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5E2" w:rsidRDefault="002F15E2" w:rsidP="00D077EA">
      <w:pPr>
        <w:pStyle w:val="yiv936646047msonormal"/>
        <w:spacing w:before="0" w:beforeAutospacing="0" w:after="240" w:afterAutospacing="0" w:line="288" w:lineRule="atLeast"/>
        <w:rPr>
          <w:rFonts w:ascii="Arial" w:hAnsi="Arial" w:cs="Arial"/>
          <w:b/>
          <w:bCs/>
          <w:color w:val="000000"/>
          <w:sz w:val="20"/>
          <w:szCs w:val="20"/>
          <w:shd w:val="clear" w:color="auto" w:fill="FFFFFF"/>
          <w:lang w:val="en-US"/>
        </w:rPr>
      </w:pPr>
      <w:bookmarkStart w:id="0" w:name="_GoBack"/>
      <w:bookmarkEnd w:id="0"/>
    </w:p>
    <w:p w:rsidR="002F15E2" w:rsidRDefault="002F15E2" w:rsidP="00D077EA">
      <w:pPr>
        <w:pStyle w:val="yiv936646047msonormal"/>
        <w:spacing w:before="0" w:beforeAutospacing="0" w:after="240" w:afterAutospacing="0" w:line="288" w:lineRule="atLeast"/>
        <w:rPr>
          <w:rFonts w:ascii="Arial" w:hAnsi="Arial" w:cs="Arial"/>
          <w:b/>
          <w:bCs/>
          <w:color w:val="000000"/>
          <w:sz w:val="20"/>
          <w:szCs w:val="20"/>
          <w:shd w:val="clear" w:color="auto" w:fill="FFFFFF"/>
          <w:lang w:val="en-US"/>
        </w:rPr>
      </w:pPr>
    </w:p>
    <w:p w:rsidR="00D077EA" w:rsidRDefault="00D077EA" w:rsidP="00D077EA">
      <w:pPr>
        <w:pStyle w:val="yiv936646047msonormal"/>
        <w:spacing w:before="0" w:beforeAutospacing="0" w:after="240" w:afterAutospacing="0" w:line="288" w:lineRule="atLeast"/>
        <w:rPr>
          <w:color w:val="000000"/>
          <w:shd w:val="clear" w:color="auto" w:fill="FFFFFF"/>
        </w:rPr>
      </w:pPr>
      <w:r>
        <w:rPr>
          <w:rFonts w:ascii="Arial" w:hAnsi="Arial" w:cs="Arial"/>
          <w:b/>
          <w:bCs/>
          <w:color w:val="000000"/>
          <w:sz w:val="20"/>
          <w:szCs w:val="20"/>
          <w:shd w:val="clear" w:color="auto" w:fill="FFFFFF"/>
          <w:lang w:val="en-US"/>
        </w:rPr>
        <w:t>From:</w:t>
      </w:r>
      <w:r>
        <w:rPr>
          <w:rStyle w:val="apple-converted-space"/>
          <w:rFonts w:ascii="Arial" w:hAnsi="Arial" w:cs="Arial"/>
          <w:color w:val="000000"/>
          <w:sz w:val="20"/>
          <w:szCs w:val="20"/>
          <w:shd w:val="clear" w:color="auto" w:fill="FFFFFF"/>
          <w:lang w:val="en-US"/>
        </w:rPr>
        <w:t> </w:t>
      </w:r>
      <w:hyperlink r:id="rId7" w:tgtFrame="_blank" w:history="1">
        <w:r>
          <w:rPr>
            <w:rStyle w:val="Hyperlink"/>
            <w:rFonts w:ascii="Arial" w:hAnsi="Arial" w:cs="Arial"/>
            <w:sz w:val="20"/>
            <w:szCs w:val="20"/>
            <w:shd w:val="clear" w:color="auto" w:fill="FFFFFF"/>
            <w:lang w:val="en-US"/>
          </w:rPr>
          <w:t>Anna.Barnes@hse.gsi.gov.uk</w:t>
        </w:r>
      </w:hyperlink>
      <w:r>
        <w:rPr>
          <w:rStyle w:val="apple-converted-space"/>
          <w:rFonts w:ascii="Arial" w:hAnsi="Arial" w:cs="Arial"/>
          <w:color w:val="000000"/>
          <w:sz w:val="20"/>
          <w:szCs w:val="20"/>
          <w:shd w:val="clear" w:color="auto" w:fill="FFFFFF"/>
          <w:lang w:val="en-US"/>
        </w:rPr>
        <w:t> </w:t>
      </w:r>
      <w:hyperlink r:id="rId8" w:tgtFrame="_blank" w:history="1">
        <w:r>
          <w:rPr>
            <w:rStyle w:val="Hyperlink"/>
            <w:rFonts w:ascii="Arial" w:hAnsi="Arial" w:cs="Arial"/>
            <w:sz w:val="20"/>
            <w:szCs w:val="20"/>
            <w:shd w:val="clear" w:color="auto" w:fill="FFFFFF"/>
            <w:lang w:val="en-US"/>
          </w:rPr>
          <w:t>[mailto:Anna.Barnes@hse.gsi.gov.uk]</w:t>
        </w:r>
      </w:hyperlink>
      <w:r>
        <w:rPr>
          <w:rStyle w:val="apple-converted-space"/>
          <w:rFonts w:ascii="Arial" w:hAnsi="Arial" w:cs="Arial"/>
          <w:color w:val="000000"/>
          <w:sz w:val="20"/>
          <w:szCs w:val="20"/>
          <w:shd w:val="clear" w:color="auto" w:fill="FFFFFF"/>
          <w:lang w:val="en-US"/>
        </w:rPr>
        <w:t> </w:t>
      </w:r>
      <w:r>
        <w:rPr>
          <w:rFonts w:ascii="Arial" w:hAnsi="Arial" w:cs="Arial"/>
          <w:color w:val="000000"/>
          <w:sz w:val="20"/>
          <w:szCs w:val="20"/>
          <w:shd w:val="clear" w:color="auto" w:fill="FFFFFF"/>
          <w:lang w:val="en-US"/>
        </w:rPr>
        <w:br/>
      </w:r>
      <w:r>
        <w:rPr>
          <w:rFonts w:ascii="Arial" w:hAnsi="Arial" w:cs="Arial"/>
          <w:b/>
          <w:bCs/>
          <w:color w:val="000000"/>
          <w:sz w:val="20"/>
          <w:szCs w:val="20"/>
          <w:shd w:val="clear" w:color="auto" w:fill="FFFFFF"/>
          <w:lang w:val="en-US"/>
        </w:rPr>
        <w:t>Sent:</w:t>
      </w:r>
      <w:r>
        <w:rPr>
          <w:rStyle w:val="apple-converted-space"/>
          <w:rFonts w:ascii="Arial" w:hAnsi="Arial" w:cs="Arial"/>
          <w:color w:val="000000"/>
          <w:sz w:val="20"/>
          <w:szCs w:val="20"/>
          <w:shd w:val="clear" w:color="auto" w:fill="FFFFFF"/>
          <w:lang w:val="en-US"/>
        </w:rPr>
        <w:t> </w:t>
      </w:r>
      <w:r>
        <w:rPr>
          <w:rFonts w:ascii="Arial" w:hAnsi="Arial" w:cs="Arial"/>
          <w:color w:val="000000"/>
          <w:sz w:val="20"/>
          <w:szCs w:val="20"/>
          <w:shd w:val="clear" w:color="auto" w:fill="FFFFFF"/>
          <w:lang w:val="en-US"/>
        </w:rPr>
        <w:t>Tuesday, August 02, 2011 3:23 PM</w:t>
      </w:r>
      <w:r>
        <w:rPr>
          <w:rFonts w:ascii="Arial" w:hAnsi="Arial" w:cs="Arial"/>
          <w:color w:val="000000"/>
          <w:sz w:val="20"/>
          <w:szCs w:val="20"/>
          <w:shd w:val="clear" w:color="auto" w:fill="FFFFFF"/>
          <w:lang w:val="en-US"/>
        </w:rPr>
        <w:br/>
      </w:r>
      <w:r>
        <w:rPr>
          <w:rFonts w:ascii="Arial" w:hAnsi="Arial" w:cs="Arial"/>
          <w:b/>
          <w:bCs/>
          <w:color w:val="000000"/>
          <w:sz w:val="20"/>
          <w:szCs w:val="20"/>
          <w:shd w:val="clear" w:color="auto" w:fill="FFFFFF"/>
          <w:lang w:val="en-US"/>
        </w:rPr>
        <w:t>To:</w:t>
      </w:r>
      <w:r>
        <w:rPr>
          <w:rStyle w:val="apple-converted-space"/>
          <w:rFonts w:ascii="Arial" w:hAnsi="Arial" w:cs="Arial"/>
          <w:color w:val="000000"/>
          <w:sz w:val="20"/>
          <w:szCs w:val="20"/>
          <w:shd w:val="clear" w:color="auto" w:fill="FFFFFF"/>
          <w:lang w:val="en-US"/>
        </w:rPr>
        <w:t> </w:t>
      </w:r>
      <w:r>
        <w:rPr>
          <w:rFonts w:ascii="Arial" w:hAnsi="Arial" w:cs="Arial"/>
          <w:color w:val="000000"/>
          <w:sz w:val="20"/>
          <w:szCs w:val="20"/>
          <w:shd w:val="clear" w:color="auto" w:fill="FFFFFF"/>
          <w:lang w:val="en-US"/>
        </w:rPr>
        <w:t>Jackson, Neil W;</w:t>
      </w:r>
      <w:r>
        <w:rPr>
          <w:rStyle w:val="apple-converted-space"/>
          <w:rFonts w:ascii="Arial" w:hAnsi="Arial" w:cs="Arial"/>
          <w:color w:val="000000"/>
          <w:sz w:val="20"/>
          <w:szCs w:val="20"/>
          <w:shd w:val="clear" w:color="auto" w:fill="FFFFFF"/>
          <w:lang w:val="en-US"/>
        </w:rPr>
        <w:t> </w:t>
      </w:r>
      <w:hyperlink r:id="rId9" w:tgtFrame="_blank" w:history="1">
        <w:r>
          <w:rPr>
            <w:rStyle w:val="Hyperlink"/>
            <w:rFonts w:ascii="Arial" w:hAnsi="Arial" w:cs="Arial"/>
            <w:sz w:val="20"/>
            <w:szCs w:val="20"/>
            <w:shd w:val="clear" w:color="auto" w:fill="FFFFFF"/>
            <w:lang w:val="en-US"/>
          </w:rPr>
          <w:t>peterdavis@bpa.co.uk</w:t>
        </w:r>
      </w:hyperlink>
      <w:r>
        <w:rPr>
          <w:rFonts w:ascii="Arial" w:hAnsi="Arial" w:cs="Arial"/>
          <w:color w:val="000000"/>
          <w:sz w:val="20"/>
          <w:szCs w:val="20"/>
          <w:shd w:val="clear" w:color="auto" w:fill="FFFFFF"/>
          <w:lang w:val="en-US"/>
        </w:rPr>
        <w:br/>
      </w:r>
      <w:r>
        <w:rPr>
          <w:rFonts w:ascii="Arial" w:hAnsi="Arial" w:cs="Arial"/>
          <w:b/>
          <w:bCs/>
          <w:color w:val="000000"/>
          <w:sz w:val="20"/>
          <w:szCs w:val="20"/>
          <w:shd w:val="clear" w:color="auto" w:fill="FFFFFF"/>
          <w:lang w:val="en-US"/>
        </w:rPr>
        <w:t>Cc:</w:t>
      </w:r>
      <w:r>
        <w:rPr>
          <w:rStyle w:val="apple-converted-space"/>
          <w:rFonts w:ascii="Arial" w:hAnsi="Arial" w:cs="Arial"/>
          <w:color w:val="000000"/>
          <w:sz w:val="20"/>
          <w:szCs w:val="20"/>
          <w:shd w:val="clear" w:color="auto" w:fill="FFFFFF"/>
          <w:lang w:val="en-US"/>
        </w:rPr>
        <w:t> </w:t>
      </w:r>
      <w:hyperlink r:id="rId10" w:tgtFrame="_blank" w:history="1">
        <w:r>
          <w:rPr>
            <w:rStyle w:val="Hyperlink"/>
            <w:rFonts w:ascii="Arial" w:hAnsi="Arial" w:cs="Arial"/>
            <w:sz w:val="20"/>
            <w:szCs w:val="20"/>
            <w:shd w:val="clear" w:color="auto" w:fill="FFFFFF"/>
            <w:lang w:val="en-US"/>
          </w:rPr>
          <w:t>Karen.McDonough@hse.gsi.gov.uk</w:t>
        </w:r>
      </w:hyperlink>
      <w:r>
        <w:rPr>
          <w:rFonts w:ascii="Arial" w:hAnsi="Arial" w:cs="Arial"/>
          <w:color w:val="000000"/>
          <w:sz w:val="20"/>
          <w:szCs w:val="20"/>
          <w:shd w:val="clear" w:color="auto" w:fill="FFFFFF"/>
          <w:lang w:val="en-US"/>
        </w:rPr>
        <w:br/>
      </w:r>
      <w:r>
        <w:rPr>
          <w:rFonts w:ascii="Arial" w:hAnsi="Arial" w:cs="Arial"/>
          <w:b/>
          <w:bCs/>
          <w:color w:val="000000"/>
          <w:sz w:val="20"/>
          <w:szCs w:val="20"/>
          <w:shd w:val="clear" w:color="auto" w:fill="FFFFFF"/>
          <w:lang w:val="en-US"/>
        </w:rPr>
        <w:t>Subject:</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00"/>
          <w:sz w:val="20"/>
          <w:szCs w:val="20"/>
          <w:shd w:val="clear" w:color="auto" w:fill="FFFFFF"/>
        </w:rPr>
        <w:t>Dear Neil and Peter,</w:t>
      </w:r>
    </w:p>
    <w:p w:rsidR="00D077EA" w:rsidRDefault="00D077EA" w:rsidP="00D077EA">
      <w:pPr>
        <w:pStyle w:val="yiv936646047msonormal"/>
        <w:spacing w:before="0" w:beforeAutospacing="0" w:after="0" w:afterAutospacing="0" w:line="288" w:lineRule="atLeast"/>
        <w:rPr>
          <w:color w:val="000000"/>
          <w:shd w:val="clear" w:color="auto" w:fill="FFFFFF"/>
        </w:rPr>
      </w:pPr>
      <w:r>
        <w:rPr>
          <w:color w:val="000000"/>
          <w:shd w:val="clear" w:color="auto" w:fill="FFFFFF"/>
        </w:rPr>
        <w:t> </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00"/>
          <w:sz w:val="20"/>
          <w:szCs w:val="20"/>
          <w:shd w:val="clear" w:color="auto" w:fill="FFFFFF"/>
        </w:rPr>
        <w:t>Thank you very much for coming to HSL last week and for your input and help with the meth</w:t>
      </w:r>
      <w:r w:rsidR="002F15E2">
        <w:rPr>
          <w:rFonts w:ascii="Arial" w:hAnsi="Arial" w:cs="Arial"/>
          <w:color w:val="000000"/>
          <w:sz w:val="20"/>
          <w:szCs w:val="20"/>
          <w:shd w:val="clear" w:color="auto" w:fill="FFFFFF"/>
        </w:rPr>
        <w:t>o</w:t>
      </w:r>
      <w:r>
        <w:rPr>
          <w:rFonts w:ascii="Arial" w:hAnsi="Arial" w:cs="Arial"/>
          <w:color w:val="000000"/>
          <w:sz w:val="20"/>
          <w:szCs w:val="20"/>
          <w:shd w:val="clear" w:color="auto" w:fill="FFFFFF"/>
        </w:rPr>
        <w:t>dology for estimating the costs of land use planning restrictions around gasoline pipelines. I have spoken with Tim Aldridge from HSL since then, and he is looking to incorporate as many of your suggestions as possible. </w:t>
      </w:r>
    </w:p>
    <w:p w:rsidR="00D077EA" w:rsidRDefault="00D077EA" w:rsidP="00D077EA">
      <w:pPr>
        <w:pStyle w:val="yiv936646047msonormal"/>
        <w:spacing w:before="0" w:beforeAutospacing="0" w:after="0" w:afterAutospacing="0" w:line="288" w:lineRule="atLeast"/>
        <w:rPr>
          <w:color w:val="000000"/>
          <w:shd w:val="clear" w:color="auto" w:fill="FFFFFF"/>
        </w:rPr>
      </w:pPr>
      <w:r>
        <w:rPr>
          <w:color w:val="000000"/>
          <w:shd w:val="clear" w:color="auto" w:fill="FFFFFF"/>
        </w:rPr>
        <w:t> </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00"/>
          <w:sz w:val="20"/>
          <w:szCs w:val="20"/>
          <w:u w:val="single"/>
          <w:shd w:val="clear" w:color="auto" w:fill="FFFFFF"/>
        </w:rPr>
        <w:t>Suggestions from meeting at HSL - 26th July 2011</w:t>
      </w:r>
    </w:p>
    <w:p w:rsidR="00D077EA" w:rsidRDefault="00D077EA" w:rsidP="00D077EA">
      <w:pPr>
        <w:pStyle w:val="yiv936646047msonormal"/>
        <w:spacing w:before="0" w:beforeAutospacing="0" w:after="0" w:afterAutospacing="0" w:line="288" w:lineRule="atLeast"/>
        <w:rPr>
          <w:color w:val="000000"/>
          <w:shd w:val="clear" w:color="auto" w:fill="FFFFFF"/>
        </w:rPr>
      </w:pPr>
      <w:r>
        <w:rPr>
          <w:color w:val="000000"/>
          <w:shd w:val="clear" w:color="auto" w:fill="FFFFFF"/>
        </w:rPr>
        <w:t> </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00"/>
          <w:sz w:val="20"/>
          <w:szCs w:val="20"/>
          <w:shd w:val="clear" w:color="auto" w:fill="FFFFFF"/>
        </w:rPr>
        <w:t>You suggested that for gas holders, it might be reasonable to conclude that in the absence of the hazard, the development on and around the gas holder site would be of a similar pattern to the development pattern outside of the CD.   Tim will consider how this theory could be applied around gasoline pipelines. </w:t>
      </w:r>
    </w:p>
    <w:p w:rsidR="00D077EA" w:rsidRDefault="00D077EA" w:rsidP="00D077EA">
      <w:pPr>
        <w:pStyle w:val="yiv936646047msonormal"/>
        <w:spacing w:before="0" w:beforeAutospacing="0" w:after="0" w:afterAutospacing="0" w:line="288" w:lineRule="atLeast"/>
        <w:rPr>
          <w:color w:val="000000"/>
          <w:shd w:val="clear" w:color="auto" w:fill="FFFFFF"/>
        </w:rPr>
      </w:pPr>
      <w:r>
        <w:rPr>
          <w:color w:val="000000"/>
          <w:shd w:val="clear" w:color="auto" w:fill="FFFFFF"/>
        </w:rPr>
        <w:t> </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00"/>
          <w:sz w:val="20"/>
          <w:szCs w:val="20"/>
          <w:shd w:val="clear" w:color="auto" w:fill="FFFFFF"/>
        </w:rPr>
        <w:t xml:space="preserve">You also suggested that natural gas pipelines may not be the best proxy for gasoline pipelines when trying to estimate how many AA applications through PADHI </w:t>
      </w:r>
      <w:proofErr w:type="spellStart"/>
      <w:r>
        <w:rPr>
          <w:rFonts w:ascii="Arial" w:hAnsi="Arial" w:cs="Arial"/>
          <w:color w:val="000000"/>
          <w:sz w:val="20"/>
          <w:szCs w:val="20"/>
          <w:shd w:val="clear" w:color="auto" w:fill="FFFFFF"/>
        </w:rPr>
        <w:t>dont</w:t>
      </w:r>
      <w:proofErr w:type="spellEnd"/>
      <w:r>
        <w:rPr>
          <w:rFonts w:ascii="Arial" w:hAnsi="Arial" w:cs="Arial"/>
          <w:color w:val="000000"/>
          <w:sz w:val="20"/>
          <w:szCs w:val="20"/>
          <w:shd w:val="clear" w:color="auto" w:fill="FFFFFF"/>
        </w:rPr>
        <w:t xml:space="preserve"> go ahead.   This is due to natural gas pipelines having been routed to specifically avoid populations, whereas the routing of gasoline pipelines will not have taken account of populations.  This means that for the control group to be the best reflection of gasoline pipelines, natural gas pipes which are in areas of populations would be most applicable.  </w:t>
      </w:r>
      <w:proofErr w:type="gramStart"/>
      <w:r>
        <w:rPr>
          <w:rFonts w:ascii="Arial" w:hAnsi="Arial" w:cs="Arial"/>
          <w:color w:val="000000"/>
          <w:sz w:val="20"/>
          <w:szCs w:val="20"/>
          <w:shd w:val="clear" w:color="auto" w:fill="FFFFFF"/>
        </w:rPr>
        <w:t>Tim to look into the location of his sample for the control group.</w:t>
      </w:r>
      <w:proofErr w:type="gramEnd"/>
    </w:p>
    <w:p w:rsidR="00D077EA" w:rsidRDefault="00D077EA" w:rsidP="00D077EA">
      <w:pPr>
        <w:pStyle w:val="yiv936646047msonormal"/>
        <w:spacing w:before="0" w:beforeAutospacing="0" w:after="0" w:afterAutospacing="0" w:line="288" w:lineRule="atLeast"/>
        <w:rPr>
          <w:color w:val="000000"/>
          <w:shd w:val="clear" w:color="auto" w:fill="FFFFFF"/>
        </w:rPr>
      </w:pPr>
      <w:r>
        <w:rPr>
          <w:color w:val="000000"/>
          <w:shd w:val="clear" w:color="auto" w:fill="FFFFFF"/>
        </w:rPr>
        <w:t> </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00"/>
          <w:sz w:val="20"/>
          <w:szCs w:val="20"/>
          <w:shd w:val="clear" w:color="auto" w:fill="FFFFFF"/>
        </w:rPr>
        <w:t xml:space="preserve">You suggested that the sample of gasoline pipelines selected should cover the three main land use types: urban, rural and </w:t>
      </w:r>
      <w:proofErr w:type="gramStart"/>
      <w:r>
        <w:rPr>
          <w:rFonts w:ascii="Arial" w:hAnsi="Arial" w:cs="Arial"/>
          <w:color w:val="000000"/>
          <w:sz w:val="20"/>
          <w:szCs w:val="20"/>
          <w:shd w:val="clear" w:color="auto" w:fill="FFFFFF"/>
        </w:rPr>
        <w:t>fringe,</w:t>
      </w:r>
      <w:proofErr w:type="gramEnd"/>
      <w:r>
        <w:rPr>
          <w:rFonts w:ascii="Arial" w:hAnsi="Arial" w:cs="Arial"/>
          <w:color w:val="000000"/>
          <w:sz w:val="20"/>
          <w:szCs w:val="20"/>
          <w:shd w:val="clear" w:color="auto" w:fill="FFFFFF"/>
        </w:rPr>
        <w:t xml:space="preserve"> and some pipelines should be selected which are straight, rather than obviously having been fitted into the local development in place.  This is because the straight pipelines will likely have been laid before development took place, and so it is likely they are in areas with more potential for new development, as opposed to pipelines fitted into an already crowded development area, where only in fill development is likely.</w:t>
      </w:r>
    </w:p>
    <w:p w:rsidR="00D077EA" w:rsidRDefault="00D077EA" w:rsidP="00D077EA">
      <w:pPr>
        <w:pStyle w:val="yiv936646047msonormal"/>
        <w:spacing w:before="0" w:beforeAutospacing="0" w:after="0" w:afterAutospacing="0" w:line="288" w:lineRule="atLeast"/>
        <w:rPr>
          <w:color w:val="000000"/>
          <w:shd w:val="clear" w:color="auto" w:fill="FFFFFF"/>
        </w:rPr>
      </w:pPr>
      <w:r>
        <w:rPr>
          <w:color w:val="000000"/>
          <w:shd w:val="clear" w:color="auto" w:fill="FFFFFF"/>
        </w:rPr>
        <w:t> </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00"/>
          <w:sz w:val="20"/>
          <w:szCs w:val="20"/>
          <w:shd w:val="clear" w:color="auto" w:fill="FFFFFF"/>
        </w:rPr>
        <w:t xml:space="preserve">We discussed compensation.  I will investigate with the land registry about the average size of </w:t>
      </w:r>
      <w:proofErr w:type="gramStart"/>
      <w:r>
        <w:rPr>
          <w:rFonts w:ascii="Arial" w:hAnsi="Arial" w:cs="Arial"/>
          <w:color w:val="000000"/>
          <w:sz w:val="20"/>
          <w:szCs w:val="20"/>
          <w:shd w:val="clear" w:color="auto" w:fill="FFFFFF"/>
        </w:rPr>
        <w:t>land</w:t>
      </w:r>
      <w:proofErr w:type="gramEnd"/>
      <w:r>
        <w:rPr>
          <w:rFonts w:ascii="Arial" w:hAnsi="Arial" w:cs="Arial"/>
          <w:color w:val="000000"/>
          <w:sz w:val="20"/>
          <w:szCs w:val="20"/>
          <w:shd w:val="clear" w:color="auto" w:fill="FFFFFF"/>
        </w:rPr>
        <w:t xml:space="preserve"> owned in UK.  We also discussed whether UKOPA might be able to estimate the rough cost per m of relocating the pipeline to avoid paying the compensation.  I wondered whether this is something that UKOPA might be able to estimate and how long you anticipate this could take </w:t>
      </w:r>
      <w:proofErr w:type="gramStart"/>
      <w:r>
        <w:rPr>
          <w:rFonts w:ascii="Arial" w:hAnsi="Arial" w:cs="Arial"/>
          <w:color w:val="000000"/>
          <w:sz w:val="20"/>
          <w:szCs w:val="20"/>
          <w:shd w:val="clear" w:color="auto" w:fill="FFFFFF"/>
        </w:rPr>
        <w:t>please?</w:t>
      </w:r>
      <w:proofErr w:type="gramEnd"/>
    </w:p>
    <w:p w:rsidR="00D077EA" w:rsidRDefault="00D077EA" w:rsidP="00D077EA">
      <w:pPr>
        <w:pStyle w:val="yiv936646047msonormal"/>
        <w:spacing w:before="0" w:beforeAutospacing="0" w:after="0" w:afterAutospacing="0" w:line="288" w:lineRule="atLeast"/>
        <w:rPr>
          <w:color w:val="000000"/>
          <w:shd w:val="clear" w:color="auto" w:fill="FFFFFF"/>
        </w:rPr>
      </w:pPr>
      <w:r>
        <w:rPr>
          <w:color w:val="000000"/>
          <w:shd w:val="clear" w:color="auto" w:fill="FFFFFF"/>
        </w:rPr>
        <w:t> </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00"/>
          <w:sz w:val="20"/>
          <w:szCs w:val="20"/>
          <w:shd w:val="clear" w:color="auto" w:fill="FFFFFF"/>
        </w:rPr>
        <w:t xml:space="preserve">You also suggested using the results to standardise an average 100km of gasoline pipeline, with expected % split between urban and rural, an estimated development loss over that </w:t>
      </w:r>
      <w:r>
        <w:rPr>
          <w:rFonts w:ascii="Arial" w:hAnsi="Arial" w:cs="Arial"/>
          <w:color w:val="000000"/>
          <w:sz w:val="20"/>
          <w:szCs w:val="20"/>
          <w:shd w:val="clear" w:color="auto" w:fill="FFFFFF"/>
        </w:rPr>
        <w:lastRenderedPageBreak/>
        <w:t>length and expected compensation paid over that length.   Tim thinks this should be feasible once they start getting the results of the work they are doing.</w:t>
      </w:r>
    </w:p>
    <w:p w:rsidR="00D077EA" w:rsidRDefault="00D077EA" w:rsidP="00D077EA">
      <w:pPr>
        <w:pStyle w:val="yiv936646047msonormal"/>
        <w:spacing w:before="0" w:beforeAutospacing="0" w:after="0" w:afterAutospacing="0" w:line="288" w:lineRule="atLeast"/>
        <w:rPr>
          <w:color w:val="000000"/>
          <w:shd w:val="clear" w:color="auto" w:fill="FFFFFF"/>
        </w:rPr>
      </w:pPr>
      <w:r>
        <w:rPr>
          <w:color w:val="000000"/>
          <w:shd w:val="clear" w:color="auto" w:fill="FFFFFF"/>
        </w:rPr>
        <w:t> </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00"/>
          <w:sz w:val="20"/>
          <w:szCs w:val="20"/>
          <w:shd w:val="clear" w:color="auto" w:fill="FFFFFF"/>
        </w:rPr>
        <w:t>You also very kindly agreed that you would comment on the benefits section of the IA when we draft it. We are very grateful for this offer and would hope to send you what we have by the end of August.</w:t>
      </w:r>
    </w:p>
    <w:p w:rsidR="00D077EA" w:rsidRDefault="00D077EA" w:rsidP="00D077EA">
      <w:pPr>
        <w:pStyle w:val="yiv936646047msonormal"/>
        <w:spacing w:before="0" w:beforeAutospacing="0" w:after="0" w:afterAutospacing="0" w:line="288" w:lineRule="atLeast"/>
        <w:rPr>
          <w:color w:val="000000"/>
          <w:shd w:val="clear" w:color="auto" w:fill="FFFFFF"/>
        </w:rPr>
      </w:pPr>
      <w:r>
        <w:rPr>
          <w:color w:val="000000"/>
          <w:shd w:val="clear" w:color="auto" w:fill="FFFFFF"/>
        </w:rPr>
        <w:t>  </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00"/>
          <w:sz w:val="20"/>
          <w:szCs w:val="20"/>
          <w:u w:val="single"/>
          <w:shd w:val="clear" w:color="auto" w:fill="FFFFFF"/>
        </w:rPr>
        <w:t>Impact Assessment for amending the regulations</w:t>
      </w:r>
    </w:p>
    <w:p w:rsidR="00D077EA" w:rsidRDefault="00D077EA" w:rsidP="00D077EA">
      <w:pPr>
        <w:pStyle w:val="yiv936646047msonormal"/>
        <w:spacing w:before="0" w:beforeAutospacing="0" w:after="0" w:afterAutospacing="0" w:line="288" w:lineRule="atLeast"/>
        <w:rPr>
          <w:color w:val="000000"/>
          <w:shd w:val="clear" w:color="auto" w:fill="FFFFFF"/>
        </w:rPr>
      </w:pPr>
      <w:r>
        <w:rPr>
          <w:color w:val="000000"/>
          <w:shd w:val="clear" w:color="auto" w:fill="FFFFFF"/>
        </w:rPr>
        <w:t> </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00"/>
          <w:sz w:val="20"/>
          <w:szCs w:val="20"/>
          <w:shd w:val="clear" w:color="auto" w:fill="FFFFFF"/>
        </w:rPr>
        <w:t>We are also updating the IA on amending the regulations, and as part of this need to revisit some of the cost estimates associated with the additional duties under PSR.    The estimates in the IA we consulted on in 2009/10 were based on the estimates that were used in the IA for PSR in 1996, and were updated to relevant prices.  In order to improve the robustness of these estimates to make the impact assessment as reasonable as possible, we wondered whether UKOPA might be able to ask their members what they think it costs them to comply with the following requirements.  Costs will include the cost of time taken to fulfil the requirement (time taken and by what level in the company is just as useful for us as the actual monetary cost) and any other costs such as consultants fees for instance, to comply:</w:t>
      </w:r>
    </w:p>
    <w:p w:rsidR="00D077EA" w:rsidRDefault="00D077EA" w:rsidP="00D077EA">
      <w:pPr>
        <w:pStyle w:val="yiv936646047msonormal"/>
        <w:spacing w:before="0" w:beforeAutospacing="0" w:after="0" w:afterAutospacing="0" w:line="288" w:lineRule="atLeast"/>
        <w:rPr>
          <w:color w:val="000000"/>
          <w:shd w:val="clear" w:color="auto" w:fill="FFFFFF"/>
        </w:rPr>
      </w:pPr>
      <w:r>
        <w:rPr>
          <w:color w:val="000000"/>
          <w:shd w:val="clear" w:color="auto" w:fill="FFFFFF"/>
        </w:rPr>
        <w:t> </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00"/>
          <w:sz w:val="20"/>
          <w:szCs w:val="20"/>
          <w:shd w:val="clear" w:color="auto" w:fill="FFFFFF"/>
        </w:rPr>
        <w:t>Regulation 22 - notification to HSE before use</w:t>
      </w:r>
      <w:proofErr w:type="gramStart"/>
      <w:r>
        <w:rPr>
          <w:rFonts w:ascii="Arial" w:hAnsi="Arial" w:cs="Arial"/>
          <w:color w:val="000000"/>
          <w:sz w:val="20"/>
          <w:szCs w:val="20"/>
          <w:shd w:val="clear" w:color="auto" w:fill="FFFFFF"/>
        </w:rPr>
        <w:t>  -</w:t>
      </w:r>
      <w:proofErr w:type="gramEnd"/>
      <w:r>
        <w:rPr>
          <w:rFonts w:ascii="Arial" w:hAnsi="Arial" w:cs="Arial"/>
          <w:color w:val="000000"/>
          <w:sz w:val="20"/>
          <w:szCs w:val="20"/>
          <w:shd w:val="clear" w:color="auto" w:fill="FFFFFF"/>
        </w:rPr>
        <w:t xml:space="preserve"> when the amended Regulations come into being, all gasoline operators will have to notify HSE that they have a major accident hazard pipeline conveying a dangerous fluid.  How much will this one off requirement cost?  (</w:t>
      </w:r>
      <w:proofErr w:type="gramStart"/>
      <w:r>
        <w:rPr>
          <w:rFonts w:ascii="Arial" w:hAnsi="Arial" w:cs="Arial"/>
          <w:color w:val="000000"/>
          <w:sz w:val="20"/>
          <w:szCs w:val="20"/>
          <w:shd w:val="clear" w:color="auto" w:fill="FFFFFF"/>
        </w:rPr>
        <w:t>i.e</w:t>
      </w:r>
      <w:proofErr w:type="gramEnd"/>
      <w:r>
        <w:rPr>
          <w:rFonts w:ascii="Arial" w:hAnsi="Arial" w:cs="Arial"/>
          <w:color w:val="000000"/>
          <w:sz w:val="20"/>
          <w:szCs w:val="20"/>
          <w:shd w:val="clear" w:color="auto" w:fill="FFFFFF"/>
        </w:rPr>
        <w:t>. how many hours will be required and who will complete this?  Will there be any other costs such as consultant fees?)  Does the cost differ depending on whether the operator is large or small?</w:t>
      </w:r>
    </w:p>
    <w:p w:rsidR="00D077EA" w:rsidRDefault="00D077EA" w:rsidP="00D077EA">
      <w:pPr>
        <w:pStyle w:val="yiv936646047msonormal"/>
        <w:spacing w:before="0" w:beforeAutospacing="0" w:after="0" w:afterAutospacing="0" w:line="288" w:lineRule="atLeast"/>
        <w:rPr>
          <w:color w:val="000000"/>
          <w:shd w:val="clear" w:color="auto" w:fill="FFFFFF"/>
        </w:rPr>
      </w:pPr>
      <w:r>
        <w:rPr>
          <w:color w:val="000000"/>
          <w:shd w:val="clear" w:color="auto" w:fill="FFFFFF"/>
        </w:rPr>
        <w:t> </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00"/>
          <w:sz w:val="20"/>
          <w:szCs w:val="20"/>
          <w:shd w:val="clear" w:color="auto" w:fill="FFFFFF"/>
        </w:rPr>
        <w:t xml:space="preserve">Regulation 23 - Notification in other cases - how much does it cost to </w:t>
      </w:r>
      <w:proofErr w:type="spellStart"/>
      <w:r>
        <w:rPr>
          <w:rFonts w:ascii="Arial" w:hAnsi="Arial" w:cs="Arial"/>
          <w:color w:val="000000"/>
          <w:sz w:val="20"/>
          <w:szCs w:val="20"/>
          <w:shd w:val="clear" w:color="auto" w:fill="FFFFFF"/>
        </w:rPr>
        <w:t>notifiy</w:t>
      </w:r>
      <w:proofErr w:type="spellEnd"/>
      <w:r>
        <w:rPr>
          <w:rFonts w:ascii="Arial" w:hAnsi="Arial" w:cs="Arial"/>
          <w:color w:val="000000"/>
          <w:sz w:val="20"/>
          <w:szCs w:val="20"/>
          <w:shd w:val="clear" w:color="auto" w:fill="FFFFFF"/>
        </w:rPr>
        <w:t xml:space="preserve"> HSE of the change in operator?  How much could it cost when operating limits or fluid being transported changes?  How often could this happen per year?  Who will complete the work?</w:t>
      </w:r>
    </w:p>
    <w:p w:rsidR="00D077EA" w:rsidRDefault="00D077EA" w:rsidP="00D077EA">
      <w:pPr>
        <w:pStyle w:val="yiv936646047msonormal"/>
        <w:spacing w:before="0" w:beforeAutospacing="0" w:after="0" w:afterAutospacing="0" w:line="288" w:lineRule="atLeast"/>
        <w:rPr>
          <w:color w:val="000000"/>
          <w:shd w:val="clear" w:color="auto" w:fill="FFFFFF"/>
        </w:rPr>
      </w:pPr>
      <w:r>
        <w:rPr>
          <w:color w:val="000000"/>
          <w:shd w:val="clear" w:color="auto" w:fill="FFFFFF"/>
        </w:rPr>
        <w:t> </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00"/>
          <w:sz w:val="20"/>
          <w:szCs w:val="20"/>
          <w:shd w:val="clear" w:color="auto" w:fill="FFFFFF"/>
        </w:rPr>
        <w:t>Regulation 25 - preparing, revise or replace as often as necessary, a Major Accident Prevention Document (MAPD).  How much will it cost to prepare an MAPD for the first time (time taken and or any consultants fees); how often will the plans be reviewed and how often will they be revised and how much does this cost? </w:t>
      </w:r>
    </w:p>
    <w:p w:rsidR="00D077EA" w:rsidRDefault="00D077EA" w:rsidP="00D077EA">
      <w:pPr>
        <w:pStyle w:val="yiv936646047msonormal"/>
        <w:spacing w:before="0" w:beforeAutospacing="0" w:after="0" w:afterAutospacing="0" w:line="288" w:lineRule="atLeast"/>
        <w:rPr>
          <w:color w:val="000000"/>
          <w:shd w:val="clear" w:color="auto" w:fill="FFFFFF"/>
        </w:rPr>
      </w:pPr>
      <w:r>
        <w:rPr>
          <w:color w:val="000000"/>
          <w:shd w:val="clear" w:color="auto" w:fill="FFFFFF"/>
        </w:rPr>
        <w:t> </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00"/>
          <w:sz w:val="20"/>
          <w:szCs w:val="20"/>
          <w:shd w:val="clear" w:color="auto" w:fill="FFFFFF"/>
        </w:rPr>
        <w:t>Regulation 25 also requires adequate arrangements for audit and making reports on the audit.  How much do these audits cost, is this cost of time to the company (how many hours) and or outside consultant fees?  Do smaller companies have lower costs than larger companies?</w:t>
      </w:r>
    </w:p>
    <w:p w:rsidR="00D077EA" w:rsidRDefault="00D077EA" w:rsidP="00D077EA">
      <w:pPr>
        <w:pStyle w:val="yiv936646047msonormal"/>
        <w:spacing w:before="0" w:beforeAutospacing="0" w:after="0" w:afterAutospacing="0" w:line="288" w:lineRule="atLeast"/>
        <w:rPr>
          <w:color w:val="000000"/>
          <w:shd w:val="clear" w:color="auto" w:fill="FFFFFF"/>
        </w:rPr>
      </w:pPr>
      <w:r>
        <w:rPr>
          <w:color w:val="000000"/>
          <w:shd w:val="clear" w:color="auto" w:fill="FFFFFF"/>
        </w:rPr>
        <w:t> </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00"/>
          <w:sz w:val="20"/>
          <w:szCs w:val="20"/>
          <w:shd w:val="clear" w:color="auto" w:fill="FFFFFF"/>
        </w:rPr>
        <w:t xml:space="preserve">I would be very grateful if you could let me know if you think it might be possible to get some best estimates from industry around the above compliance costs please.  It is important to stress that if the industry </w:t>
      </w:r>
      <w:proofErr w:type="spellStart"/>
      <w:r>
        <w:rPr>
          <w:rFonts w:ascii="Arial" w:hAnsi="Arial" w:cs="Arial"/>
          <w:color w:val="000000"/>
          <w:sz w:val="20"/>
          <w:szCs w:val="20"/>
          <w:shd w:val="clear" w:color="auto" w:fill="FFFFFF"/>
        </w:rPr>
        <w:t>dont</w:t>
      </w:r>
      <w:proofErr w:type="spellEnd"/>
      <w:r>
        <w:rPr>
          <w:rFonts w:ascii="Arial" w:hAnsi="Arial" w:cs="Arial"/>
          <w:color w:val="000000"/>
          <w:sz w:val="20"/>
          <w:szCs w:val="20"/>
          <w:shd w:val="clear" w:color="auto" w:fill="FFFFFF"/>
        </w:rPr>
        <w:t xml:space="preserve"> have records of these </w:t>
      </w:r>
      <w:proofErr w:type="gramStart"/>
      <w:r>
        <w:rPr>
          <w:rFonts w:ascii="Arial" w:hAnsi="Arial" w:cs="Arial"/>
          <w:color w:val="000000"/>
          <w:sz w:val="20"/>
          <w:szCs w:val="20"/>
          <w:shd w:val="clear" w:color="auto" w:fill="FFFFFF"/>
        </w:rPr>
        <w:t>sort</w:t>
      </w:r>
      <w:proofErr w:type="gramEnd"/>
      <w:r>
        <w:rPr>
          <w:rFonts w:ascii="Arial" w:hAnsi="Arial" w:cs="Arial"/>
          <w:color w:val="000000"/>
          <w:sz w:val="20"/>
          <w:szCs w:val="20"/>
          <w:shd w:val="clear" w:color="auto" w:fill="FFFFFF"/>
        </w:rPr>
        <w:t xml:space="preserve"> of costs, then best estimates of the time these duties take would be sufficient, and who would normally perform them would also be very useful.  If consultants are ever used then approximate costs would be very important to know too.</w:t>
      </w:r>
    </w:p>
    <w:p w:rsidR="00D077EA" w:rsidRDefault="00D077EA" w:rsidP="00D077EA">
      <w:pPr>
        <w:pStyle w:val="yiv936646047msonormal"/>
        <w:spacing w:before="0" w:beforeAutospacing="0" w:after="0" w:afterAutospacing="0" w:line="288" w:lineRule="atLeast"/>
        <w:rPr>
          <w:color w:val="000000"/>
          <w:shd w:val="clear" w:color="auto" w:fill="FFFFFF"/>
        </w:rPr>
      </w:pPr>
      <w:r>
        <w:rPr>
          <w:color w:val="000000"/>
          <w:shd w:val="clear" w:color="auto" w:fill="FFFFFF"/>
        </w:rPr>
        <w:t> </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00"/>
          <w:sz w:val="20"/>
          <w:szCs w:val="20"/>
          <w:shd w:val="clear" w:color="auto" w:fill="FFFFFF"/>
        </w:rPr>
        <w:lastRenderedPageBreak/>
        <w:t>I am happy to discuss any of the above further and many thanks in advance for any help you can offer</w:t>
      </w:r>
    </w:p>
    <w:p w:rsidR="00D077EA" w:rsidRDefault="00D077EA" w:rsidP="00D077EA">
      <w:pPr>
        <w:pStyle w:val="yiv936646047msonormal"/>
        <w:spacing w:before="0" w:beforeAutospacing="0" w:after="0" w:afterAutospacing="0" w:line="288" w:lineRule="atLeast"/>
        <w:rPr>
          <w:color w:val="000000"/>
          <w:shd w:val="clear" w:color="auto" w:fill="FFFFFF"/>
        </w:rPr>
      </w:pPr>
      <w:r>
        <w:rPr>
          <w:color w:val="000000"/>
          <w:shd w:val="clear" w:color="auto" w:fill="FFFFFF"/>
        </w:rPr>
        <w:t> </w:t>
      </w:r>
    </w:p>
    <w:p w:rsidR="00D077EA" w:rsidRDefault="00D077EA" w:rsidP="00D077EA">
      <w:pPr>
        <w:pStyle w:val="yiv936646047msonormal"/>
        <w:spacing w:before="0" w:beforeAutospacing="0" w:after="0" w:afterAutospacing="0" w:line="288" w:lineRule="atLeast"/>
        <w:rPr>
          <w:color w:val="000000"/>
          <w:shd w:val="clear" w:color="auto" w:fill="FFFFFF"/>
        </w:rPr>
      </w:pPr>
      <w:r>
        <w:rPr>
          <w:color w:val="000000"/>
          <w:shd w:val="clear" w:color="auto" w:fill="FFFFFF"/>
        </w:rPr>
        <w:t> </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00"/>
          <w:sz w:val="20"/>
          <w:szCs w:val="20"/>
          <w:shd w:val="clear" w:color="auto" w:fill="FFFFFF"/>
        </w:rPr>
        <w:t>Kind regards</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00"/>
          <w:sz w:val="20"/>
          <w:szCs w:val="20"/>
          <w:shd w:val="clear" w:color="auto" w:fill="FFFFFF"/>
        </w:rPr>
        <w:t>Anna</w:t>
      </w:r>
    </w:p>
    <w:p w:rsidR="00D077EA" w:rsidRDefault="00D077EA" w:rsidP="00D077EA">
      <w:pPr>
        <w:pStyle w:val="yiv936646047msonormal"/>
        <w:spacing w:before="0" w:beforeAutospacing="0" w:after="0" w:afterAutospacing="0" w:line="288" w:lineRule="atLeast"/>
        <w:rPr>
          <w:color w:val="000000"/>
          <w:shd w:val="clear" w:color="auto" w:fill="FFFFFF"/>
        </w:rPr>
      </w:pPr>
      <w:r>
        <w:rPr>
          <w:color w:val="000000"/>
          <w:shd w:val="clear" w:color="auto" w:fill="FFFFFF"/>
        </w:rPr>
        <w:t> </w:t>
      </w:r>
    </w:p>
    <w:p w:rsidR="00D077EA" w:rsidRDefault="00D077EA" w:rsidP="00D077EA">
      <w:pPr>
        <w:pStyle w:val="yiv936646047msonormal"/>
        <w:spacing w:before="0" w:beforeAutospacing="0" w:after="0" w:afterAutospacing="0" w:line="288" w:lineRule="atLeast"/>
        <w:rPr>
          <w:color w:val="000000"/>
          <w:shd w:val="clear" w:color="auto" w:fill="FFFFFF"/>
        </w:rPr>
      </w:pPr>
      <w:r>
        <w:rPr>
          <w:color w:val="000000"/>
          <w:shd w:val="clear" w:color="auto" w:fill="FFFFFF"/>
        </w:rPr>
        <w:t> </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80"/>
          <w:sz w:val="20"/>
          <w:szCs w:val="20"/>
          <w:shd w:val="clear" w:color="auto" w:fill="FFFFFF"/>
        </w:rPr>
        <w:t>Anna Barnes (nee Richardson-Owen)</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80"/>
          <w:sz w:val="20"/>
          <w:szCs w:val="20"/>
          <w:shd w:val="clear" w:color="auto" w:fill="FFFFFF"/>
        </w:rPr>
        <w:t>Economic Analysis Unit</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80"/>
          <w:sz w:val="20"/>
          <w:szCs w:val="20"/>
          <w:shd w:val="clear" w:color="auto" w:fill="FFFFFF"/>
        </w:rPr>
        <w:t>Health &amp; Safety Executive</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80"/>
          <w:sz w:val="20"/>
          <w:szCs w:val="20"/>
          <w:shd w:val="clear" w:color="auto" w:fill="FFFFFF"/>
        </w:rPr>
        <w:t>Desk 30 1.2 Redgrave Court</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80"/>
          <w:sz w:val="20"/>
          <w:szCs w:val="20"/>
          <w:shd w:val="clear" w:color="auto" w:fill="FFFFFF"/>
        </w:rPr>
        <w:t>Bootle, Merseyside L20 7HS</w:t>
      </w:r>
    </w:p>
    <w:p w:rsidR="00D077EA" w:rsidRDefault="00D077EA" w:rsidP="00D077EA">
      <w:pPr>
        <w:pStyle w:val="yiv936646047msonormal"/>
        <w:spacing w:before="0" w:beforeAutospacing="0" w:after="0" w:afterAutospacing="0" w:line="288" w:lineRule="atLeast"/>
        <w:rPr>
          <w:color w:val="000000"/>
          <w:shd w:val="clear" w:color="auto" w:fill="FFFFFF"/>
        </w:rPr>
      </w:pPr>
      <w:r>
        <w:rPr>
          <w:rFonts w:ascii="Arial" w:hAnsi="Arial" w:cs="Arial"/>
          <w:color w:val="000080"/>
          <w:sz w:val="20"/>
          <w:szCs w:val="20"/>
          <w:shd w:val="clear" w:color="auto" w:fill="FFFFFF"/>
        </w:rPr>
        <w:t>0151 951 4865</w:t>
      </w:r>
    </w:p>
    <w:p w:rsidR="00D077EA" w:rsidRDefault="005118CC" w:rsidP="00D077EA">
      <w:pPr>
        <w:pStyle w:val="yiv936646047msonormal"/>
        <w:spacing w:before="0" w:beforeAutospacing="0" w:after="0" w:afterAutospacing="0" w:line="288" w:lineRule="atLeast"/>
        <w:rPr>
          <w:color w:val="000000"/>
          <w:shd w:val="clear" w:color="auto" w:fill="FFFFFF"/>
        </w:rPr>
      </w:pPr>
      <w:hyperlink r:id="rId11" w:tgtFrame="_blank" w:history="1">
        <w:r w:rsidR="00D077EA">
          <w:rPr>
            <w:rStyle w:val="Hyperlink"/>
            <w:rFonts w:ascii="Arial" w:hAnsi="Arial" w:cs="Arial"/>
            <w:sz w:val="20"/>
            <w:szCs w:val="20"/>
            <w:shd w:val="clear" w:color="auto" w:fill="FFFFFF"/>
          </w:rPr>
          <w:t>Anna.Barnes@hse.gsi.gov.uk</w:t>
        </w:r>
      </w:hyperlink>
    </w:p>
    <w:p w:rsidR="009278F6" w:rsidRDefault="009278F6"/>
    <w:sectPr w:rsidR="009278F6">
      <w:head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8CC" w:rsidRDefault="005118CC" w:rsidP="002F15E2">
      <w:r>
        <w:separator/>
      </w:r>
    </w:p>
  </w:endnote>
  <w:endnote w:type="continuationSeparator" w:id="0">
    <w:p w:rsidR="005118CC" w:rsidRDefault="005118CC" w:rsidP="002F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8CC" w:rsidRDefault="005118CC" w:rsidP="002F15E2">
      <w:r>
        <w:separator/>
      </w:r>
    </w:p>
  </w:footnote>
  <w:footnote w:type="continuationSeparator" w:id="0">
    <w:p w:rsidR="005118CC" w:rsidRDefault="005118CC" w:rsidP="002F1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5E2" w:rsidRDefault="002F15E2">
    <w:pPr>
      <w:pStyle w:val="Header"/>
    </w:pPr>
    <w:r>
      <w:t>RAWG/11/026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7EA"/>
    <w:rsid w:val="000A563E"/>
    <w:rsid w:val="002F15E2"/>
    <w:rsid w:val="00455643"/>
    <w:rsid w:val="005118CC"/>
    <w:rsid w:val="009278F6"/>
    <w:rsid w:val="00AC5BE3"/>
    <w:rsid w:val="00D077EA"/>
    <w:rsid w:val="00EE5F43"/>
    <w:rsid w:val="00FC3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36646047msonormal">
    <w:name w:val="yiv936646047msonormal"/>
    <w:basedOn w:val="Normal"/>
    <w:rsid w:val="00D077EA"/>
    <w:pPr>
      <w:spacing w:before="100" w:beforeAutospacing="1" w:after="100" w:afterAutospacing="1"/>
    </w:pPr>
  </w:style>
  <w:style w:type="character" w:customStyle="1" w:styleId="apple-converted-space">
    <w:name w:val="apple-converted-space"/>
    <w:basedOn w:val="DefaultParagraphFont"/>
    <w:rsid w:val="00D077EA"/>
  </w:style>
  <w:style w:type="character" w:styleId="Hyperlink">
    <w:name w:val="Hyperlink"/>
    <w:basedOn w:val="DefaultParagraphFont"/>
    <w:uiPriority w:val="99"/>
    <w:unhideWhenUsed/>
    <w:rsid w:val="00D077EA"/>
    <w:rPr>
      <w:color w:val="0000FF"/>
      <w:u w:val="single"/>
    </w:rPr>
  </w:style>
  <w:style w:type="paragraph" w:styleId="Header">
    <w:name w:val="header"/>
    <w:basedOn w:val="Normal"/>
    <w:link w:val="HeaderChar"/>
    <w:rsid w:val="002F15E2"/>
    <w:pPr>
      <w:tabs>
        <w:tab w:val="center" w:pos="4513"/>
        <w:tab w:val="right" w:pos="9026"/>
      </w:tabs>
    </w:pPr>
  </w:style>
  <w:style w:type="character" w:customStyle="1" w:styleId="HeaderChar">
    <w:name w:val="Header Char"/>
    <w:basedOn w:val="DefaultParagraphFont"/>
    <w:link w:val="Header"/>
    <w:rsid w:val="002F15E2"/>
    <w:rPr>
      <w:sz w:val="24"/>
      <w:szCs w:val="24"/>
    </w:rPr>
  </w:style>
  <w:style w:type="paragraph" w:styleId="Footer">
    <w:name w:val="footer"/>
    <w:basedOn w:val="Normal"/>
    <w:link w:val="FooterChar"/>
    <w:rsid w:val="002F15E2"/>
    <w:pPr>
      <w:tabs>
        <w:tab w:val="center" w:pos="4513"/>
        <w:tab w:val="right" w:pos="9026"/>
      </w:tabs>
    </w:pPr>
  </w:style>
  <w:style w:type="character" w:customStyle="1" w:styleId="FooterChar">
    <w:name w:val="Footer Char"/>
    <w:basedOn w:val="DefaultParagraphFont"/>
    <w:link w:val="Footer"/>
    <w:rsid w:val="002F15E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36646047msonormal">
    <w:name w:val="yiv936646047msonormal"/>
    <w:basedOn w:val="Normal"/>
    <w:rsid w:val="00D077EA"/>
    <w:pPr>
      <w:spacing w:before="100" w:beforeAutospacing="1" w:after="100" w:afterAutospacing="1"/>
    </w:pPr>
  </w:style>
  <w:style w:type="character" w:customStyle="1" w:styleId="apple-converted-space">
    <w:name w:val="apple-converted-space"/>
    <w:basedOn w:val="DefaultParagraphFont"/>
    <w:rsid w:val="00D077EA"/>
  </w:style>
  <w:style w:type="character" w:styleId="Hyperlink">
    <w:name w:val="Hyperlink"/>
    <w:basedOn w:val="DefaultParagraphFont"/>
    <w:uiPriority w:val="99"/>
    <w:unhideWhenUsed/>
    <w:rsid w:val="00D077EA"/>
    <w:rPr>
      <w:color w:val="0000FF"/>
      <w:u w:val="single"/>
    </w:rPr>
  </w:style>
  <w:style w:type="paragraph" w:styleId="Header">
    <w:name w:val="header"/>
    <w:basedOn w:val="Normal"/>
    <w:link w:val="HeaderChar"/>
    <w:rsid w:val="002F15E2"/>
    <w:pPr>
      <w:tabs>
        <w:tab w:val="center" w:pos="4513"/>
        <w:tab w:val="right" w:pos="9026"/>
      </w:tabs>
    </w:pPr>
  </w:style>
  <w:style w:type="character" w:customStyle="1" w:styleId="HeaderChar">
    <w:name w:val="Header Char"/>
    <w:basedOn w:val="DefaultParagraphFont"/>
    <w:link w:val="Header"/>
    <w:rsid w:val="002F15E2"/>
    <w:rPr>
      <w:sz w:val="24"/>
      <w:szCs w:val="24"/>
    </w:rPr>
  </w:style>
  <w:style w:type="paragraph" w:styleId="Footer">
    <w:name w:val="footer"/>
    <w:basedOn w:val="Normal"/>
    <w:link w:val="FooterChar"/>
    <w:rsid w:val="002F15E2"/>
    <w:pPr>
      <w:tabs>
        <w:tab w:val="center" w:pos="4513"/>
        <w:tab w:val="right" w:pos="9026"/>
      </w:tabs>
    </w:pPr>
  </w:style>
  <w:style w:type="character" w:customStyle="1" w:styleId="FooterChar">
    <w:name w:val="Footer Char"/>
    <w:basedOn w:val="DefaultParagraphFont"/>
    <w:link w:val="Footer"/>
    <w:rsid w:val="002F15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287554">
      <w:bodyDiv w:val="1"/>
      <w:marLeft w:val="0"/>
      <w:marRight w:val="0"/>
      <w:marTop w:val="0"/>
      <w:marBottom w:val="0"/>
      <w:divBdr>
        <w:top w:val="none" w:sz="0" w:space="0" w:color="auto"/>
        <w:left w:val="none" w:sz="0" w:space="0" w:color="auto"/>
        <w:bottom w:val="none" w:sz="0" w:space="0" w:color="auto"/>
        <w:right w:val="none" w:sz="0" w:space="0" w:color="auto"/>
      </w:divBdr>
      <w:divsChild>
        <w:div w:id="2097437726">
          <w:marLeft w:val="0"/>
          <w:marRight w:val="0"/>
          <w:marTop w:val="0"/>
          <w:marBottom w:val="0"/>
          <w:divBdr>
            <w:top w:val="none" w:sz="0" w:space="0" w:color="auto"/>
            <w:left w:val="none" w:sz="0" w:space="0" w:color="auto"/>
            <w:bottom w:val="none" w:sz="0" w:space="0" w:color="auto"/>
            <w:right w:val="none" w:sz="0" w:space="0" w:color="auto"/>
          </w:divBdr>
        </w:div>
        <w:div w:id="2070423327">
          <w:marLeft w:val="0"/>
          <w:marRight w:val="0"/>
          <w:marTop w:val="0"/>
          <w:marBottom w:val="0"/>
          <w:divBdr>
            <w:top w:val="none" w:sz="0" w:space="0" w:color="auto"/>
            <w:left w:val="none" w:sz="0" w:space="0" w:color="auto"/>
            <w:bottom w:val="none" w:sz="0" w:space="0" w:color="auto"/>
            <w:right w:val="none" w:sz="0" w:space="0" w:color="auto"/>
          </w:divBdr>
        </w:div>
        <w:div w:id="1875540796">
          <w:marLeft w:val="0"/>
          <w:marRight w:val="0"/>
          <w:marTop w:val="0"/>
          <w:marBottom w:val="0"/>
          <w:divBdr>
            <w:top w:val="none" w:sz="0" w:space="0" w:color="auto"/>
            <w:left w:val="none" w:sz="0" w:space="0" w:color="auto"/>
            <w:bottom w:val="none" w:sz="0" w:space="0" w:color="auto"/>
            <w:right w:val="none" w:sz="0" w:space="0" w:color="auto"/>
          </w:divBdr>
        </w:div>
        <w:div w:id="1457525348">
          <w:marLeft w:val="0"/>
          <w:marRight w:val="0"/>
          <w:marTop w:val="0"/>
          <w:marBottom w:val="0"/>
          <w:divBdr>
            <w:top w:val="none" w:sz="0" w:space="0" w:color="auto"/>
            <w:left w:val="none" w:sz="0" w:space="0" w:color="auto"/>
            <w:bottom w:val="none" w:sz="0" w:space="0" w:color="auto"/>
            <w:right w:val="none" w:sz="0" w:space="0" w:color="auto"/>
          </w:divBdr>
        </w:div>
        <w:div w:id="341902997">
          <w:marLeft w:val="0"/>
          <w:marRight w:val="0"/>
          <w:marTop w:val="0"/>
          <w:marBottom w:val="0"/>
          <w:divBdr>
            <w:top w:val="none" w:sz="0" w:space="0" w:color="auto"/>
            <w:left w:val="none" w:sz="0" w:space="0" w:color="auto"/>
            <w:bottom w:val="none" w:sz="0" w:space="0" w:color="auto"/>
            <w:right w:val="none" w:sz="0" w:space="0" w:color="auto"/>
          </w:divBdr>
        </w:div>
        <w:div w:id="2146198065">
          <w:marLeft w:val="0"/>
          <w:marRight w:val="0"/>
          <w:marTop w:val="0"/>
          <w:marBottom w:val="0"/>
          <w:divBdr>
            <w:top w:val="none" w:sz="0" w:space="0" w:color="auto"/>
            <w:left w:val="none" w:sz="0" w:space="0" w:color="auto"/>
            <w:bottom w:val="none" w:sz="0" w:space="0" w:color="auto"/>
            <w:right w:val="none" w:sz="0" w:space="0" w:color="auto"/>
          </w:divBdr>
        </w:div>
        <w:div w:id="70930409">
          <w:marLeft w:val="0"/>
          <w:marRight w:val="0"/>
          <w:marTop w:val="0"/>
          <w:marBottom w:val="0"/>
          <w:divBdr>
            <w:top w:val="none" w:sz="0" w:space="0" w:color="auto"/>
            <w:left w:val="none" w:sz="0" w:space="0" w:color="auto"/>
            <w:bottom w:val="none" w:sz="0" w:space="0" w:color="auto"/>
            <w:right w:val="none" w:sz="0" w:space="0" w:color="auto"/>
          </w:divBdr>
        </w:div>
        <w:div w:id="1047797806">
          <w:marLeft w:val="0"/>
          <w:marRight w:val="0"/>
          <w:marTop w:val="0"/>
          <w:marBottom w:val="0"/>
          <w:divBdr>
            <w:top w:val="none" w:sz="0" w:space="0" w:color="auto"/>
            <w:left w:val="none" w:sz="0" w:space="0" w:color="auto"/>
            <w:bottom w:val="none" w:sz="0" w:space="0" w:color="auto"/>
            <w:right w:val="none" w:sz="0" w:space="0" w:color="auto"/>
          </w:divBdr>
        </w:div>
        <w:div w:id="656081813">
          <w:marLeft w:val="0"/>
          <w:marRight w:val="0"/>
          <w:marTop w:val="0"/>
          <w:marBottom w:val="0"/>
          <w:divBdr>
            <w:top w:val="none" w:sz="0" w:space="0" w:color="auto"/>
            <w:left w:val="none" w:sz="0" w:space="0" w:color="auto"/>
            <w:bottom w:val="none" w:sz="0" w:space="0" w:color="auto"/>
            <w:right w:val="none" w:sz="0" w:space="0" w:color="auto"/>
          </w:divBdr>
        </w:div>
        <w:div w:id="1771463671">
          <w:marLeft w:val="0"/>
          <w:marRight w:val="0"/>
          <w:marTop w:val="0"/>
          <w:marBottom w:val="0"/>
          <w:divBdr>
            <w:top w:val="none" w:sz="0" w:space="0" w:color="auto"/>
            <w:left w:val="none" w:sz="0" w:space="0" w:color="auto"/>
            <w:bottom w:val="none" w:sz="0" w:space="0" w:color="auto"/>
            <w:right w:val="none" w:sz="0" w:space="0" w:color="auto"/>
          </w:divBdr>
        </w:div>
        <w:div w:id="709719256">
          <w:marLeft w:val="0"/>
          <w:marRight w:val="0"/>
          <w:marTop w:val="0"/>
          <w:marBottom w:val="0"/>
          <w:divBdr>
            <w:top w:val="none" w:sz="0" w:space="0" w:color="auto"/>
            <w:left w:val="none" w:sz="0" w:space="0" w:color="auto"/>
            <w:bottom w:val="none" w:sz="0" w:space="0" w:color="auto"/>
            <w:right w:val="none" w:sz="0" w:space="0" w:color="auto"/>
          </w:divBdr>
        </w:div>
        <w:div w:id="873423133">
          <w:marLeft w:val="0"/>
          <w:marRight w:val="0"/>
          <w:marTop w:val="0"/>
          <w:marBottom w:val="0"/>
          <w:divBdr>
            <w:top w:val="none" w:sz="0" w:space="0" w:color="auto"/>
            <w:left w:val="none" w:sz="0" w:space="0" w:color="auto"/>
            <w:bottom w:val="none" w:sz="0" w:space="0" w:color="auto"/>
            <w:right w:val="none" w:sz="0" w:space="0" w:color="auto"/>
          </w:divBdr>
        </w:div>
        <w:div w:id="855580802">
          <w:marLeft w:val="0"/>
          <w:marRight w:val="0"/>
          <w:marTop w:val="0"/>
          <w:marBottom w:val="0"/>
          <w:divBdr>
            <w:top w:val="none" w:sz="0" w:space="0" w:color="auto"/>
            <w:left w:val="none" w:sz="0" w:space="0" w:color="auto"/>
            <w:bottom w:val="none" w:sz="0" w:space="0" w:color="auto"/>
            <w:right w:val="none" w:sz="0" w:space="0" w:color="auto"/>
          </w:divBdr>
        </w:div>
        <w:div w:id="1002053320">
          <w:marLeft w:val="0"/>
          <w:marRight w:val="0"/>
          <w:marTop w:val="0"/>
          <w:marBottom w:val="0"/>
          <w:divBdr>
            <w:top w:val="none" w:sz="0" w:space="0" w:color="auto"/>
            <w:left w:val="none" w:sz="0" w:space="0" w:color="auto"/>
            <w:bottom w:val="none" w:sz="0" w:space="0" w:color="auto"/>
            <w:right w:val="none" w:sz="0" w:space="0" w:color="auto"/>
          </w:divBdr>
        </w:div>
        <w:div w:id="1612400602">
          <w:marLeft w:val="0"/>
          <w:marRight w:val="0"/>
          <w:marTop w:val="0"/>
          <w:marBottom w:val="0"/>
          <w:divBdr>
            <w:top w:val="none" w:sz="0" w:space="0" w:color="auto"/>
            <w:left w:val="none" w:sz="0" w:space="0" w:color="auto"/>
            <w:bottom w:val="none" w:sz="0" w:space="0" w:color="auto"/>
            <w:right w:val="none" w:sz="0" w:space="0" w:color="auto"/>
          </w:divBdr>
        </w:div>
        <w:div w:id="602803283">
          <w:marLeft w:val="0"/>
          <w:marRight w:val="0"/>
          <w:marTop w:val="0"/>
          <w:marBottom w:val="0"/>
          <w:divBdr>
            <w:top w:val="none" w:sz="0" w:space="0" w:color="auto"/>
            <w:left w:val="none" w:sz="0" w:space="0" w:color="auto"/>
            <w:bottom w:val="none" w:sz="0" w:space="0" w:color="auto"/>
            <w:right w:val="none" w:sz="0" w:space="0" w:color="auto"/>
          </w:divBdr>
        </w:div>
        <w:div w:id="1628974223">
          <w:marLeft w:val="0"/>
          <w:marRight w:val="0"/>
          <w:marTop w:val="0"/>
          <w:marBottom w:val="0"/>
          <w:divBdr>
            <w:top w:val="none" w:sz="0" w:space="0" w:color="auto"/>
            <w:left w:val="none" w:sz="0" w:space="0" w:color="auto"/>
            <w:bottom w:val="none" w:sz="0" w:space="0" w:color="auto"/>
            <w:right w:val="none" w:sz="0" w:space="0" w:color="auto"/>
          </w:divBdr>
        </w:div>
        <w:div w:id="1912502013">
          <w:marLeft w:val="0"/>
          <w:marRight w:val="0"/>
          <w:marTop w:val="0"/>
          <w:marBottom w:val="0"/>
          <w:divBdr>
            <w:top w:val="none" w:sz="0" w:space="0" w:color="auto"/>
            <w:left w:val="none" w:sz="0" w:space="0" w:color="auto"/>
            <w:bottom w:val="none" w:sz="0" w:space="0" w:color="auto"/>
            <w:right w:val="none" w:sz="0" w:space="0" w:color="auto"/>
          </w:divBdr>
        </w:div>
        <w:div w:id="1893036732">
          <w:marLeft w:val="0"/>
          <w:marRight w:val="0"/>
          <w:marTop w:val="0"/>
          <w:marBottom w:val="0"/>
          <w:divBdr>
            <w:top w:val="none" w:sz="0" w:space="0" w:color="auto"/>
            <w:left w:val="none" w:sz="0" w:space="0" w:color="auto"/>
            <w:bottom w:val="none" w:sz="0" w:space="0" w:color="auto"/>
            <w:right w:val="none" w:sz="0" w:space="0" w:color="auto"/>
          </w:divBdr>
        </w:div>
        <w:div w:id="1079253203">
          <w:marLeft w:val="0"/>
          <w:marRight w:val="0"/>
          <w:marTop w:val="0"/>
          <w:marBottom w:val="0"/>
          <w:divBdr>
            <w:top w:val="none" w:sz="0" w:space="0" w:color="auto"/>
            <w:left w:val="none" w:sz="0" w:space="0" w:color="auto"/>
            <w:bottom w:val="none" w:sz="0" w:space="0" w:color="auto"/>
            <w:right w:val="none" w:sz="0" w:space="0" w:color="auto"/>
          </w:divBdr>
        </w:div>
        <w:div w:id="2007241612">
          <w:marLeft w:val="0"/>
          <w:marRight w:val="0"/>
          <w:marTop w:val="0"/>
          <w:marBottom w:val="0"/>
          <w:divBdr>
            <w:top w:val="none" w:sz="0" w:space="0" w:color="auto"/>
            <w:left w:val="none" w:sz="0" w:space="0" w:color="auto"/>
            <w:bottom w:val="none" w:sz="0" w:space="0" w:color="auto"/>
            <w:right w:val="none" w:sz="0" w:space="0" w:color="auto"/>
          </w:divBdr>
        </w:div>
        <w:div w:id="1992051492">
          <w:marLeft w:val="0"/>
          <w:marRight w:val="0"/>
          <w:marTop w:val="0"/>
          <w:marBottom w:val="0"/>
          <w:divBdr>
            <w:top w:val="none" w:sz="0" w:space="0" w:color="auto"/>
            <w:left w:val="none" w:sz="0" w:space="0" w:color="auto"/>
            <w:bottom w:val="none" w:sz="0" w:space="0" w:color="auto"/>
            <w:right w:val="none" w:sz="0" w:space="0" w:color="auto"/>
          </w:divBdr>
        </w:div>
        <w:div w:id="1034110560">
          <w:marLeft w:val="0"/>
          <w:marRight w:val="0"/>
          <w:marTop w:val="0"/>
          <w:marBottom w:val="0"/>
          <w:divBdr>
            <w:top w:val="none" w:sz="0" w:space="0" w:color="auto"/>
            <w:left w:val="none" w:sz="0" w:space="0" w:color="auto"/>
            <w:bottom w:val="none" w:sz="0" w:space="0" w:color="auto"/>
            <w:right w:val="none" w:sz="0" w:space="0" w:color="auto"/>
          </w:divBdr>
        </w:div>
        <w:div w:id="1806385001">
          <w:marLeft w:val="0"/>
          <w:marRight w:val="0"/>
          <w:marTop w:val="0"/>
          <w:marBottom w:val="0"/>
          <w:divBdr>
            <w:top w:val="none" w:sz="0" w:space="0" w:color="auto"/>
            <w:left w:val="none" w:sz="0" w:space="0" w:color="auto"/>
            <w:bottom w:val="none" w:sz="0" w:space="0" w:color="auto"/>
            <w:right w:val="none" w:sz="0" w:space="0" w:color="auto"/>
          </w:divBdr>
        </w:div>
        <w:div w:id="720980643">
          <w:marLeft w:val="0"/>
          <w:marRight w:val="0"/>
          <w:marTop w:val="0"/>
          <w:marBottom w:val="0"/>
          <w:divBdr>
            <w:top w:val="none" w:sz="0" w:space="0" w:color="auto"/>
            <w:left w:val="none" w:sz="0" w:space="0" w:color="auto"/>
            <w:bottom w:val="none" w:sz="0" w:space="0" w:color="auto"/>
            <w:right w:val="none" w:sz="0" w:space="0" w:color="auto"/>
          </w:divBdr>
        </w:div>
        <w:div w:id="1786727115">
          <w:marLeft w:val="0"/>
          <w:marRight w:val="0"/>
          <w:marTop w:val="0"/>
          <w:marBottom w:val="0"/>
          <w:divBdr>
            <w:top w:val="none" w:sz="0" w:space="0" w:color="auto"/>
            <w:left w:val="none" w:sz="0" w:space="0" w:color="auto"/>
            <w:bottom w:val="none" w:sz="0" w:space="0" w:color="auto"/>
            <w:right w:val="none" w:sz="0" w:space="0" w:color="auto"/>
          </w:divBdr>
        </w:div>
        <w:div w:id="1975140024">
          <w:marLeft w:val="0"/>
          <w:marRight w:val="0"/>
          <w:marTop w:val="0"/>
          <w:marBottom w:val="0"/>
          <w:divBdr>
            <w:top w:val="none" w:sz="0" w:space="0" w:color="auto"/>
            <w:left w:val="none" w:sz="0" w:space="0" w:color="auto"/>
            <w:bottom w:val="none" w:sz="0" w:space="0" w:color="auto"/>
            <w:right w:val="none" w:sz="0" w:space="0" w:color="auto"/>
          </w:divBdr>
        </w:div>
        <w:div w:id="580794680">
          <w:marLeft w:val="0"/>
          <w:marRight w:val="0"/>
          <w:marTop w:val="0"/>
          <w:marBottom w:val="0"/>
          <w:divBdr>
            <w:top w:val="none" w:sz="0" w:space="0" w:color="auto"/>
            <w:left w:val="none" w:sz="0" w:space="0" w:color="auto"/>
            <w:bottom w:val="none" w:sz="0" w:space="0" w:color="auto"/>
            <w:right w:val="none" w:sz="0" w:space="0" w:color="auto"/>
          </w:divBdr>
        </w:div>
        <w:div w:id="1146513838">
          <w:marLeft w:val="0"/>
          <w:marRight w:val="0"/>
          <w:marTop w:val="0"/>
          <w:marBottom w:val="0"/>
          <w:divBdr>
            <w:top w:val="none" w:sz="0" w:space="0" w:color="auto"/>
            <w:left w:val="none" w:sz="0" w:space="0" w:color="auto"/>
            <w:bottom w:val="none" w:sz="0" w:space="0" w:color="auto"/>
            <w:right w:val="none" w:sz="0" w:space="0" w:color="auto"/>
          </w:divBdr>
        </w:div>
        <w:div w:id="1290089432">
          <w:marLeft w:val="0"/>
          <w:marRight w:val="0"/>
          <w:marTop w:val="0"/>
          <w:marBottom w:val="0"/>
          <w:divBdr>
            <w:top w:val="none" w:sz="0" w:space="0" w:color="auto"/>
            <w:left w:val="none" w:sz="0" w:space="0" w:color="auto"/>
            <w:bottom w:val="none" w:sz="0" w:space="0" w:color="auto"/>
            <w:right w:val="none" w:sz="0" w:space="0" w:color="auto"/>
          </w:divBdr>
        </w:div>
        <w:div w:id="184753827">
          <w:marLeft w:val="0"/>
          <w:marRight w:val="0"/>
          <w:marTop w:val="0"/>
          <w:marBottom w:val="0"/>
          <w:divBdr>
            <w:top w:val="none" w:sz="0" w:space="0" w:color="auto"/>
            <w:left w:val="none" w:sz="0" w:space="0" w:color="auto"/>
            <w:bottom w:val="none" w:sz="0" w:space="0" w:color="auto"/>
            <w:right w:val="none" w:sz="0" w:space="0" w:color="auto"/>
          </w:divBdr>
        </w:div>
        <w:div w:id="1722703032">
          <w:marLeft w:val="0"/>
          <w:marRight w:val="0"/>
          <w:marTop w:val="0"/>
          <w:marBottom w:val="0"/>
          <w:divBdr>
            <w:top w:val="none" w:sz="0" w:space="0" w:color="auto"/>
            <w:left w:val="none" w:sz="0" w:space="0" w:color="auto"/>
            <w:bottom w:val="none" w:sz="0" w:space="0" w:color="auto"/>
            <w:right w:val="none" w:sz="0" w:space="0" w:color="auto"/>
          </w:divBdr>
        </w:div>
        <w:div w:id="296381078">
          <w:marLeft w:val="0"/>
          <w:marRight w:val="0"/>
          <w:marTop w:val="0"/>
          <w:marBottom w:val="0"/>
          <w:divBdr>
            <w:top w:val="none" w:sz="0" w:space="0" w:color="auto"/>
            <w:left w:val="none" w:sz="0" w:space="0" w:color="auto"/>
            <w:bottom w:val="none" w:sz="0" w:space="0" w:color="auto"/>
            <w:right w:val="none" w:sz="0" w:space="0" w:color="auto"/>
          </w:divBdr>
        </w:div>
        <w:div w:id="363025844">
          <w:marLeft w:val="0"/>
          <w:marRight w:val="0"/>
          <w:marTop w:val="0"/>
          <w:marBottom w:val="0"/>
          <w:divBdr>
            <w:top w:val="none" w:sz="0" w:space="0" w:color="auto"/>
            <w:left w:val="none" w:sz="0" w:space="0" w:color="auto"/>
            <w:bottom w:val="none" w:sz="0" w:space="0" w:color="auto"/>
            <w:right w:val="none" w:sz="0" w:space="0" w:color="auto"/>
          </w:divBdr>
        </w:div>
        <w:div w:id="2066368376">
          <w:marLeft w:val="0"/>
          <w:marRight w:val="0"/>
          <w:marTop w:val="0"/>
          <w:marBottom w:val="0"/>
          <w:divBdr>
            <w:top w:val="none" w:sz="0" w:space="0" w:color="auto"/>
            <w:left w:val="none" w:sz="0" w:space="0" w:color="auto"/>
            <w:bottom w:val="none" w:sz="0" w:space="0" w:color="auto"/>
            <w:right w:val="none" w:sz="0" w:space="0" w:color="auto"/>
          </w:divBdr>
        </w:div>
        <w:div w:id="1492061949">
          <w:marLeft w:val="0"/>
          <w:marRight w:val="0"/>
          <w:marTop w:val="0"/>
          <w:marBottom w:val="0"/>
          <w:divBdr>
            <w:top w:val="none" w:sz="0" w:space="0" w:color="auto"/>
            <w:left w:val="none" w:sz="0" w:space="0" w:color="auto"/>
            <w:bottom w:val="none" w:sz="0" w:space="0" w:color="auto"/>
            <w:right w:val="none" w:sz="0" w:space="0" w:color="auto"/>
          </w:divBdr>
        </w:div>
        <w:div w:id="61561555">
          <w:marLeft w:val="0"/>
          <w:marRight w:val="0"/>
          <w:marTop w:val="0"/>
          <w:marBottom w:val="0"/>
          <w:divBdr>
            <w:top w:val="none" w:sz="0" w:space="0" w:color="auto"/>
            <w:left w:val="none" w:sz="0" w:space="0" w:color="auto"/>
            <w:bottom w:val="none" w:sz="0" w:space="0" w:color="auto"/>
            <w:right w:val="none" w:sz="0" w:space="0" w:color="auto"/>
          </w:divBdr>
        </w:div>
        <w:div w:id="1699887643">
          <w:marLeft w:val="0"/>
          <w:marRight w:val="0"/>
          <w:marTop w:val="0"/>
          <w:marBottom w:val="0"/>
          <w:divBdr>
            <w:top w:val="none" w:sz="0" w:space="0" w:color="auto"/>
            <w:left w:val="none" w:sz="0" w:space="0" w:color="auto"/>
            <w:bottom w:val="none" w:sz="0" w:space="0" w:color="auto"/>
            <w:right w:val="none" w:sz="0" w:space="0" w:color="auto"/>
          </w:divBdr>
        </w:div>
        <w:div w:id="637035537">
          <w:marLeft w:val="0"/>
          <w:marRight w:val="0"/>
          <w:marTop w:val="0"/>
          <w:marBottom w:val="0"/>
          <w:divBdr>
            <w:top w:val="none" w:sz="0" w:space="0" w:color="auto"/>
            <w:left w:val="none" w:sz="0" w:space="0" w:color="auto"/>
            <w:bottom w:val="none" w:sz="0" w:space="0" w:color="auto"/>
            <w:right w:val="none" w:sz="0" w:space="0" w:color="auto"/>
          </w:divBdr>
        </w:div>
        <w:div w:id="216015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mc873.mail.yahoo.com/mc/compose?to=%5bmailto:Anna.Barnes@hse.gsi.gov.uk%5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k.mc873.mail.yahoo.com/mc/compose?to=Anna.Barnes@hse.gsi.gov.uk"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uk.mc873.mail.yahoo.com/mc/compose?to=Anna.Barnes@hse.gsi.gov.uk" TargetMode="External"/><Relationship Id="rId5" Type="http://schemas.openxmlformats.org/officeDocument/2006/relationships/footnotes" Target="footnotes.xml"/><Relationship Id="rId10" Type="http://schemas.openxmlformats.org/officeDocument/2006/relationships/hyperlink" Target="http://uk.mc873.mail.yahoo.com/mc/compose?to=Karen.McDonough@hse.gsi.gov.uk" TargetMode="External"/><Relationship Id="rId4" Type="http://schemas.openxmlformats.org/officeDocument/2006/relationships/webSettings" Target="webSettings.xml"/><Relationship Id="rId9" Type="http://schemas.openxmlformats.org/officeDocument/2006/relationships/hyperlink" Target="http://uk.mc873.mail.yahoo.com/mc/compose?to=peterdavis@bpa.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dc:creator>
  <cp:lastModifiedBy>Rod</cp:lastModifiedBy>
  <cp:revision>3</cp:revision>
  <dcterms:created xsi:type="dcterms:W3CDTF">2011-10-04T07:47:00Z</dcterms:created>
  <dcterms:modified xsi:type="dcterms:W3CDTF">2011-10-28T12:59:00Z</dcterms:modified>
</cp:coreProperties>
</file>