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8B" w:rsidRDefault="00B95E4D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-908050</wp:posOffset>
            </wp:positionH>
            <wp:positionV relativeFrom="paragraph">
              <wp:posOffset>-913765</wp:posOffset>
            </wp:positionV>
            <wp:extent cx="7595870" cy="10864850"/>
            <wp:effectExtent l="19050" t="0" r="5080" b="0"/>
            <wp:wrapNone/>
            <wp:docPr id="2" name="Picture 2" descr="UKOPA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KOPA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1086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C4B" w:rsidRDefault="00954C4B"/>
    <w:p w:rsidR="00B95E4D" w:rsidRDefault="008C21B1" w:rsidP="00C13D41">
      <w:pPr>
        <w:pStyle w:val="StyleHeading2Verdana11ptCentered"/>
        <w:jc w:val="center"/>
        <w:sectPr w:rsidR="00B95E4D" w:rsidSect="005A7B62">
          <w:headerReference w:type="even" r:id="rId10"/>
          <w:headerReference w:type="default" r:id="rId11"/>
          <w:pgSz w:w="11906" w:h="16838"/>
          <w:pgMar w:top="1418" w:right="1418" w:bottom="1474" w:left="1418" w:header="709" w:footer="709" w:gutter="0"/>
          <w:cols w:space="708"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49.7pt;margin-top:156.85pt;width:384pt;height:453.5pt;z-index:251658240">
            <v:textbox>
              <w:txbxContent>
                <w:p w:rsidR="00C13D41" w:rsidRPr="000D01C8" w:rsidRDefault="00C13D41">
                  <w:pPr>
                    <w:rPr>
                      <w:rFonts w:ascii="Calibri" w:hAnsi="Calibri"/>
                      <w:b/>
                      <w:sz w:val="48"/>
                    </w:rPr>
                  </w:pPr>
                  <w:r w:rsidRPr="000D01C8">
                    <w:rPr>
                      <w:rFonts w:ascii="Calibri" w:hAnsi="Calibri"/>
                      <w:b/>
                      <w:sz w:val="48"/>
                    </w:rPr>
                    <w:t>Title:  UKOPA Risk Assessment Work Group Lis</w:t>
                  </w:r>
                  <w:r w:rsidR="00015762">
                    <w:rPr>
                      <w:rFonts w:ascii="Calibri" w:hAnsi="Calibri"/>
                      <w:b/>
                      <w:sz w:val="48"/>
                    </w:rPr>
                    <w:t>t of Document</w:t>
                  </w:r>
                  <w:r w:rsidR="0053558B">
                    <w:rPr>
                      <w:rFonts w:ascii="Calibri" w:hAnsi="Calibri"/>
                      <w:b/>
                      <w:sz w:val="48"/>
                    </w:rPr>
                    <w:t>s</w:t>
                  </w:r>
                  <w:r w:rsidR="00F65478">
                    <w:rPr>
                      <w:rFonts w:ascii="Calibri" w:hAnsi="Calibri"/>
                      <w:b/>
                      <w:sz w:val="48"/>
                    </w:rPr>
                    <w:t xml:space="preserve"> Issued During 2013</w:t>
                  </w:r>
                </w:p>
                <w:p w:rsidR="00C13D41" w:rsidRPr="000D01C8" w:rsidRDefault="00C13D41">
                  <w:pPr>
                    <w:rPr>
                      <w:rFonts w:ascii="Calibri" w:hAnsi="Calibri"/>
                      <w:b/>
                      <w:sz w:val="48"/>
                    </w:rPr>
                  </w:pPr>
                </w:p>
                <w:p w:rsidR="000D01C8" w:rsidRDefault="000D01C8">
                  <w:pPr>
                    <w:rPr>
                      <w:rFonts w:ascii="Calibri" w:hAnsi="Calibri"/>
                      <w:b/>
                      <w:sz w:val="48"/>
                    </w:rPr>
                  </w:pPr>
                </w:p>
                <w:p w:rsidR="000D01C8" w:rsidRPr="000D01C8" w:rsidRDefault="000D01C8">
                  <w:pPr>
                    <w:rPr>
                      <w:rFonts w:ascii="Calibri" w:hAnsi="Calibri"/>
                      <w:b/>
                      <w:sz w:val="48"/>
                    </w:rPr>
                  </w:pPr>
                </w:p>
                <w:p w:rsidR="00C13D41" w:rsidRPr="000D01C8" w:rsidRDefault="000D01C8">
                  <w:pPr>
                    <w:rPr>
                      <w:rFonts w:ascii="Calibri" w:hAnsi="Calibri"/>
                      <w:b/>
                      <w:sz w:val="48"/>
                    </w:rPr>
                  </w:pPr>
                  <w:r w:rsidRPr="000D01C8">
                    <w:rPr>
                      <w:rFonts w:ascii="Calibri" w:hAnsi="Calibri"/>
                      <w:b/>
                      <w:sz w:val="48"/>
                    </w:rPr>
                    <w:t xml:space="preserve">Date of Issue:  </w:t>
                  </w:r>
                  <w:r w:rsidR="005D7C3F">
                    <w:rPr>
                      <w:rFonts w:ascii="Calibri" w:hAnsi="Calibri"/>
                      <w:b/>
                      <w:sz w:val="48"/>
                    </w:rPr>
                    <w:t>(2</w:t>
                  </w:r>
                  <w:r w:rsidR="0053558B">
                    <w:rPr>
                      <w:rFonts w:ascii="Calibri" w:hAnsi="Calibri"/>
                      <w:b/>
                      <w:sz w:val="48"/>
                    </w:rPr>
                    <w:t xml:space="preserve">) - </w:t>
                  </w:r>
                  <w:r w:rsidR="005D7C3F">
                    <w:rPr>
                      <w:rFonts w:ascii="Calibri" w:hAnsi="Calibri"/>
                      <w:b/>
                      <w:sz w:val="48"/>
                    </w:rPr>
                    <w:t>December</w:t>
                  </w:r>
                  <w:r w:rsidR="00CF6278">
                    <w:rPr>
                      <w:rFonts w:ascii="Calibri" w:hAnsi="Calibri"/>
                      <w:b/>
                      <w:sz w:val="48"/>
                    </w:rPr>
                    <w:t xml:space="preserve"> </w:t>
                  </w:r>
                  <w:r w:rsidRPr="000D01C8">
                    <w:rPr>
                      <w:rFonts w:ascii="Calibri" w:hAnsi="Calibri"/>
                      <w:b/>
                      <w:sz w:val="48"/>
                    </w:rPr>
                    <w:t>201</w:t>
                  </w:r>
                  <w:r w:rsidR="00156146">
                    <w:rPr>
                      <w:rFonts w:ascii="Calibri" w:hAnsi="Calibri"/>
                      <w:b/>
                      <w:sz w:val="48"/>
                    </w:rPr>
                    <w:t>3</w:t>
                  </w:r>
                </w:p>
                <w:p w:rsidR="000D01C8" w:rsidRDefault="000D01C8">
                  <w:pPr>
                    <w:rPr>
                      <w:rFonts w:ascii="Calibri" w:hAnsi="Calibri"/>
                      <w:b/>
                      <w:sz w:val="48"/>
                    </w:rPr>
                  </w:pPr>
                </w:p>
                <w:p w:rsidR="000D01C8" w:rsidRPr="000D01C8" w:rsidRDefault="000D01C8">
                  <w:pPr>
                    <w:rPr>
                      <w:rFonts w:ascii="Calibri" w:hAnsi="Calibri"/>
                      <w:b/>
                      <w:sz w:val="48"/>
                    </w:rPr>
                  </w:pPr>
                </w:p>
                <w:p w:rsidR="000D01C8" w:rsidRPr="000D01C8" w:rsidRDefault="000D01C8">
                  <w:pPr>
                    <w:rPr>
                      <w:rFonts w:ascii="Calibri" w:hAnsi="Calibri"/>
                      <w:b/>
                      <w:sz w:val="48"/>
                    </w:rPr>
                  </w:pPr>
                </w:p>
                <w:p w:rsidR="000D01C8" w:rsidRPr="000D01C8" w:rsidRDefault="000D01C8">
                  <w:pPr>
                    <w:rPr>
                      <w:rFonts w:ascii="Calibri" w:hAnsi="Calibri"/>
                      <w:b/>
                      <w:sz w:val="48"/>
                    </w:rPr>
                  </w:pPr>
                  <w:r w:rsidRPr="000D01C8">
                    <w:rPr>
                      <w:rFonts w:ascii="Calibri" w:hAnsi="Calibri"/>
                      <w:b/>
                      <w:sz w:val="48"/>
                    </w:rPr>
                    <w:t xml:space="preserve">Author: </w:t>
                  </w:r>
                  <w:r w:rsidR="00015762">
                    <w:rPr>
                      <w:rFonts w:ascii="Calibri" w:hAnsi="Calibri"/>
                      <w:b/>
                      <w:sz w:val="48"/>
                    </w:rPr>
                    <w:t>G Goodfellow</w:t>
                  </w:r>
                </w:p>
                <w:p w:rsidR="000D01C8" w:rsidRPr="000D01C8" w:rsidRDefault="000D01C8">
                  <w:pPr>
                    <w:rPr>
                      <w:rFonts w:ascii="Calibri" w:hAnsi="Calibri"/>
                      <w:b/>
                      <w:sz w:val="48"/>
                    </w:rPr>
                  </w:pPr>
                </w:p>
                <w:p w:rsidR="000D01C8" w:rsidRDefault="000D01C8">
                  <w:pPr>
                    <w:rPr>
                      <w:rFonts w:ascii="Calibri" w:hAnsi="Calibri"/>
                      <w:b/>
                      <w:sz w:val="48"/>
                    </w:rPr>
                  </w:pPr>
                </w:p>
                <w:p w:rsidR="000D01C8" w:rsidRPr="000D01C8" w:rsidRDefault="000D01C8">
                  <w:pPr>
                    <w:rPr>
                      <w:rFonts w:ascii="Calibri" w:hAnsi="Calibri"/>
                      <w:b/>
                      <w:sz w:val="48"/>
                    </w:rPr>
                  </w:pPr>
                </w:p>
                <w:p w:rsidR="000D01C8" w:rsidRPr="000D01C8" w:rsidRDefault="000D01C8">
                  <w:pPr>
                    <w:rPr>
                      <w:rFonts w:ascii="Calibri" w:hAnsi="Calibri"/>
                      <w:b/>
                      <w:sz w:val="44"/>
                    </w:rPr>
                  </w:pPr>
                  <w:r w:rsidRPr="000D01C8">
                    <w:rPr>
                      <w:rFonts w:ascii="Calibri" w:hAnsi="Calibri"/>
                      <w:b/>
                      <w:sz w:val="48"/>
                    </w:rPr>
                    <w:t>Ref: RAWG/1</w:t>
                  </w:r>
                  <w:r w:rsidR="00F65478">
                    <w:rPr>
                      <w:rFonts w:ascii="Calibri" w:hAnsi="Calibri"/>
                      <w:b/>
                      <w:sz w:val="48"/>
                    </w:rPr>
                    <w:t>3</w:t>
                  </w:r>
                  <w:r w:rsidRPr="000D01C8">
                    <w:rPr>
                      <w:rFonts w:ascii="Calibri" w:hAnsi="Calibri"/>
                      <w:b/>
                      <w:sz w:val="48"/>
                    </w:rPr>
                    <w:t>/0</w:t>
                  </w:r>
                  <w:r w:rsidR="00CF6278">
                    <w:rPr>
                      <w:rFonts w:ascii="Calibri" w:hAnsi="Calibri"/>
                      <w:b/>
                      <w:sz w:val="48"/>
                    </w:rPr>
                    <w:t>0</w:t>
                  </w:r>
                  <w:r w:rsidRPr="000D01C8">
                    <w:rPr>
                      <w:rFonts w:ascii="Calibri" w:hAnsi="Calibri"/>
                      <w:b/>
                      <w:sz w:val="48"/>
                    </w:rPr>
                    <w:t>1</w:t>
                  </w:r>
                </w:p>
              </w:txbxContent>
            </v:textbox>
          </v:shape>
        </w:pict>
      </w:r>
    </w:p>
    <w:tbl>
      <w:tblPr>
        <w:tblW w:w="13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195"/>
        <w:gridCol w:w="7856"/>
        <w:gridCol w:w="2111"/>
        <w:gridCol w:w="993"/>
      </w:tblGrid>
      <w:tr w:rsidR="002F3607" w:rsidTr="00207101">
        <w:trPr>
          <w:cantSplit/>
          <w:tblHeader/>
        </w:trPr>
        <w:tc>
          <w:tcPr>
            <w:tcW w:w="1757" w:type="dxa"/>
            <w:shd w:val="clear" w:color="auto" w:fill="CCCCCC"/>
            <w:vAlign w:val="center"/>
          </w:tcPr>
          <w:p w:rsidR="002F3607" w:rsidRDefault="002F3607" w:rsidP="00207101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REF</w:t>
            </w:r>
            <w:r w:rsidR="000F38E5">
              <w:rPr>
                <w:b/>
              </w:rPr>
              <w:t>.</w:t>
            </w:r>
            <w:r>
              <w:rPr>
                <w:b/>
              </w:rPr>
              <w:t xml:space="preserve"> NO.</w:t>
            </w:r>
          </w:p>
        </w:tc>
        <w:tc>
          <w:tcPr>
            <w:tcW w:w="1195" w:type="dxa"/>
            <w:shd w:val="clear" w:color="auto" w:fill="CCCCCC"/>
            <w:vAlign w:val="center"/>
          </w:tcPr>
          <w:p w:rsidR="002F3607" w:rsidRDefault="002F3607" w:rsidP="0020710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856" w:type="dxa"/>
            <w:shd w:val="clear" w:color="auto" w:fill="CCCCCC"/>
            <w:vAlign w:val="center"/>
          </w:tcPr>
          <w:p w:rsidR="002F3607" w:rsidRDefault="002F3607" w:rsidP="00854EB7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111" w:type="dxa"/>
            <w:shd w:val="clear" w:color="auto" w:fill="CCCCCC"/>
            <w:vAlign w:val="center"/>
          </w:tcPr>
          <w:p w:rsidR="002F3607" w:rsidRDefault="002F3607" w:rsidP="002F3607">
            <w:pPr>
              <w:spacing w:before="120" w:after="120"/>
              <w:rPr>
                <w:b/>
              </w:rPr>
            </w:pPr>
            <w:r>
              <w:rPr>
                <w:b/>
              </w:rPr>
              <w:t>ISSUER</w:t>
            </w:r>
          </w:p>
        </w:tc>
        <w:tc>
          <w:tcPr>
            <w:tcW w:w="993" w:type="dxa"/>
            <w:shd w:val="clear" w:color="auto" w:fill="CCCCCC"/>
            <w:vAlign w:val="center"/>
          </w:tcPr>
          <w:p w:rsidR="002F3607" w:rsidRDefault="002F3607" w:rsidP="0088428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No. of Pages</w:t>
            </w:r>
          </w:p>
        </w:tc>
      </w:tr>
      <w:tr w:rsidR="002F3607" w:rsidTr="00207101">
        <w:trPr>
          <w:cantSplit/>
        </w:trPr>
        <w:tc>
          <w:tcPr>
            <w:tcW w:w="1757" w:type="dxa"/>
            <w:vAlign w:val="center"/>
          </w:tcPr>
          <w:p w:rsidR="002F3607" w:rsidRDefault="002F3607" w:rsidP="00207101">
            <w:pPr>
              <w:spacing w:before="60" w:after="60"/>
            </w:pPr>
            <w:r>
              <w:t>RA</w:t>
            </w:r>
            <w:r w:rsidR="00BC3C10">
              <w:t>I</w:t>
            </w:r>
            <w:r>
              <w:t>WG</w:t>
            </w:r>
            <w:r w:rsidR="00F65478">
              <w:t>/13/</w:t>
            </w:r>
            <w:r>
              <w:t>001</w:t>
            </w:r>
          </w:p>
        </w:tc>
        <w:tc>
          <w:tcPr>
            <w:tcW w:w="1195" w:type="dxa"/>
            <w:vAlign w:val="center"/>
          </w:tcPr>
          <w:p w:rsidR="006C1281" w:rsidRDefault="006C1281" w:rsidP="006C1281">
            <w:pPr>
              <w:spacing w:before="60" w:after="60"/>
              <w:jc w:val="center"/>
            </w:pPr>
            <w:r>
              <w:t>31/12/13</w:t>
            </w:r>
          </w:p>
        </w:tc>
        <w:tc>
          <w:tcPr>
            <w:tcW w:w="7856" w:type="dxa"/>
            <w:vAlign w:val="center"/>
          </w:tcPr>
          <w:p w:rsidR="002F3607" w:rsidRPr="00376C8F" w:rsidRDefault="002F3607" w:rsidP="002F3607">
            <w:pPr>
              <w:spacing w:before="60" w:after="60"/>
            </w:pPr>
            <w:r>
              <w:t>List of RAWG Documents - this document</w:t>
            </w:r>
          </w:p>
        </w:tc>
        <w:tc>
          <w:tcPr>
            <w:tcW w:w="2111" w:type="dxa"/>
            <w:vAlign w:val="center"/>
          </w:tcPr>
          <w:p w:rsidR="002F3607" w:rsidRDefault="002F3607" w:rsidP="002F3607">
            <w:pPr>
              <w:spacing w:before="60" w:after="60"/>
            </w:pPr>
            <w:r>
              <w:t>G</w:t>
            </w:r>
            <w:r w:rsidR="007D5B6C">
              <w:t>D</w:t>
            </w:r>
            <w:r>
              <w:t xml:space="preserve"> Goodfellow</w:t>
            </w:r>
          </w:p>
        </w:tc>
        <w:tc>
          <w:tcPr>
            <w:tcW w:w="993" w:type="dxa"/>
            <w:vAlign w:val="center"/>
          </w:tcPr>
          <w:p w:rsidR="002F3607" w:rsidRDefault="006C1281" w:rsidP="0088428C">
            <w:pPr>
              <w:spacing w:before="60" w:after="60"/>
              <w:jc w:val="center"/>
            </w:pPr>
            <w:r>
              <w:t>3</w:t>
            </w:r>
            <w:bookmarkStart w:id="0" w:name="_GoBack"/>
            <w:bookmarkEnd w:id="0"/>
          </w:p>
        </w:tc>
      </w:tr>
      <w:tr w:rsidR="002F3607" w:rsidTr="00207101">
        <w:trPr>
          <w:cantSplit/>
        </w:trPr>
        <w:tc>
          <w:tcPr>
            <w:tcW w:w="1757" w:type="dxa"/>
            <w:vAlign w:val="center"/>
          </w:tcPr>
          <w:p w:rsidR="002F3607" w:rsidRDefault="00BC3C10" w:rsidP="00207101">
            <w:pPr>
              <w:spacing w:before="60" w:after="60"/>
            </w:pPr>
            <w:r>
              <w:t>RAIWG</w:t>
            </w:r>
            <w:r w:rsidR="00F65478">
              <w:t>/13/</w:t>
            </w:r>
            <w:r w:rsidR="002F3607">
              <w:t>002</w:t>
            </w:r>
          </w:p>
        </w:tc>
        <w:tc>
          <w:tcPr>
            <w:tcW w:w="1195" w:type="dxa"/>
            <w:vAlign w:val="center"/>
          </w:tcPr>
          <w:p w:rsidR="002F3607" w:rsidRDefault="007D5B6C" w:rsidP="00207101">
            <w:pPr>
              <w:spacing w:before="60" w:after="60"/>
              <w:jc w:val="center"/>
            </w:pPr>
            <w:r>
              <w:t>29/01/13</w:t>
            </w:r>
          </w:p>
        </w:tc>
        <w:tc>
          <w:tcPr>
            <w:tcW w:w="7856" w:type="dxa"/>
            <w:vAlign w:val="center"/>
          </w:tcPr>
          <w:p w:rsidR="002F3607" w:rsidRPr="005D5F97" w:rsidRDefault="00624A54" w:rsidP="002F3607">
            <w:pPr>
              <w:spacing w:before="60" w:after="60"/>
            </w:pPr>
            <w:r w:rsidRPr="00624A54">
              <w:t xml:space="preserve">Notes of </w:t>
            </w:r>
            <w:r w:rsidR="00BC3C10">
              <w:t>RAIWG</w:t>
            </w:r>
            <w:r w:rsidRPr="00624A54">
              <w:t xml:space="preserve"> Teleconference &amp; Meeting December 2012 - DRAFT</w:t>
            </w:r>
          </w:p>
        </w:tc>
        <w:tc>
          <w:tcPr>
            <w:tcW w:w="2111" w:type="dxa"/>
            <w:vAlign w:val="center"/>
          </w:tcPr>
          <w:p w:rsidR="002F3607" w:rsidRDefault="002F3607" w:rsidP="002F3607">
            <w:pPr>
              <w:spacing w:before="60" w:after="60"/>
            </w:pPr>
            <w:r>
              <w:t>G</w:t>
            </w:r>
            <w:r w:rsidR="007D5B6C">
              <w:t>D</w:t>
            </w:r>
            <w:r>
              <w:t xml:space="preserve"> Goodfellow</w:t>
            </w:r>
          </w:p>
        </w:tc>
        <w:tc>
          <w:tcPr>
            <w:tcW w:w="993" w:type="dxa"/>
            <w:vAlign w:val="center"/>
          </w:tcPr>
          <w:p w:rsidR="002F3607" w:rsidRDefault="007D5B6C" w:rsidP="0088428C">
            <w:pPr>
              <w:spacing w:before="60" w:after="60"/>
              <w:jc w:val="center"/>
            </w:pPr>
            <w:r>
              <w:t>7</w:t>
            </w:r>
          </w:p>
        </w:tc>
      </w:tr>
      <w:tr w:rsidR="002F3607" w:rsidTr="00207101">
        <w:trPr>
          <w:cantSplit/>
        </w:trPr>
        <w:tc>
          <w:tcPr>
            <w:tcW w:w="1757" w:type="dxa"/>
            <w:vAlign w:val="center"/>
          </w:tcPr>
          <w:p w:rsidR="002F3607" w:rsidRDefault="00BC3C10" w:rsidP="00207101">
            <w:pPr>
              <w:spacing w:before="60" w:after="60"/>
            </w:pPr>
            <w:r>
              <w:t>RAIWG</w:t>
            </w:r>
            <w:r w:rsidR="00F65478">
              <w:t>/13/</w:t>
            </w:r>
            <w:r w:rsidR="002F3607">
              <w:t>003</w:t>
            </w:r>
          </w:p>
        </w:tc>
        <w:tc>
          <w:tcPr>
            <w:tcW w:w="1195" w:type="dxa"/>
            <w:vAlign w:val="center"/>
          </w:tcPr>
          <w:p w:rsidR="002F3607" w:rsidRDefault="007D5B6C" w:rsidP="00207101">
            <w:pPr>
              <w:spacing w:before="60" w:after="60"/>
              <w:jc w:val="center"/>
            </w:pPr>
            <w:r>
              <w:t>29/01/13</w:t>
            </w:r>
          </w:p>
        </w:tc>
        <w:tc>
          <w:tcPr>
            <w:tcW w:w="7856" w:type="dxa"/>
            <w:vAlign w:val="center"/>
          </w:tcPr>
          <w:p w:rsidR="002F3607" w:rsidRPr="00376C8F" w:rsidRDefault="007D5B6C" w:rsidP="007D5B6C">
            <w:pPr>
              <w:spacing w:before="60" w:after="60"/>
            </w:pPr>
            <w:r w:rsidRPr="007D5B6C">
              <w:t>12631-SPC-001 Rev A</w:t>
            </w:r>
            <w:r>
              <w:t>,</w:t>
            </w:r>
            <w:r w:rsidRPr="007D5B6C">
              <w:t xml:space="preserve"> UKOPA Specification</w:t>
            </w:r>
            <w:r>
              <w:t xml:space="preserve"> for</w:t>
            </w:r>
            <w:r w:rsidRPr="007D5B6C">
              <w:t xml:space="preserve"> Impact Protection Slabs </w:t>
            </w:r>
          </w:p>
        </w:tc>
        <w:tc>
          <w:tcPr>
            <w:tcW w:w="2111" w:type="dxa"/>
            <w:vAlign w:val="center"/>
          </w:tcPr>
          <w:p w:rsidR="002F3607" w:rsidRDefault="007D5B6C" w:rsidP="001D44B4">
            <w:pPr>
              <w:spacing w:before="60" w:after="60"/>
            </w:pPr>
            <w:r>
              <w:t>GD Goodfellow</w:t>
            </w:r>
          </w:p>
        </w:tc>
        <w:tc>
          <w:tcPr>
            <w:tcW w:w="993" w:type="dxa"/>
            <w:vAlign w:val="center"/>
          </w:tcPr>
          <w:p w:rsidR="007D5B6C" w:rsidRDefault="007D5B6C" w:rsidP="007D5B6C">
            <w:pPr>
              <w:spacing w:before="60" w:after="60"/>
              <w:jc w:val="center"/>
            </w:pPr>
            <w:r>
              <w:t>12</w:t>
            </w:r>
          </w:p>
        </w:tc>
      </w:tr>
      <w:tr w:rsidR="002F3607" w:rsidTr="00207101">
        <w:trPr>
          <w:cantSplit/>
        </w:trPr>
        <w:tc>
          <w:tcPr>
            <w:tcW w:w="1757" w:type="dxa"/>
            <w:vAlign w:val="center"/>
          </w:tcPr>
          <w:p w:rsidR="002F3607" w:rsidRDefault="00BC3C10" w:rsidP="00207101">
            <w:pPr>
              <w:spacing w:before="60" w:after="60"/>
            </w:pPr>
            <w:r>
              <w:t>RAIWG</w:t>
            </w:r>
            <w:r w:rsidR="00F65478">
              <w:t>/13/</w:t>
            </w:r>
            <w:r w:rsidR="002F3607">
              <w:t>004</w:t>
            </w:r>
          </w:p>
        </w:tc>
        <w:tc>
          <w:tcPr>
            <w:tcW w:w="1195" w:type="dxa"/>
            <w:vAlign w:val="center"/>
          </w:tcPr>
          <w:p w:rsidR="002F3607" w:rsidRDefault="007D5B6C" w:rsidP="00207101">
            <w:pPr>
              <w:spacing w:before="60" w:after="60"/>
              <w:jc w:val="center"/>
            </w:pPr>
            <w:r>
              <w:t>31/01/13</w:t>
            </w:r>
          </w:p>
        </w:tc>
        <w:tc>
          <w:tcPr>
            <w:tcW w:w="7856" w:type="dxa"/>
            <w:vAlign w:val="center"/>
          </w:tcPr>
          <w:p w:rsidR="002F3607" w:rsidRPr="00405BBF" w:rsidRDefault="007D5B6C" w:rsidP="002F3607">
            <w:pPr>
              <w:spacing w:before="60" w:after="60"/>
            </w:pPr>
            <w:r>
              <w:t>Comments on Revisions of TD/</w:t>
            </w:r>
            <w:r w:rsidRPr="007D5B6C">
              <w:t xml:space="preserve"> 2 and PD 8010 Part 3 - 4 January 2013</w:t>
            </w:r>
          </w:p>
        </w:tc>
        <w:tc>
          <w:tcPr>
            <w:tcW w:w="2111" w:type="dxa"/>
            <w:vAlign w:val="center"/>
          </w:tcPr>
          <w:p w:rsidR="002F3607" w:rsidRDefault="007D5B6C" w:rsidP="001D44B4">
            <w:pPr>
              <w:spacing w:before="60" w:after="60"/>
            </w:pPr>
            <w:r>
              <w:t>JV Haswell</w:t>
            </w:r>
          </w:p>
        </w:tc>
        <w:tc>
          <w:tcPr>
            <w:tcW w:w="993" w:type="dxa"/>
            <w:vAlign w:val="center"/>
          </w:tcPr>
          <w:p w:rsidR="002F3607" w:rsidRDefault="007D5B6C" w:rsidP="0088428C">
            <w:pPr>
              <w:spacing w:before="60" w:after="60"/>
              <w:jc w:val="center"/>
            </w:pPr>
            <w:r>
              <w:t>2</w:t>
            </w:r>
          </w:p>
        </w:tc>
      </w:tr>
      <w:tr w:rsidR="002F3607" w:rsidTr="00207101">
        <w:trPr>
          <w:cantSplit/>
        </w:trPr>
        <w:tc>
          <w:tcPr>
            <w:tcW w:w="1757" w:type="dxa"/>
            <w:vAlign w:val="center"/>
          </w:tcPr>
          <w:p w:rsidR="002F3607" w:rsidRDefault="00BC3C10" w:rsidP="00207101">
            <w:pPr>
              <w:spacing w:before="60" w:after="60"/>
            </w:pPr>
            <w:r>
              <w:t>RAIWG</w:t>
            </w:r>
            <w:r w:rsidR="00F65478">
              <w:t>/13/</w:t>
            </w:r>
            <w:r w:rsidR="002F3607">
              <w:t>005</w:t>
            </w:r>
          </w:p>
        </w:tc>
        <w:tc>
          <w:tcPr>
            <w:tcW w:w="1195" w:type="dxa"/>
            <w:vAlign w:val="center"/>
          </w:tcPr>
          <w:p w:rsidR="002F3607" w:rsidRDefault="007D5B6C" w:rsidP="00207101">
            <w:pPr>
              <w:spacing w:before="60" w:after="60"/>
              <w:jc w:val="center"/>
            </w:pPr>
            <w:r>
              <w:t>31/01/13</w:t>
            </w:r>
          </w:p>
        </w:tc>
        <w:tc>
          <w:tcPr>
            <w:tcW w:w="7856" w:type="dxa"/>
            <w:vAlign w:val="center"/>
          </w:tcPr>
          <w:p w:rsidR="002F3607" w:rsidRPr="00405BBF" w:rsidRDefault="007D5B6C" w:rsidP="002F3607">
            <w:pPr>
              <w:autoSpaceDE w:val="0"/>
              <w:autoSpaceDN w:val="0"/>
              <w:adjustRightInd w:val="0"/>
            </w:pPr>
            <w:r w:rsidRPr="007D5B6C">
              <w:t>IGEM-TD-2 Update V8_JH Draft after comment Jan 13</w:t>
            </w:r>
          </w:p>
        </w:tc>
        <w:tc>
          <w:tcPr>
            <w:tcW w:w="2111" w:type="dxa"/>
            <w:vAlign w:val="center"/>
          </w:tcPr>
          <w:p w:rsidR="002F3607" w:rsidRDefault="007D5B6C" w:rsidP="002F3607">
            <w:pPr>
              <w:spacing w:before="60" w:after="60"/>
            </w:pPr>
            <w:r>
              <w:t>JV Haswell</w:t>
            </w:r>
          </w:p>
        </w:tc>
        <w:tc>
          <w:tcPr>
            <w:tcW w:w="993" w:type="dxa"/>
            <w:vAlign w:val="center"/>
          </w:tcPr>
          <w:p w:rsidR="002F3607" w:rsidRDefault="007D5B6C" w:rsidP="0088428C">
            <w:pPr>
              <w:spacing w:before="60" w:after="60"/>
              <w:jc w:val="center"/>
            </w:pPr>
            <w:r>
              <w:t>60</w:t>
            </w:r>
          </w:p>
        </w:tc>
      </w:tr>
      <w:tr w:rsidR="002F3607" w:rsidTr="00207101">
        <w:trPr>
          <w:cantSplit/>
        </w:trPr>
        <w:tc>
          <w:tcPr>
            <w:tcW w:w="1757" w:type="dxa"/>
            <w:vAlign w:val="center"/>
          </w:tcPr>
          <w:p w:rsidR="002F3607" w:rsidRDefault="00BC3C10" w:rsidP="00207101">
            <w:pPr>
              <w:spacing w:before="60" w:after="60"/>
            </w:pPr>
            <w:r>
              <w:t>RAIWG</w:t>
            </w:r>
            <w:r w:rsidR="00F65478">
              <w:t>/13/</w:t>
            </w:r>
            <w:r w:rsidR="002F3607">
              <w:t>006</w:t>
            </w:r>
          </w:p>
        </w:tc>
        <w:tc>
          <w:tcPr>
            <w:tcW w:w="1195" w:type="dxa"/>
            <w:vAlign w:val="center"/>
          </w:tcPr>
          <w:p w:rsidR="002F3607" w:rsidRDefault="00BC3C10" w:rsidP="00207101">
            <w:pPr>
              <w:spacing w:before="60" w:after="60"/>
              <w:jc w:val="center"/>
            </w:pPr>
            <w:r>
              <w:t>10/05/13</w:t>
            </w:r>
          </w:p>
        </w:tc>
        <w:tc>
          <w:tcPr>
            <w:tcW w:w="7856" w:type="dxa"/>
            <w:vAlign w:val="center"/>
          </w:tcPr>
          <w:p w:rsidR="002F3607" w:rsidRPr="00405BBF" w:rsidRDefault="00BC3C10" w:rsidP="002F3607">
            <w:pPr>
              <w:autoSpaceDE w:val="0"/>
              <w:autoSpaceDN w:val="0"/>
              <w:adjustRightInd w:val="0"/>
            </w:pPr>
            <w:r>
              <w:t>Notes of Ambergate Meeting April 2013 - DRAFT</w:t>
            </w:r>
          </w:p>
        </w:tc>
        <w:tc>
          <w:tcPr>
            <w:tcW w:w="2111" w:type="dxa"/>
            <w:vAlign w:val="center"/>
          </w:tcPr>
          <w:p w:rsidR="002F3607" w:rsidRDefault="00BC3C10" w:rsidP="002F3607">
            <w:pPr>
              <w:spacing w:before="60" w:after="60"/>
            </w:pPr>
            <w:r>
              <w:t>GD Goodfellow</w:t>
            </w:r>
          </w:p>
        </w:tc>
        <w:tc>
          <w:tcPr>
            <w:tcW w:w="993" w:type="dxa"/>
            <w:vAlign w:val="center"/>
          </w:tcPr>
          <w:p w:rsidR="002F3607" w:rsidRDefault="00BC3C10" w:rsidP="0088428C">
            <w:pPr>
              <w:spacing w:before="60" w:after="60"/>
              <w:jc w:val="center"/>
            </w:pPr>
            <w:r>
              <w:t>6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Default="00BC3C10" w:rsidP="00207101">
            <w:pPr>
              <w:spacing w:before="60" w:after="60"/>
            </w:pPr>
            <w:r>
              <w:t>RAIWG/13/007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14/02/13</w:t>
            </w:r>
          </w:p>
        </w:tc>
        <w:tc>
          <w:tcPr>
            <w:tcW w:w="7856" w:type="dxa"/>
            <w:vAlign w:val="center"/>
          </w:tcPr>
          <w:p w:rsidR="00BC3C10" w:rsidRPr="00405BBF" w:rsidRDefault="00BC3C10" w:rsidP="00A77E2E">
            <w:pPr>
              <w:autoSpaceDE w:val="0"/>
              <w:autoSpaceDN w:val="0"/>
              <w:adjustRightInd w:val="0"/>
            </w:pPr>
            <w:r w:rsidRPr="007D5B6C">
              <w:t>UKOPA Depth of Cover Letter</w:t>
            </w:r>
            <w:r>
              <w:t xml:space="preserve"> from Peter Harper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NW Jackson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2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Default="00BC3C10" w:rsidP="00207101">
            <w:pPr>
              <w:spacing w:before="60" w:after="60"/>
            </w:pPr>
            <w:r>
              <w:t>RAIWG/13/008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17/04/13</w:t>
            </w:r>
          </w:p>
        </w:tc>
        <w:tc>
          <w:tcPr>
            <w:tcW w:w="7856" w:type="dxa"/>
            <w:vAlign w:val="center"/>
          </w:tcPr>
          <w:p w:rsidR="00BC3C10" w:rsidRPr="00405BBF" w:rsidRDefault="00BC3C10" w:rsidP="00A77E2E">
            <w:pPr>
              <w:spacing w:before="60" w:after="60"/>
            </w:pPr>
            <w:r>
              <w:t>RAIWG</w:t>
            </w:r>
            <w:r w:rsidRPr="007D5B6C">
              <w:t xml:space="preserve"> Briefing Note - Integrity Assessment of Dents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JV Haswell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2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Default="00BC3C10" w:rsidP="00207101">
            <w:pPr>
              <w:spacing w:before="60" w:after="60"/>
            </w:pPr>
            <w:r>
              <w:t>RAIWG/13/009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17/04/13</w:t>
            </w:r>
          </w:p>
        </w:tc>
        <w:tc>
          <w:tcPr>
            <w:tcW w:w="7856" w:type="dxa"/>
            <w:vAlign w:val="center"/>
          </w:tcPr>
          <w:p w:rsidR="00BC3C10" w:rsidRPr="00405BBF" w:rsidRDefault="00BC3C10" w:rsidP="00A77E2E">
            <w:pPr>
              <w:spacing w:before="60" w:after="60"/>
            </w:pPr>
            <w:r>
              <w:t>Application of Pipeline Damage Data – PowerPoint presentation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GD Goodfellow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18</w:t>
            </w:r>
          </w:p>
        </w:tc>
      </w:tr>
      <w:tr w:rsidR="00BC3C10" w:rsidTr="003772AA">
        <w:trPr>
          <w:cantSplit/>
        </w:trPr>
        <w:tc>
          <w:tcPr>
            <w:tcW w:w="1757" w:type="dxa"/>
            <w:vAlign w:val="center"/>
          </w:tcPr>
          <w:p w:rsidR="00BC3C10" w:rsidRDefault="00BC3C10" w:rsidP="00207101">
            <w:pPr>
              <w:spacing w:before="60" w:after="60"/>
            </w:pPr>
            <w:r>
              <w:t>RAIWG/13/010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19/04/13</w:t>
            </w:r>
          </w:p>
        </w:tc>
        <w:tc>
          <w:tcPr>
            <w:tcW w:w="7856" w:type="dxa"/>
            <w:vAlign w:val="center"/>
          </w:tcPr>
          <w:p w:rsidR="00BC3C10" w:rsidRPr="00405BBF" w:rsidRDefault="00BC3C10" w:rsidP="00A77E2E">
            <w:pPr>
              <w:spacing w:before="60" w:after="60"/>
            </w:pPr>
            <w:r w:rsidRPr="007D5B6C">
              <w:t>UKOPA Expenditure Application - Position paper on SCC</w:t>
            </w:r>
          </w:p>
        </w:tc>
        <w:tc>
          <w:tcPr>
            <w:tcW w:w="2111" w:type="dxa"/>
          </w:tcPr>
          <w:p w:rsidR="00BC3C10" w:rsidRPr="00B21E0D" w:rsidRDefault="00BC3C10" w:rsidP="00A77E2E">
            <w:pPr>
              <w:spacing w:before="60" w:after="60"/>
            </w:pPr>
            <w:r w:rsidRPr="00B21E0D">
              <w:t>NW Jackson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2</w:t>
            </w:r>
          </w:p>
        </w:tc>
      </w:tr>
      <w:tr w:rsidR="00BC3C10" w:rsidTr="00CE0126">
        <w:trPr>
          <w:cantSplit/>
        </w:trPr>
        <w:tc>
          <w:tcPr>
            <w:tcW w:w="1757" w:type="dxa"/>
            <w:vAlign w:val="center"/>
          </w:tcPr>
          <w:p w:rsidR="00BC3C10" w:rsidRDefault="00BC3C10" w:rsidP="00207101">
            <w:pPr>
              <w:spacing w:before="60" w:after="60"/>
            </w:pPr>
            <w:r>
              <w:t>RAIWG/13/011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19/04/13</w:t>
            </w:r>
          </w:p>
        </w:tc>
        <w:tc>
          <w:tcPr>
            <w:tcW w:w="7856" w:type="dxa"/>
            <w:vAlign w:val="center"/>
          </w:tcPr>
          <w:p w:rsidR="00BC3C10" w:rsidRPr="00405BBF" w:rsidRDefault="00BC3C10" w:rsidP="00A77E2E">
            <w:pPr>
              <w:spacing w:before="60" w:after="60"/>
            </w:pPr>
            <w:r w:rsidRPr="007D5B6C">
              <w:t xml:space="preserve">UKOPA SCC </w:t>
            </w:r>
            <w:proofErr w:type="spellStart"/>
            <w:r w:rsidRPr="007D5B6C">
              <w:t>Review_Proposal</w:t>
            </w:r>
            <w:proofErr w:type="spellEnd"/>
            <w:r w:rsidRPr="007D5B6C">
              <w:t xml:space="preserve"> (B)</w:t>
            </w:r>
          </w:p>
        </w:tc>
        <w:tc>
          <w:tcPr>
            <w:tcW w:w="2111" w:type="dxa"/>
          </w:tcPr>
          <w:p w:rsidR="00BC3C10" w:rsidRDefault="00BC3C10" w:rsidP="00A77E2E">
            <w:pPr>
              <w:spacing w:before="60" w:after="60"/>
            </w:pPr>
            <w:r w:rsidRPr="00B21E0D">
              <w:t>NW Jackson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6</w:t>
            </w:r>
          </w:p>
        </w:tc>
      </w:tr>
      <w:tr w:rsidR="00BC3C10" w:rsidTr="003772AA">
        <w:trPr>
          <w:cantSplit/>
        </w:trPr>
        <w:tc>
          <w:tcPr>
            <w:tcW w:w="1757" w:type="dxa"/>
            <w:vAlign w:val="center"/>
          </w:tcPr>
          <w:p w:rsidR="00BC3C10" w:rsidRDefault="00BC3C10" w:rsidP="00207101">
            <w:pPr>
              <w:spacing w:before="60" w:after="60"/>
            </w:pPr>
            <w:r>
              <w:t>RAIWG/13/012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25/04/13</w:t>
            </w:r>
          </w:p>
        </w:tc>
        <w:tc>
          <w:tcPr>
            <w:tcW w:w="7856" w:type="dxa"/>
            <w:vAlign w:val="center"/>
          </w:tcPr>
          <w:p w:rsidR="00BC3C10" w:rsidRPr="00405BBF" w:rsidRDefault="00BC3C10" w:rsidP="00A77E2E">
            <w:pPr>
              <w:spacing w:before="60" w:after="60"/>
            </w:pPr>
            <w:r w:rsidRPr="008027FA">
              <w:t>IGEM-TD-2 Draft after Comment (IGEM-TSP-13-086)_KW comments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JV Haswell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62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Default="00BC3C10" w:rsidP="00207101">
            <w:pPr>
              <w:spacing w:before="60" w:after="60"/>
            </w:pPr>
            <w:r>
              <w:t>RAIWG/13/013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01/05/13</w:t>
            </w:r>
          </w:p>
        </w:tc>
        <w:tc>
          <w:tcPr>
            <w:tcW w:w="7856" w:type="dxa"/>
            <w:vAlign w:val="center"/>
          </w:tcPr>
          <w:p w:rsidR="00BC3C10" w:rsidRPr="00405BBF" w:rsidRDefault="00BC3C10" w:rsidP="00A77E2E">
            <w:pPr>
              <w:spacing w:before="60" w:after="60"/>
            </w:pPr>
            <w:r w:rsidRPr="008027FA">
              <w:t>IGEM-TD-2 Draft for Approval and Publication (IGEM-TSP-13-122</w:t>
            </w:r>
            <w:r>
              <w:t>)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N Cowling (IGEM)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61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Default="00BC3C10" w:rsidP="00207101">
            <w:pPr>
              <w:spacing w:before="60" w:after="60"/>
            </w:pPr>
            <w:r>
              <w:t>RAIWG/13/014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01/05/13</w:t>
            </w:r>
          </w:p>
        </w:tc>
        <w:tc>
          <w:tcPr>
            <w:tcW w:w="7856" w:type="dxa"/>
            <w:vAlign w:val="center"/>
          </w:tcPr>
          <w:p w:rsidR="00BC3C10" w:rsidRPr="00405BBF" w:rsidRDefault="00BC3C10" w:rsidP="00A77E2E">
            <w:pPr>
              <w:spacing w:before="60" w:after="60"/>
            </w:pPr>
            <w:r w:rsidRPr="008027FA">
              <w:t>Approval Form for IGEM-TSP-13-122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N</w:t>
            </w:r>
            <w:r w:rsidRPr="008027FA">
              <w:t xml:space="preserve"> Cowling (IGEM)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Default="00BC3C10" w:rsidP="00207101">
            <w:pPr>
              <w:spacing w:before="60" w:after="60"/>
            </w:pPr>
            <w:r>
              <w:t>RAIWG/13/015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10/05/13</w:t>
            </w:r>
          </w:p>
        </w:tc>
        <w:tc>
          <w:tcPr>
            <w:tcW w:w="7856" w:type="dxa"/>
            <w:vAlign w:val="center"/>
          </w:tcPr>
          <w:p w:rsidR="00BC3C10" w:rsidRPr="000F38E5" w:rsidRDefault="00BC3C10" w:rsidP="00A77E2E">
            <w:pPr>
              <w:spacing w:before="60" w:after="60"/>
            </w:pPr>
            <w:r w:rsidRPr="008027FA">
              <w:t xml:space="preserve">Expenditure </w:t>
            </w:r>
            <w:proofErr w:type="spellStart"/>
            <w:r w:rsidRPr="008027FA">
              <w:t>Application_Dent_Weld</w:t>
            </w:r>
            <w:proofErr w:type="spellEnd"/>
            <w:r w:rsidRPr="008027FA">
              <w:t xml:space="preserve"> Studies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JV Haswell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2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Default="00BC3C10" w:rsidP="00207101">
            <w:pPr>
              <w:keepNext/>
              <w:spacing w:before="60" w:after="60"/>
            </w:pPr>
            <w:r>
              <w:t>RAIWG/13/016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keepNext/>
              <w:spacing w:before="60" w:after="60"/>
              <w:jc w:val="center"/>
            </w:pPr>
            <w:r>
              <w:t>15/07/13</w:t>
            </w:r>
          </w:p>
        </w:tc>
        <w:tc>
          <w:tcPr>
            <w:tcW w:w="7856" w:type="dxa"/>
            <w:vAlign w:val="center"/>
          </w:tcPr>
          <w:p w:rsidR="00BC3C10" w:rsidRPr="00E059A3" w:rsidRDefault="00BC3C10" w:rsidP="00A77E2E">
            <w:pPr>
              <w:keepNext/>
              <w:spacing w:before="60" w:after="60"/>
            </w:pPr>
            <w:r>
              <w:t xml:space="preserve">Geoff Leach </w:t>
            </w:r>
            <w:r w:rsidRPr="0054795F">
              <w:t xml:space="preserve">Report on Pipeline Failure Rates Due to Inland Natural </w:t>
            </w:r>
            <w:proofErr w:type="spellStart"/>
            <w:r w:rsidRPr="0054795F">
              <w:t>Landsliding</w:t>
            </w:r>
            <w:proofErr w:type="spellEnd"/>
            <w:r w:rsidRPr="0054795F">
              <w:t xml:space="preserve"> - v1.0 11_July_2013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keepNext/>
              <w:spacing w:before="60" w:after="60"/>
            </w:pPr>
            <w:r>
              <w:t>NW Jackson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keepNext/>
              <w:spacing w:before="60" w:after="60"/>
              <w:jc w:val="center"/>
            </w:pPr>
            <w:r>
              <w:t>85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Default="00BC3C10" w:rsidP="00207101">
            <w:pPr>
              <w:spacing w:before="60" w:after="60"/>
            </w:pPr>
            <w:r>
              <w:t>RAIWG/13/017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06/09/13</w:t>
            </w:r>
          </w:p>
        </w:tc>
        <w:tc>
          <w:tcPr>
            <w:tcW w:w="7856" w:type="dxa"/>
            <w:vAlign w:val="center"/>
          </w:tcPr>
          <w:p w:rsidR="00BC3C10" w:rsidRPr="000F38E5" w:rsidRDefault="00BC3C10" w:rsidP="00A77E2E">
            <w:pPr>
              <w:spacing w:before="60" w:after="60"/>
            </w:pPr>
            <w:r>
              <w:t xml:space="preserve">Geoff Leach </w:t>
            </w:r>
            <w:r w:rsidRPr="0054795F">
              <w:t xml:space="preserve">Report on Pipeline Failure Rates Due to Inland Natural </w:t>
            </w:r>
            <w:proofErr w:type="spellStart"/>
            <w:r w:rsidRPr="0054795F">
              <w:t>Landsliding</w:t>
            </w:r>
            <w:proofErr w:type="spellEnd"/>
            <w:r w:rsidRPr="0054795F">
              <w:t xml:space="preserve"> - v2.0 7_August_2013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NW Jackson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86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Default="00BC3C10" w:rsidP="00207101">
            <w:pPr>
              <w:keepNext/>
              <w:spacing w:before="60" w:after="60"/>
            </w:pPr>
            <w:r>
              <w:t>RAIWG/13/018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06/09/13</w:t>
            </w:r>
          </w:p>
        </w:tc>
        <w:tc>
          <w:tcPr>
            <w:tcW w:w="7856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12631-SPC-001 Rev 1</w:t>
            </w:r>
            <w:r w:rsidRPr="00844425">
              <w:t>, UKOPA Specification for Impact Protection Slabs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NW Jackson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13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Default="00BC3C10" w:rsidP="00207101">
            <w:pPr>
              <w:spacing w:before="60" w:after="60"/>
            </w:pPr>
            <w:r>
              <w:t>RAIWG/13/019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11/09/13</w:t>
            </w:r>
          </w:p>
        </w:tc>
        <w:tc>
          <w:tcPr>
            <w:tcW w:w="7856" w:type="dxa"/>
            <w:vAlign w:val="center"/>
          </w:tcPr>
          <w:p w:rsidR="00BC3C10" w:rsidRDefault="00BC3C10" w:rsidP="00A77E2E">
            <w:pPr>
              <w:spacing w:before="60" w:after="60"/>
            </w:pPr>
            <w:r w:rsidRPr="00844425">
              <w:t>UKOPA Guidance - Seismic Activity - Draft.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JV Haswell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Pr="00854EB7" w:rsidRDefault="00BC3C10" w:rsidP="00207101">
            <w:pPr>
              <w:spacing w:before="60" w:after="60"/>
            </w:pPr>
            <w:r>
              <w:lastRenderedPageBreak/>
              <w:t>RAIWG/13/</w:t>
            </w:r>
            <w:r w:rsidRPr="00854EB7">
              <w:t>020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11/09/13</w:t>
            </w:r>
          </w:p>
        </w:tc>
        <w:tc>
          <w:tcPr>
            <w:tcW w:w="7856" w:type="dxa"/>
            <w:vAlign w:val="center"/>
          </w:tcPr>
          <w:p w:rsidR="00BC3C10" w:rsidRDefault="00BC3C10" w:rsidP="00A77E2E">
            <w:pPr>
              <w:spacing w:before="60" w:after="60"/>
            </w:pPr>
            <w:r w:rsidRPr="00844425">
              <w:t>Seismic Assessment - simple flowchart V1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JV Haswell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Pr="00854EB7" w:rsidRDefault="00BC3C10" w:rsidP="00207101">
            <w:pPr>
              <w:spacing w:before="60" w:after="60"/>
            </w:pPr>
            <w:r>
              <w:t>RAIWG/13/</w:t>
            </w:r>
            <w:r w:rsidRPr="00854EB7">
              <w:t>021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11/09/13</w:t>
            </w:r>
          </w:p>
        </w:tc>
        <w:tc>
          <w:tcPr>
            <w:tcW w:w="7856" w:type="dxa"/>
            <w:vAlign w:val="center"/>
          </w:tcPr>
          <w:p w:rsidR="00BC3C10" w:rsidRDefault="00BC3C10" w:rsidP="00A77E2E">
            <w:pPr>
              <w:spacing w:before="60" w:after="60"/>
            </w:pPr>
            <w:r w:rsidRPr="00844425">
              <w:t>Hazard Map 2500 yr return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JV Haswell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Pr="00854EB7" w:rsidRDefault="00BC3C10" w:rsidP="00207101">
            <w:pPr>
              <w:spacing w:before="60" w:after="60"/>
            </w:pPr>
            <w:r>
              <w:t>RAIWG/13/</w:t>
            </w:r>
            <w:r w:rsidRPr="00854EB7">
              <w:t>022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11/09/13</w:t>
            </w:r>
          </w:p>
        </w:tc>
        <w:tc>
          <w:tcPr>
            <w:tcW w:w="7856" w:type="dxa"/>
            <w:vAlign w:val="center"/>
          </w:tcPr>
          <w:p w:rsidR="00BC3C10" w:rsidRDefault="00BC3C10" w:rsidP="00A77E2E">
            <w:pPr>
              <w:spacing w:before="60" w:after="60"/>
            </w:pPr>
            <w:r w:rsidRPr="00844425">
              <w:t>UKOPA Dent Management Strategy ­ Update 0913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JV Haswell</w:t>
            </w:r>
          </w:p>
        </w:tc>
        <w:tc>
          <w:tcPr>
            <w:tcW w:w="993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2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Pr="00854EB7" w:rsidRDefault="00BC3C10" w:rsidP="00207101">
            <w:pPr>
              <w:spacing w:before="60" w:after="60"/>
            </w:pPr>
            <w:r>
              <w:t>RAIWG/13/</w:t>
            </w:r>
            <w:r w:rsidRPr="00854EB7">
              <w:t>023</w:t>
            </w:r>
          </w:p>
        </w:tc>
        <w:tc>
          <w:tcPr>
            <w:tcW w:w="1195" w:type="dxa"/>
            <w:vAlign w:val="center"/>
          </w:tcPr>
          <w:p w:rsidR="00BC3C10" w:rsidRDefault="00BC3C10" w:rsidP="00A77E2E">
            <w:pPr>
              <w:spacing w:before="60" w:after="60"/>
              <w:jc w:val="center"/>
            </w:pPr>
            <w:r>
              <w:t>20/10/13</w:t>
            </w:r>
          </w:p>
        </w:tc>
        <w:tc>
          <w:tcPr>
            <w:tcW w:w="7856" w:type="dxa"/>
            <w:vAlign w:val="center"/>
          </w:tcPr>
          <w:p w:rsidR="00BC3C10" w:rsidRPr="00854EB7" w:rsidRDefault="00BC3C10" w:rsidP="00A77E2E">
            <w:pPr>
              <w:spacing w:before="60" w:after="60"/>
            </w:pPr>
            <w:r>
              <w:t>Notes of Tebay Meeting September 2013</w:t>
            </w:r>
          </w:p>
        </w:tc>
        <w:tc>
          <w:tcPr>
            <w:tcW w:w="2111" w:type="dxa"/>
            <w:vAlign w:val="center"/>
          </w:tcPr>
          <w:p w:rsidR="00BC3C10" w:rsidRDefault="00BC3C10" w:rsidP="00A77E2E">
            <w:pPr>
              <w:spacing w:before="60" w:after="60"/>
            </w:pPr>
            <w:r>
              <w:t>GD Goodfellow</w:t>
            </w:r>
          </w:p>
        </w:tc>
        <w:tc>
          <w:tcPr>
            <w:tcW w:w="993" w:type="dxa"/>
            <w:vAlign w:val="center"/>
          </w:tcPr>
          <w:p w:rsidR="00BC3C10" w:rsidRDefault="001D6316" w:rsidP="00A77E2E">
            <w:pPr>
              <w:spacing w:before="60" w:after="60"/>
              <w:jc w:val="center"/>
            </w:pPr>
            <w:r>
              <w:t>7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Pr="00854EB7" w:rsidRDefault="00BC3C10" w:rsidP="00207101">
            <w:pPr>
              <w:spacing w:before="60" w:after="60"/>
            </w:pPr>
            <w:r>
              <w:t>RAIWG/13/</w:t>
            </w:r>
            <w:r w:rsidRPr="00854EB7">
              <w:t>024</w:t>
            </w:r>
          </w:p>
        </w:tc>
        <w:tc>
          <w:tcPr>
            <w:tcW w:w="1195" w:type="dxa"/>
            <w:vAlign w:val="center"/>
          </w:tcPr>
          <w:p w:rsidR="00BC3C10" w:rsidRDefault="001D6316" w:rsidP="00A77E2E">
            <w:pPr>
              <w:spacing w:before="60" w:after="60"/>
              <w:jc w:val="center"/>
            </w:pPr>
            <w:r>
              <w:t>11/11/13</w:t>
            </w:r>
          </w:p>
        </w:tc>
        <w:tc>
          <w:tcPr>
            <w:tcW w:w="7856" w:type="dxa"/>
            <w:vAlign w:val="center"/>
          </w:tcPr>
          <w:p w:rsidR="00BC3C10" w:rsidRPr="00854EB7" w:rsidRDefault="001D6316" w:rsidP="00A77E2E">
            <w:pPr>
              <w:spacing w:before="60" w:after="60"/>
            </w:pPr>
            <w:r>
              <w:t>Geoff Leach Seismic Hazard Proposal</w:t>
            </w:r>
          </w:p>
        </w:tc>
        <w:tc>
          <w:tcPr>
            <w:tcW w:w="2111" w:type="dxa"/>
            <w:vAlign w:val="center"/>
          </w:tcPr>
          <w:p w:rsidR="00BC3C10" w:rsidRDefault="001D6316" w:rsidP="00A77E2E">
            <w:pPr>
              <w:spacing w:before="60" w:after="60"/>
            </w:pPr>
            <w:r>
              <w:t xml:space="preserve">JV </w:t>
            </w:r>
            <w:proofErr w:type="spellStart"/>
            <w:r>
              <w:t>Haswell</w:t>
            </w:r>
            <w:proofErr w:type="spellEnd"/>
          </w:p>
        </w:tc>
        <w:tc>
          <w:tcPr>
            <w:tcW w:w="993" w:type="dxa"/>
            <w:vAlign w:val="center"/>
          </w:tcPr>
          <w:p w:rsidR="00BC3C10" w:rsidRDefault="001D6316" w:rsidP="00A77E2E">
            <w:pPr>
              <w:spacing w:before="60" w:after="60"/>
              <w:jc w:val="center"/>
            </w:pPr>
            <w:r>
              <w:t>6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Pr="00854EB7" w:rsidRDefault="00BC3C10" w:rsidP="00207101">
            <w:pPr>
              <w:spacing w:before="60" w:after="60"/>
            </w:pPr>
            <w:r>
              <w:t>RAIWG/13/</w:t>
            </w:r>
            <w:r w:rsidRPr="00854EB7">
              <w:t>025</w:t>
            </w:r>
          </w:p>
        </w:tc>
        <w:tc>
          <w:tcPr>
            <w:tcW w:w="1195" w:type="dxa"/>
            <w:vAlign w:val="center"/>
          </w:tcPr>
          <w:p w:rsidR="00BC3C10" w:rsidRDefault="001D6316" w:rsidP="00A77E2E">
            <w:pPr>
              <w:spacing w:before="60" w:after="60"/>
              <w:jc w:val="center"/>
            </w:pPr>
            <w:r>
              <w:t>18/11/13</w:t>
            </w:r>
          </w:p>
        </w:tc>
        <w:tc>
          <w:tcPr>
            <w:tcW w:w="7856" w:type="dxa"/>
            <w:vAlign w:val="center"/>
          </w:tcPr>
          <w:p w:rsidR="00BC3C10" w:rsidRPr="00854EB7" w:rsidRDefault="001D6316" w:rsidP="00A77E2E">
            <w:pPr>
              <w:spacing w:before="60" w:after="60"/>
            </w:pPr>
            <w:r w:rsidRPr="001D6316">
              <w:t>UKOPA Product Loss Incidents &amp; Faults Report (1962-2012) V0.1 Draf</w:t>
            </w:r>
            <w:r>
              <w:t>t</w:t>
            </w:r>
          </w:p>
        </w:tc>
        <w:tc>
          <w:tcPr>
            <w:tcW w:w="2111" w:type="dxa"/>
            <w:vAlign w:val="center"/>
          </w:tcPr>
          <w:p w:rsidR="00BC3C10" w:rsidRDefault="001D6316" w:rsidP="00A77E2E">
            <w:pPr>
              <w:spacing w:before="60" w:after="60"/>
            </w:pPr>
            <w:r>
              <w:t>R McConnell</w:t>
            </w:r>
          </w:p>
        </w:tc>
        <w:tc>
          <w:tcPr>
            <w:tcW w:w="993" w:type="dxa"/>
            <w:vAlign w:val="center"/>
          </w:tcPr>
          <w:p w:rsidR="00BC3C10" w:rsidRDefault="001D6316" w:rsidP="00A77E2E">
            <w:pPr>
              <w:spacing w:before="60" w:after="60"/>
              <w:jc w:val="center"/>
            </w:pPr>
            <w:r>
              <w:t>32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Pr="00854EB7" w:rsidRDefault="00BC3C10" w:rsidP="00207101">
            <w:pPr>
              <w:spacing w:before="60" w:after="60"/>
            </w:pPr>
            <w:r>
              <w:t>RAIWG/13/</w:t>
            </w:r>
            <w:r w:rsidRPr="00854EB7">
              <w:t>026</w:t>
            </w:r>
          </w:p>
        </w:tc>
        <w:tc>
          <w:tcPr>
            <w:tcW w:w="1195" w:type="dxa"/>
            <w:vAlign w:val="center"/>
          </w:tcPr>
          <w:p w:rsidR="00BC3C10" w:rsidRDefault="001D6316" w:rsidP="00A77E2E">
            <w:pPr>
              <w:spacing w:before="60" w:after="60"/>
              <w:jc w:val="center"/>
            </w:pPr>
            <w:r>
              <w:t>19/11/13</w:t>
            </w:r>
          </w:p>
        </w:tc>
        <w:tc>
          <w:tcPr>
            <w:tcW w:w="7856" w:type="dxa"/>
            <w:vAlign w:val="center"/>
          </w:tcPr>
          <w:p w:rsidR="00BC3C10" w:rsidRPr="00854EB7" w:rsidRDefault="001D6316" w:rsidP="00A77E2E">
            <w:pPr>
              <w:spacing w:before="60" w:after="60"/>
            </w:pPr>
            <w:r w:rsidRPr="001D6316">
              <w:t xml:space="preserve">Presentation </w:t>
            </w:r>
            <w:r>
              <w:t xml:space="preserve">on Fault </w:t>
            </w:r>
            <w:r w:rsidRPr="001D6316">
              <w:t>Database</w:t>
            </w:r>
            <w:r w:rsidRPr="001D6316">
              <w:t xml:space="preserve"> to Technical Seminar May 2013</w:t>
            </w:r>
          </w:p>
        </w:tc>
        <w:tc>
          <w:tcPr>
            <w:tcW w:w="2111" w:type="dxa"/>
            <w:vAlign w:val="center"/>
          </w:tcPr>
          <w:p w:rsidR="00BC3C10" w:rsidRDefault="001D6316" w:rsidP="00A77E2E">
            <w:pPr>
              <w:spacing w:before="60" w:after="60"/>
            </w:pPr>
            <w:r>
              <w:t>R</w:t>
            </w:r>
            <w:r w:rsidRPr="001D6316">
              <w:t xml:space="preserve"> McConnell</w:t>
            </w:r>
          </w:p>
        </w:tc>
        <w:tc>
          <w:tcPr>
            <w:tcW w:w="993" w:type="dxa"/>
            <w:vAlign w:val="center"/>
          </w:tcPr>
          <w:p w:rsidR="00BC3C10" w:rsidRDefault="001D6316" w:rsidP="00A77E2E">
            <w:pPr>
              <w:spacing w:before="60" w:after="60"/>
              <w:jc w:val="center"/>
            </w:pPr>
            <w:r>
              <w:t>39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Pr="00854EB7" w:rsidRDefault="00BC3C10" w:rsidP="00207101">
            <w:pPr>
              <w:spacing w:before="60" w:after="60"/>
            </w:pPr>
            <w:r>
              <w:t>RAIWG/13/</w:t>
            </w:r>
            <w:r w:rsidRPr="00854EB7">
              <w:t>027</w:t>
            </w:r>
          </w:p>
        </w:tc>
        <w:tc>
          <w:tcPr>
            <w:tcW w:w="1195" w:type="dxa"/>
            <w:vAlign w:val="center"/>
          </w:tcPr>
          <w:p w:rsidR="00BC3C10" w:rsidRDefault="001D6316" w:rsidP="00A77E2E">
            <w:pPr>
              <w:spacing w:before="60" w:after="60"/>
              <w:jc w:val="center"/>
            </w:pPr>
            <w:r>
              <w:t>27/11/13</w:t>
            </w:r>
          </w:p>
        </w:tc>
        <w:tc>
          <w:tcPr>
            <w:tcW w:w="7856" w:type="dxa"/>
            <w:vAlign w:val="center"/>
          </w:tcPr>
          <w:p w:rsidR="00BC3C10" w:rsidRPr="00854EB7" w:rsidRDefault="001D6316" w:rsidP="00A77E2E">
            <w:pPr>
              <w:spacing w:before="60" w:after="60"/>
            </w:pPr>
            <w:r w:rsidRPr="001D6316">
              <w:t>GLND Report 14651 External SCC Position Paper DRAFT v0.0</w:t>
            </w:r>
          </w:p>
        </w:tc>
        <w:tc>
          <w:tcPr>
            <w:tcW w:w="2111" w:type="dxa"/>
            <w:vAlign w:val="center"/>
          </w:tcPr>
          <w:p w:rsidR="00BC3C10" w:rsidRDefault="001D6316" w:rsidP="001D6316">
            <w:pPr>
              <w:spacing w:before="60" w:after="60"/>
            </w:pPr>
            <w:r>
              <w:t>NW Jackson</w:t>
            </w:r>
          </w:p>
        </w:tc>
        <w:tc>
          <w:tcPr>
            <w:tcW w:w="993" w:type="dxa"/>
            <w:vAlign w:val="center"/>
          </w:tcPr>
          <w:p w:rsidR="00BC3C10" w:rsidRDefault="001D6316" w:rsidP="00A77E2E">
            <w:pPr>
              <w:spacing w:before="60" w:after="60"/>
              <w:jc w:val="center"/>
            </w:pPr>
            <w:r>
              <w:t>48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Pr="00854EB7" w:rsidRDefault="00BC3C10" w:rsidP="00207101">
            <w:pPr>
              <w:spacing w:before="60" w:after="60"/>
            </w:pPr>
            <w:r>
              <w:t>RAIWG/13/</w:t>
            </w:r>
            <w:r w:rsidRPr="00854EB7">
              <w:t>028</w:t>
            </w:r>
          </w:p>
        </w:tc>
        <w:tc>
          <w:tcPr>
            <w:tcW w:w="1195" w:type="dxa"/>
            <w:vAlign w:val="center"/>
          </w:tcPr>
          <w:p w:rsidR="00BC3C10" w:rsidRDefault="001D6316" w:rsidP="00A77E2E">
            <w:pPr>
              <w:spacing w:before="60" w:after="60"/>
              <w:jc w:val="center"/>
            </w:pPr>
            <w:r>
              <w:t>27/11/13</w:t>
            </w:r>
          </w:p>
        </w:tc>
        <w:tc>
          <w:tcPr>
            <w:tcW w:w="7856" w:type="dxa"/>
            <w:vAlign w:val="center"/>
          </w:tcPr>
          <w:p w:rsidR="00BC3C10" w:rsidRPr="00854EB7" w:rsidRDefault="001D6316" w:rsidP="00A77E2E">
            <w:pPr>
              <w:spacing w:before="60" w:after="60"/>
            </w:pPr>
            <w:r w:rsidRPr="001D6316">
              <w:t xml:space="preserve">MACAW Comments on GLND 14651 Draft SCC </w:t>
            </w:r>
            <w:proofErr w:type="spellStart"/>
            <w:r w:rsidRPr="001D6316">
              <w:t>Report_Issue</w:t>
            </w:r>
            <w:proofErr w:type="spellEnd"/>
            <w:r w:rsidRPr="001D6316">
              <w:t xml:space="preserve"> 1-0</w:t>
            </w:r>
          </w:p>
        </w:tc>
        <w:tc>
          <w:tcPr>
            <w:tcW w:w="2111" w:type="dxa"/>
            <w:vAlign w:val="center"/>
          </w:tcPr>
          <w:p w:rsidR="00BC3C10" w:rsidRDefault="001D6316" w:rsidP="00A77E2E">
            <w:pPr>
              <w:spacing w:before="60" w:after="60"/>
            </w:pPr>
            <w:r>
              <w:t>NW Jackson</w:t>
            </w:r>
          </w:p>
        </w:tc>
        <w:tc>
          <w:tcPr>
            <w:tcW w:w="993" w:type="dxa"/>
            <w:vAlign w:val="center"/>
          </w:tcPr>
          <w:p w:rsidR="00BC3C10" w:rsidRDefault="001D6316" w:rsidP="00A77E2E">
            <w:pPr>
              <w:spacing w:before="60" w:after="60"/>
              <w:jc w:val="center"/>
            </w:pPr>
            <w:r>
              <w:t>8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Pr="00854EB7" w:rsidRDefault="00BC3C10" w:rsidP="00207101">
            <w:pPr>
              <w:spacing w:before="60" w:after="60"/>
            </w:pPr>
            <w:r>
              <w:t>RAIWG/13/</w:t>
            </w:r>
            <w:r w:rsidRPr="00854EB7">
              <w:t>029</w:t>
            </w:r>
          </w:p>
        </w:tc>
        <w:tc>
          <w:tcPr>
            <w:tcW w:w="1195" w:type="dxa"/>
            <w:vAlign w:val="center"/>
          </w:tcPr>
          <w:p w:rsidR="00BC3C10" w:rsidRDefault="001D6316" w:rsidP="00A77E2E">
            <w:pPr>
              <w:spacing w:before="60" w:after="60"/>
              <w:jc w:val="center"/>
            </w:pPr>
            <w:r>
              <w:t>27/11/13</w:t>
            </w:r>
          </w:p>
        </w:tc>
        <w:tc>
          <w:tcPr>
            <w:tcW w:w="7856" w:type="dxa"/>
            <w:vAlign w:val="center"/>
          </w:tcPr>
          <w:p w:rsidR="00BC3C10" w:rsidRPr="00854EB7" w:rsidRDefault="001D6316" w:rsidP="00A77E2E">
            <w:pPr>
              <w:spacing w:before="60" w:after="60"/>
            </w:pPr>
            <w:r>
              <w:t xml:space="preserve">Presentation on </w:t>
            </w:r>
            <w:r w:rsidRPr="001D6316">
              <w:t xml:space="preserve">Criteria for Changing Location Class and MAOP Determination </w:t>
            </w:r>
            <w:r>
              <w:t xml:space="preserve">in ISO 13623 - </w:t>
            </w:r>
            <w:proofErr w:type="spellStart"/>
            <w:r w:rsidRPr="001D6316">
              <w:t>Scofield</w:t>
            </w:r>
            <w:proofErr w:type="spellEnd"/>
            <w:r w:rsidRPr="001D6316">
              <w:t xml:space="preserve"> Oct 11 2013</w:t>
            </w:r>
          </w:p>
        </w:tc>
        <w:tc>
          <w:tcPr>
            <w:tcW w:w="2111" w:type="dxa"/>
            <w:vAlign w:val="center"/>
          </w:tcPr>
          <w:p w:rsidR="00BC3C10" w:rsidRDefault="001D6316" w:rsidP="00A77E2E">
            <w:pPr>
              <w:spacing w:before="60" w:after="60"/>
            </w:pPr>
            <w:r w:rsidRPr="001D6316">
              <w:t>NW Jackson</w:t>
            </w:r>
          </w:p>
        </w:tc>
        <w:tc>
          <w:tcPr>
            <w:tcW w:w="993" w:type="dxa"/>
            <w:vAlign w:val="center"/>
          </w:tcPr>
          <w:p w:rsidR="00BC3C10" w:rsidRDefault="001D6316" w:rsidP="00A77E2E">
            <w:pPr>
              <w:spacing w:before="60" w:after="60"/>
              <w:jc w:val="center"/>
            </w:pPr>
            <w:r>
              <w:t>13</w:t>
            </w:r>
          </w:p>
        </w:tc>
      </w:tr>
      <w:tr w:rsidR="00BC3C10" w:rsidTr="00207101">
        <w:trPr>
          <w:cantSplit/>
        </w:trPr>
        <w:tc>
          <w:tcPr>
            <w:tcW w:w="1757" w:type="dxa"/>
            <w:vAlign w:val="center"/>
          </w:tcPr>
          <w:p w:rsidR="00BC3C10" w:rsidRPr="00854EB7" w:rsidRDefault="00BC3C10" w:rsidP="00207101">
            <w:pPr>
              <w:spacing w:before="60" w:after="60"/>
            </w:pPr>
            <w:r>
              <w:t>RAIWG/13/</w:t>
            </w:r>
            <w:r w:rsidRPr="00854EB7">
              <w:t>030</w:t>
            </w:r>
          </w:p>
        </w:tc>
        <w:tc>
          <w:tcPr>
            <w:tcW w:w="1195" w:type="dxa"/>
            <w:vAlign w:val="center"/>
          </w:tcPr>
          <w:p w:rsidR="00BC3C10" w:rsidRDefault="00272641" w:rsidP="00A77E2E">
            <w:pPr>
              <w:spacing w:before="60" w:after="60"/>
              <w:jc w:val="center"/>
            </w:pPr>
            <w:r>
              <w:t>27/11/13</w:t>
            </w:r>
          </w:p>
        </w:tc>
        <w:tc>
          <w:tcPr>
            <w:tcW w:w="7856" w:type="dxa"/>
            <w:vAlign w:val="center"/>
          </w:tcPr>
          <w:p w:rsidR="00BC3C10" w:rsidRPr="00854EB7" w:rsidRDefault="001D6316" w:rsidP="00A77E2E">
            <w:pPr>
              <w:spacing w:before="60" w:after="60"/>
            </w:pPr>
            <w:r w:rsidRPr="001D6316">
              <w:t>I</w:t>
            </w:r>
            <w:r>
              <w:t xml:space="preserve">SO_13623_Proposed Annex B Final - </w:t>
            </w:r>
            <w:proofErr w:type="spellStart"/>
            <w:r w:rsidRPr="001D6316">
              <w:t>Scofield</w:t>
            </w:r>
            <w:proofErr w:type="spellEnd"/>
            <w:r w:rsidRPr="001D6316">
              <w:t xml:space="preserve"> Oct 11 2013</w:t>
            </w:r>
          </w:p>
        </w:tc>
        <w:tc>
          <w:tcPr>
            <w:tcW w:w="2111" w:type="dxa"/>
            <w:vAlign w:val="center"/>
          </w:tcPr>
          <w:p w:rsidR="00BC3C10" w:rsidRDefault="00272641" w:rsidP="00A77E2E">
            <w:pPr>
              <w:spacing w:before="60" w:after="60"/>
            </w:pPr>
            <w:r w:rsidRPr="00272641">
              <w:t>NW Jackson</w:t>
            </w:r>
          </w:p>
        </w:tc>
        <w:tc>
          <w:tcPr>
            <w:tcW w:w="993" w:type="dxa"/>
            <w:vAlign w:val="center"/>
          </w:tcPr>
          <w:p w:rsidR="00BC3C10" w:rsidRDefault="00272641" w:rsidP="00A77E2E">
            <w:pPr>
              <w:spacing w:before="60" w:after="60"/>
              <w:jc w:val="center"/>
            </w:pPr>
            <w:r>
              <w:t>6</w:t>
            </w:r>
          </w:p>
        </w:tc>
      </w:tr>
      <w:tr w:rsidR="006C1281" w:rsidTr="00207101">
        <w:trPr>
          <w:cantSplit/>
        </w:trPr>
        <w:tc>
          <w:tcPr>
            <w:tcW w:w="1757" w:type="dxa"/>
            <w:vAlign w:val="center"/>
          </w:tcPr>
          <w:p w:rsidR="006C1281" w:rsidRPr="00854EB7" w:rsidRDefault="006C1281" w:rsidP="00525CA0">
            <w:pPr>
              <w:spacing w:before="60" w:after="60"/>
            </w:pPr>
            <w:r>
              <w:t>RAIWG/13/</w:t>
            </w:r>
            <w:r w:rsidRPr="00854EB7">
              <w:t>031</w:t>
            </w:r>
          </w:p>
        </w:tc>
        <w:tc>
          <w:tcPr>
            <w:tcW w:w="1195" w:type="dxa"/>
            <w:vAlign w:val="center"/>
          </w:tcPr>
          <w:p w:rsidR="006C1281" w:rsidRDefault="006C1281" w:rsidP="00525CA0">
            <w:pPr>
              <w:spacing w:before="60" w:after="60"/>
              <w:jc w:val="center"/>
            </w:pPr>
            <w:r>
              <w:t>27/11/13</w:t>
            </w:r>
          </w:p>
        </w:tc>
        <w:tc>
          <w:tcPr>
            <w:tcW w:w="7856" w:type="dxa"/>
            <w:vAlign w:val="center"/>
          </w:tcPr>
          <w:p w:rsidR="006C1281" w:rsidRPr="001752D1" w:rsidRDefault="006C1281" w:rsidP="00525CA0">
            <w:pPr>
              <w:spacing w:before="60" w:after="60"/>
            </w:pPr>
            <w:r>
              <w:t>Update on UKOPA Sleeve Initiative presentation</w:t>
            </w:r>
          </w:p>
        </w:tc>
        <w:tc>
          <w:tcPr>
            <w:tcW w:w="2111" w:type="dxa"/>
            <w:vAlign w:val="center"/>
          </w:tcPr>
          <w:p w:rsidR="006C1281" w:rsidRDefault="006C1281" w:rsidP="00525CA0">
            <w:pPr>
              <w:spacing w:before="60" w:after="60"/>
            </w:pPr>
            <w:r>
              <w:t>R Owen</w:t>
            </w:r>
          </w:p>
        </w:tc>
        <w:tc>
          <w:tcPr>
            <w:tcW w:w="993" w:type="dxa"/>
            <w:vAlign w:val="center"/>
          </w:tcPr>
          <w:p w:rsidR="006C1281" w:rsidRDefault="006C1281" w:rsidP="00525CA0">
            <w:pPr>
              <w:spacing w:before="60" w:after="60"/>
              <w:jc w:val="center"/>
            </w:pPr>
            <w:r>
              <w:t>4</w:t>
            </w:r>
          </w:p>
        </w:tc>
      </w:tr>
      <w:tr w:rsidR="006C1281" w:rsidTr="00207101">
        <w:trPr>
          <w:cantSplit/>
        </w:trPr>
        <w:tc>
          <w:tcPr>
            <w:tcW w:w="1757" w:type="dxa"/>
            <w:vAlign w:val="center"/>
          </w:tcPr>
          <w:p w:rsidR="006C1281" w:rsidRPr="00854EB7" w:rsidRDefault="006C1281" w:rsidP="00525CA0">
            <w:pPr>
              <w:spacing w:before="60" w:after="60"/>
            </w:pPr>
            <w:r>
              <w:t>RAIWG/13/032</w:t>
            </w:r>
          </w:p>
        </w:tc>
        <w:tc>
          <w:tcPr>
            <w:tcW w:w="1195" w:type="dxa"/>
            <w:vAlign w:val="center"/>
          </w:tcPr>
          <w:p w:rsidR="006C1281" w:rsidRDefault="006C1281" w:rsidP="00525CA0">
            <w:pPr>
              <w:spacing w:before="60" w:after="60"/>
              <w:jc w:val="center"/>
            </w:pPr>
            <w:r>
              <w:t>28/11/13</w:t>
            </w:r>
          </w:p>
        </w:tc>
        <w:tc>
          <w:tcPr>
            <w:tcW w:w="7856" w:type="dxa"/>
            <w:vAlign w:val="center"/>
          </w:tcPr>
          <w:p w:rsidR="006C1281" w:rsidRDefault="006C1281" w:rsidP="00525CA0">
            <w:pPr>
              <w:spacing w:before="60" w:after="60"/>
            </w:pPr>
            <w:r w:rsidRPr="006C1281">
              <w:t>RAIWG Note - Case for Corrosion Predictive Mode</w:t>
            </w:r>
          </w:p>
        </w:tc>
        <w:tc>
          <w:tcPr>
            <w:tcW w:w="2111" w:type="dxa"/>
            <w:vAlign w:val="center"/>
          </w:tcPr>
          <w:p w:rsidR="006C1281" w:rsidRDefault="006C1281" w:rsidP="00525CA0">
            <w:pPr>
              <w:spacing w:before="60" w:after="60"/>
            </w:pPr>
            <w:r>
              <w:t>R McConnell</w:t>
            </w:r>
          </w:p>
        </w:tc>
        <w:tc>
          <w:tcPr>
            <w:tcW w:w="993" w:type="dxa"/>
            <w:vAlign w:val="center"/>
          </w:tcPr>
          <w:p w:rsidR="006C1281" w:rsidRDefault="006C1281" w:rsidP="00525CA0">
            <w:pPr>
              <w:spacing w:before="60" w:after="60"/>
              <w:jc w:val="center"/>
            </w:pPr>
            <w:r>
              <w:t>4</w:t>
            </w:r>
          </w:p>
        </w:tc>
      </w:tr>
      <w:tr w:rsidR="006C1281" w:rsidTr="00207101">
        <w:trPr>
          <w:cantSplit/>
        </w:trPr>
        <w:tc>
          <w:tcPr>
            <w:tcW w:w="1757" w:type="dxa"/>
            <w:vAlign w:val="center"/>
          </w:tcPr>
          <w:p w:rsidR="006C1281" w:rsidRDefault="006C1281" w:rsidP="00525CA0">
            <w:pPr>
              <w:spacing w:before="60" w:after="60"/>
            </w:pPr>
            <w:r>
              <w:t>RAIWG/13/033</w:t>
            </w:r>
          </w:p>
        </w:tc>
        <w:tc>
          <w:tcPr>
            <w:tcW w:w="1195" w:type="dxa"/>
            <w:vAlign w:val="center"/>
          </w:tcPr>
          <w:p w:rsidR="006C1281" w:rsidRDefault="006C1281" w:rsidP="00A77E2E">
            <w:pPr>
              <w:spacing w:before="60" w:after="60"/>
              <w:jc w:val="center"/>
            </w:pPr>
            <w:r>
              <w:t>28/11/13</w:t>
            </w:r>
          </w:p>
        </w:tc>
        <w:tc>
          <w:tcPr>
            <w:tcW w:w="7856" w:type="dxa"/>
            <w:vAlign w:val="center"/>
          </w:tcPr>
          <w:p w:rsidR="006C1281" w:rsidRDefault="006C1281" w:rsidP="00A77E2E">
            <w:pPr>
              <w:spacing w:before="60" w:after="60"/>
            </w:pPr>
            <w:r w:rsidRPr="001752D1">
              <w:t>GLND Report 14433 Modifications Implemented in FFREQ V3.0 DRAFT 01</w:t>
            </w:r>
          </w:p>
        </w:tc>
        <w:tc>
          <w:tcPr>
            <w:tcW w:w="2111" w:type="dxa"/>
            <w:vAlign w:val="center"/>
          </w:tcPr>
          <w:p w:rsidR="006C1281" w:rsidRDefault="006C1281" w:rsidP="00A77E2E">
            <w:pPr>
              <w:spacing w:before="60" w:after="60"/>
            </w:pPr>
            <w:r>
              <w:t>M Acton</w:t>
            </w:r>
          </w:p>
        </w:tc>
        <w:tc>
          <w:tcPr>
            <w:tcW w:w="993" w:type="dxa"/>
            <w:vAlign w:val="center"/>
          </w:tcPr>
          <w:p w:rsidR="006C1281" w:rsidRDefault="006C1281" w:rsidP="00A77E2E">
            <w:pPr>
              <w:spacing w:before="60" w:after="60"/>
              <w:jc w:val="center"/>
            </w:pPr>
            <w:r>
              <w:t>14</w:t>
            </w:r>
          </w:p>
        </w:tc>
      </w:tr>
      <w:tr w:rsidR="006C1281" w:rsidTr="00207101">
        <w:trPr>
          <w:cantSplit/>
        </w:trPr>
        <w:tc>
          <w:tcPr>
            <w:tcW w:w="1757" w:type="dxa"/>
            <w:vAlign w:val="center"/>
          </w:tcPr>
          <w:p w:rsidR="006C1281" w:rsidRDefault="006C1281" w:rsidP="00525CA0">
            <w:pPr>
              <w:spacing w:before="60" w:after="60"/>
            </w:pPr>
            <w:r>
              <w:t>RAIWG/13/034</w:t>
            </w:r>
          </w:p>
        </w:tc>
        <w:tc>
          <w:tcPr>
            <w:tcW w:w="1195" w:type="dxa"/>
            <w:vAlign w:val="center"/>
          </w:tcPr>
          <w:p w:rsidR="006C1281" w:rsidRDefault="006C1281" w:rsidP="00A77E2E">
            <w:pPr>
              <w:spacing w:before="60" w:after="60"/>
              <w:jc w:val="center"/>
            </w:pPr>
            <w:r>
              <w:t>29/11/13</w:t>
            </w:r>
          </w:p>
        </w:tc>
        <w:tc>
          <w:tcPr>
            <w:tcW w:w="7856" w:type="dxa"/>
            <w:vAlign w:val="center"/>
          </w:tcPr>
          <w:p w:rsidR="006C1281" w:rsidRDefault="006C1281" w:rsidP="006C1281">
            <w:pPr>
              <w:spacing w:before="60" w:after="60"/>
            </w:pPr>
            <w:r w:rsidRPr="001752D1">
              <w:t>Notes of HSE-UKOPA Meeting 4</w:t>
            </w:r>
            <w:r w:rsidRPr="00272641">
              <w:rPr>
                <w:vertAlign w:val="superscript"/>
              </w:rPr>
              <w:t>th</w:t>
            </w:r>
            <w:r w:rsidRPr="001752D1">
              <w:t xml:space="preserve"> November 2013 </w:t>
            </w:r>
            <w:r>
              <w:t>–</w:t>
            </w:r>
            <w:r w:rsidRPr="001752D1">
              <w:t xml:space="preserve"> Issued 29</w:t>
            </w:r>
            <w:r w:rsidRPr="00272641">
              <w:rPr>
                <w:vertAlign w:val="superscript"/>
              </w:rPr>
              <w:t>th</w:t>
            </w:r>
            <w:r w:rsidRPr="001752D1">
              <w:t xml:space="preserve"> Nov</w:t>
            </w:r>
            <w:r>
              <w:t xml:space="preserve"> </w:t>
            </w:r>
            <w:r w:rsidRPr="001752D1">
              <w:t>2013</w:t>
            </w:r>
          </w:p>
        </w:tc>
        <w:tc>
          <w:tcPr>
            <w:tcW w:w="2111" w:type="dxa"/>
            <w:vAlign w:val="center"/>
          </w:tcPr>
          <w:p w:rsidR="006C1281" w:rsidRDefault="006C1281" w:rsidP="00A77E2E">
            <w:pPr>
              <w:spacing w:before="60" w:after="60"/>
            </w:pPr>
            <w:r>
              <w:t>G Senior</w:t>
            </w:r>
          </w:p>
        </w:tc>
        <w:tc>
          <w:tcPr>
            <w:tcW w:w="993" w:type="dxa"/>
            <w:vAlign w:val="center"/>
          </w:tcPr>
          <w:p w:rsidR="006C1281" w:rsidRDefault="006C1281" w:rsidP="00A77E2E">
            <w:pPr>
              <w:spacing w:before="60" w:after="60"/>
              <w:jc w:val="center"/>
            </w:pPr>
            <w:r>
              <w:t>9</w:t>
            </w:r>
          </w:p>
        </w:tc>
      </w:tr>
      <w:tr w:rsidR="006C1281" w:rsidTr="00207101">
        <w:trPr>
          <w:cantSplit/>
        </w:trPr>
        <w:tc>
          <w:tcPr>
            <w:tcW w:w="1757" w:type="dxa"/>
            <w:vAlign w:val="center"/>
          </w:tcPr>
          <w:p w:rsidR="006C1281" w:rsidRDefault="006C1281" w:rsidP="00525CA0">
            <w:pPr>
              <w:spacing w:before="60" w:after="60"/>
            </w:pPr>
            <w:r>
              <w:t>RAIWG/13/035</w:t>
            </w:r>
          </w:p>
        </w:tc>
        <w:tc>
          <w:tcPr>
            <w:tcW w:w="1195" w:type="dxa"/>
            <w:vAlign w:val="center"/>
          </w:tcPr>
          <w:p w:rsidR="006C1281" w:rsidRDefault="006C1281" w:rsidP="00A77E2E">
            <w:pPr>
              <w:spacing w:before="60" w:after="60"/>
              <w:jc w:val="center"/>
            </w:pPr>
            <w:r>
              <w:t>02/12/13</w:t>
            </w:r>
          </w:p>
        </w:tc>
        <w:tc>
          <w:tcPr>
            <w:tcW w:w="7856" w:type="dxa"/>
            <w:vAlign w:val="center"/>
          </w:tcPr>
          <w:p w:rsidR="006C1281" w:rsidRDefault="006C1281" w:rsidP="00A77E2E">
            <w:pPr>
              <w:spacing w:before="60" w:after="60"/>
            </w:pPr>
            <w:r w:rsidRPr="001752D1">
              <w:t xml:space="preserve">AF Article </w:t>
            </w:r>
            <w:r>
              <w:t>–</w:t>
            </w:r>
            <w:r w:rsidRPr="001752D1">
              <w:t xml:space="preserve"> UKOPA Data</w:t>
            </w:r>
            <w:r>
              <w:t xml:space="preserve"> from IGEM Gas Engineering magazine</w:t>
            </w:r>
          </w:p>
        </w:tc>
        <w:tc>
          <w:tcPr>
            <w:tcW w:w="2111" w:type="dxa"/>
            <w:vAlign w:val="center"/>
          </w:tcPr>
          <w:p w:rsidR="006C1281" w:rsidRDefault="006C1281" w:rsidP="00A77E2E">
            <w:pPr>
              <w:spacing w:before="60" w:after="60"/>
            </w:pPr>
            <w:r>
              <w:t xml:space="preserve">JV </w:t>
            </w:r>
            <w:proofErr w:type="spellStart"/>
            <w:r>
              <w:t>Haswell</w:t>
            </w:r>
            <w:proofErr w:type="spellEnd"/>
          </w:p>
        </w:tc>
        <w:tc>
          <w:tcPr>
            <w:tcW w:w="993" w:type="dxa"/>
            <w:vAlign w:val="center"/>
          </w:tcPr>
          <w:p w:rsidR="006C1281" w:rsidRDefault="006C1281" w:rsidP="00A77E2E">
            <w:pPr>
              <w:spacing w:before="60" w:after="60"/>
              <w:jc w:val="center"/>
            </w:pPr>
            <w:r>
              <w:t>3</w:t>
            </w:r>
          </w:p>
        </w:tc>
      </w:tr>
      <w:tr w:rsidR="006C1281" w:rsidTr="00207101">
        <w:trPr>
          <w:cantSplit/>
        </w:trPr>
        <w:tc>
          <w:tcPr>
            <w:tcW w:w="1757" w:type="dxa"/>
            <w:vAlign w:val="center"/>
          </w:tcPr>
          <w:p w:rsidR="006C1281" w:rsidRDefault="006C1281" w:rsidP="00525CA0">
            <w:pPr>
              <w:spacing w:before="60" w:after="60"/>
            </w:pPr>
            <w:r>
              <w:t>RAIWG/13/036</w:t>
            </w:r>
          </w:p>
        </w:tc>
        <w:tc>
          <w:tcPr>
            <w:tcW w:w="1195" w:type="dxa"/>
            <w:vAlign w:val="center"/>
          </w:tcPr>
          <w:p w:rsidR="006C1281" w:rsidRDefault="006C1281" w:rsidP="00A77E2E">
            <w:pPr>
              <w:spacing w:before="60" w:after="60"/>
              <w:jc w:val="center"/>
            </w:pPr>
            <w:r>
              <w:t>02/12/13</w:t>
            </w:r>
          </w:p>
        </w:tc>
        <w:tc>
          <w:tcPr>
            <w:tcW w:w="7856" w:type="dxa"/>
            <w:vAlign w:val="center"/>
          </w:tcPr>
          <w:p w:rsidR="006C1281" w:rsidRDefault="006C1281" w:rsidP="00A77E2E">
            <w:pPr>
              <w:spacing w:before="60" w:after="60"/>
            </w:pPr>
            <w:r w:rsidRPr="001752D1">
              <w:t xml:space="preserve">AF Article </w:t>
            </w:r>
            <w:r>
              <w:t>–</w:t>
            </w:r>
            <w:r w:rsidRPr="001752D1">
              <w:t xml:space="preserve"> Record of UKOPA Position V2</w:t>
            </w:r>
          </w:p>
        </w:tc>
        <w:tc>
          <w:tcPr>
            <w:tcW w:w="2111" w:type="dxa"/>
            <w:vAlign w:val="center"/>
          </w:tcPr>
          <w:p w:rsidR="006C1281" w:rsidRDefault="006C1281" w:rsidP="00A77E2E">
            <w:pPr>
              <w:spacing w:before="60" w:after="60"/>
            </w:pPr>
            <w:r>
              <w:t xml:space="preserve">JV </w:t>
            </w:r>
            <w:proofErr w:type="spellStart"/>
            <w:r>
              <w:t>Haswell</w:t>
            </w:r>
            <w:proofErr w:type="spellEnd"/>
          </w:p>
        </w:tc>
        <w:tc>
          <w:tcPr>
            <w:tcW w:w="993" w:type="dxa"/>
            <w:vAlign w:val="center"/>
          </w:tcPr>
          <w:p w:rsidR="006C1281" w:rsidRDefault="006C1281" w:rsidP="00A77E2E">
            <w:pPr>
              <w:spacing w:before="60" w:after="60"/>
              <w:jc w:val="center"/>
            </w:pPr>
            <w:r>
              <w:t>2</w:t>
            </w:r>
          </w:p>
        </w:tc>
      </w:tr>
      <w:tr w:rsidR="006C1281" w:rsidTr="00207101">
        <w:trPr>
          <w:cantSplit/>
        </w:trPr>
        <w:tc>
          <w:tcPr>
            <w:tcW w:w="1757" w:type="dxa"/>
            <w:vAlign w:val="center"/>
          </w:tcPr>
          <w:p w:rsidR="006C1281" w:rsidRDefault="006C1281" w:rsidP="00525CA0">
            <w:pPr>
              <w:spacing w:before="60" w:after="60"/>
            </w:pPr>
            <w:r>
              <w:t>RAIWG/13/037</w:t>
            </w:r>
          </w:p>
        </w:tc>
        <w:tc>
          <w:tcPr>
            <w:tcW w:w="1195" w:type="dxa"/>
            <w:vAlign w:val="center"/>
          </w:tcPr>
          <w:p w:rsidR="006C1281" w:rsidRDefault="006C1281" w:rsidP="00A77E2E">
            <w:pPr>
              <w:spacing w:before="60" w:after="60"/>
              <w:jc w:val="center"/>
            </w:pPr>
            <w:r>
              <w:t>24/12/13</w:t>
            </w:r>
          </w:p>
        </w:tc>
        <w:tc>
          <w:tcPr>
            <w:tcW w:w="7856" w:type="dxa"/>
            <w:vAlign w:val="center"/>
          </w:tcPr>
          <w:p w:rsidR="006C1281" w:rsidRDefault="006C1281" w:rsidP="00A77E2E">
            <w:pPr>
              <w:spacing w:before="60" w:after="60"/>
            </w:pPr>
            <w:r w:rsidRPr="001752D1">
              <w:t>GLND Report 14651 External SCC Position Paper (Final) Dec 2013</w:t>
            </w:r>
          </w:p>
        </w:tc>
        <w:tc>
          <w:tcPr>
            <w:tcW w:w="2111" w:type="dxa"/>
            <w:vAlign w:val="center"/>
          </w:tcPr>
          <w:p w:rsidR="006C1281" w:rsidRDefault="006C1281" w:rsidP="00A77E2E">
            <w:pPr>
              <w:spacing w:before="60" w:after="60"/>
            </w:pPr>
            <w:r>
              <w:t>R Owen</w:t>
            </w:r>
          </w:p>
        </w:tc>
        <w:tc>
          <w:tcPr>
            <w:tcW w:w="993" w:type="dxa"/>
            <w:vAlign w:val="center"/>
          </w:tcPr>
          <w:p w:rsidR="006C1281" w:rsidRDefault="006C1281" w:rsidP="00A77E2E">
            <w:pPr>
              <w:spacing w:before="60" w:after="60"/>
              <w:jc w:val="center"/>
            </w:pPr>
            <w:r>
              <w:t>48</w:t>
            </w:r>
          </w:p>
        </w:tc>
      </w:tr>
      <w:tr w:rsidR="006C1281" w:rsidTr="00207101">
        <w:trPr>
          <w:cantSplit/>
        </w:trPr>
        <w:tc>
          <w:tcPr>
            <w:tcW w:w="1757" w:type="dxa"/>
            <w:vAlign w:val="center"/>
          </w:tcPr>
          <w:p w:rsidR="006C1281" w:rsidRDefault="006C1281" w:rsidP="00525CA0">
            <w:pPr>
              <w:spacing w:before="60" w:after="60"/>
            </w:pPr>
            <w:r>
              <w:t>RAIWG/13/038</w:t>
            </w:r>
          </w:p>
        </w:tc>
        <w:tc>
          <w:tcPr>
            <w:tcW w:w="1195" w:type="dxa"/>
            <w:vAlign w:val="center"/>
          </w:tcPr>
          <w:p w:rsidR="006C1281" w:rsidRDefault="006C1281" w:rsidP="00207101">
            <w:pPr>
              <w:spacing w:before="60" w:after="60"/>
              <w:jc w:val="center"/>
            </w:pPr>
            <w:r>
              <w:t>24/12/13</w:t>
            </w:r>
          </w:p>
        </w:tc>
        <w:tc>
          <w:tcPr>
            <w:tcW w:w="7856" w:type="dxa"/>
            <w:vAlign w:val="center"/>
          </w:tcPr>
          <w:p w:rsidR="006C1281" w:rsidRDefault="006C1281" w:rsidP="002B7EE4">
            <w:pPr>
              <w:spacing w:before="60" w:after="60"/>
            </w:pPr>
            <w:r w:rsidRPr="001752D1">
              <w:t xml:space="preserve">UKOPA </w:t>
            </w:r>
            <w:r>
              <w:t>–</w:t>
            </w:r>
            <w:r w:rsidRPr="001752D1">
              <w:t xml:space="preserve"> External SCC review presentation Dec 2013</w:t>
            </w:r>
          </w:p>
        </w:tc>
        <w:tc>
          <w:tcPr>
            <w:tcW w:w="2111" w:type="dxa"/>
            <w:vAlign w:val="center"/>
          </w:tcPr>
          <w:p w:rsidR="006C1281" w:rsidRDefault="006C1281" w:rsidP="002F3607">
            <w:pPr>
              <w:spacing w:before="60" w:after="60"/>
            </w:pPr>
            <w:r>
              <w:t>R Owen</w:t>
            </w:r>
          </w:p>
        </w:tc>
        <w:tc>
          <w:tcPr>
            <w:tcW w:w="993" w:type="dxa"/>
            <w:vAlign w:val="center"/>
          </w:tcPr>
          <w:p w:rsidR="006C1281" w:rsidRDefault="006C1281" w:rsidP="00854EB7">
            <w:pPr>
              <w:spacing w:before="60" w:after="60"/>
              <w:jc w:val="center"/>
            </w:pPr>
            <w:r>
              <w:t>20</w:t>
            </w:r>
          </w:p>
        </w:tc>
      </w:tr>
    </w:tbl>
    <w:p w:rsidR="00954C4B" w:rsidRDefault="00954C4B" w:rsidP="006C1281">
      <w:pPr>
        <w:pStyle w:val="StyleHeading2Verdana11ptCentered"/>
        <w:ind w:left="0"/>
      </w:pPr>
    </w:p>
    <w:sectPr w:rsidR="00954C4B" w:rsidSect="00B95E4D">
      <w:headerReference w:type="default" r:id="rId12"/>
      <w:footerReference w:type="defaul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1B1" w:rsidRDefault="008C21B1">
      <w:r>
        <w:separator/>
      </w:r>
    </w:p>
  </w:endnote>
  <w:endnote w:type="continuationSeparator" w:id="0">
    <w:p w:rsidR="008C21B1" w:rsidRDefault="008C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4D" w:rsidRDefault="00B95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1B1" w:rsidRDefault="008C21B1">
      <w:r>
        <w:separator/>
      </w:r>
    </w:p>
  </w:footnote>
  <w:footnote w:type="continuationSeparator" w:id="0">
    <w:p w:rsidR="008C21B1" w:rsidRDefault="008C2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0C" w:rsidRDefault="0052573D" w:rsidP="00FD67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0F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0F0C" w:rsidRDefault="00D60F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0C" w:rsidRDefault="00D60F0C" w:rsidP="00B95E4D">
    <w:pPr>
      <w:pStyle w:val="Header"/>
      <w:tabs>
        <w:tab w:val="clear" w:pos="8306"/>
        <w:tab w:val="right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101" w:rsidRDefault="00B95E4D" w:rsidP="00207101">
    <w:pPr>
      <w:pStyle w:val="Header"/>
      <w:tabs>
        <w:tab w:val="clear" w:pos="4153"/>
        <w:tab w:val="clear" w:pos="8306"/>
        <w:tab w:val="center" w:pos="7002"/>
        <w:tab w:val="right" w:pos="14005"/>
      </w:tabs>
      <w:jc w:val="center"/>
      <w:rPr>
        <w:b/>
        <w:sz w:val="16"/>
      </w:rPr>
    </w:pPr>
    <w:r>
      <w:rPr>
        <w:noProof/>
        <w:sz w:val="10"/>
      </w:rPr>
      <w:drawing>
        <wp:inline distT="0" distB="0" distL="0" distR="0" wp14:anchorId="7A248D83" wp14:editId="6755DED6">
          <wp:extent cx="1209675" cy="295275"/>
          <wp:effectExtent l="19050" t="0" r="9525" b="0"/>
          <wp:docPr id="3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5E4D" w:rsidRDefault="00C3741D" w:rsidP="00B95E4D">
    <w:pPr>
      <w:pStyle w:val="Header"/>
      <w:tabs>
        <w:tab w:val="clear" w:pos="4153"/>
        <w:tab w:val="clear" w:pos="8306"/>
        <w:tab w:val="center" w:pos="7002"/>
        <w:tab w:val="right" w:pos="14005"/>
      </w:tabs>
      <w:rPr>
        <w:b/>
        <w:sz w:val="16"/>
      </w:rPr>
    </w:pPr>
    <w:r>
      <w:rPr>
        <w:b/>
        <w:sz w:val="16"/>
      </w:rPr>
      <w:t>RAWG/13</w:t>
    </w:r>
    <w:r w:rsidR="00207101">
      <w:rPr>
        <w:b/>
        <w:sz w:val="16"/>
      </w:rPr>
      <w:t>/001</w:t>
    </w:r>
    <w:r w:rsidR="00207101">
      <w:rPr>
        <w:b/>
        <w:sz w:val="16"/>
      </w:rPr>
      <w:tab/>
    </w:r>
    <w:r w:rsidR="00B95E4D">
      <w:rPr>
        <w:b/>
        <w:sz w:val="16"/>
      </w:rPr>
      <w:t>United Kingdom Onshore Pipeline Operators’ Association</w:t>
    </w:r>
    <w:r w:rsidR="00B95E4D">
      <w:rPr>
        <w:b/>
        <w:sz w:val="16"/>
      </w:rPr>
      <w:tab/>
    </w:r>
    <w:r w:rsidR="0052573D">
      <w:rPr>
        <w:b/>
        <w:sz w:val="16"/>
      </w:rPr>
      <w:fldChar w:fldCharType="begin"/>
    </w:r>
    <w:r w:rsidR="00B95E4D">
      <w:rPr>
        <w:b/>
        <w:sz w:val="16"/>
      </w:rPr>
      <w:instrText xml:space="preserve"> PAGE  \* Arabic  \* MERGEFORMAT </w:instrText>
    </w:r>
    <w:r w:rsidR="0052573D">
      <w:rPr>
        <w:b/>
        <w:sz w:val="16"/>
      </w:rPr>
      <w:fldChar w:fldCharType="separate"/>
    </w:r>
    <w:r>
      <w:rPr>
        <w:b/>
        <w:noProof/>
        <w:sz w:val="16"/>
      </w:rPr>
      <w:t>3</w:t>
    </w:r>
    <w:r w:rsidR="0052573D">
      <w:rPr>
        <w:b/>
        <w:sz w:val="16"/>
      </w:rPr>
      <w:fldChar w:fldCharType="end"/>
    </w:r>
  </w:p>
  <w:p w:rsidR="00B95E4D" w:rsidRDefault="00B95E4D" w:rsidP="00422307">
    <w:pPr>
      <w:pStyle w:val="Header"/>
      <w:pBdr>
        <w:top w:val="single" w:sz="12" w:space="1" w:color="3366FF"/>
      </w:pBdr>
      <w:tabs>
        <w:tab w:val="clear" w:pos="8306"/>
        <w:tab w:val="right" w:pos="9072"/>
      </w:tabs>
    </w:pPr>
  </w:p>
  <w:p w:rsidR="00B95E4D" w:rsidRDefault="00B95E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7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A824102"/>
    <w:multiLevelType w:val="hybridMultilevel"/>
    <w:tmpl w:val="3FA40C2C"/>
    <w:lvl w:ilvl="0" w:tplc="82BA854E">
      <w:start w:val="1"/>
      <w:numFmt w:val="decimal"/>
      <w:pStyle w:val="Heading1"/>
      <w:lvlText w:val="%1 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4701DC"/>
    <w:multiLevelType w:val="multilevel"/>
    <w:tmpl w:val="3ABE0A9C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StyleHeading2RSKH2RSKH21VerdanaNotItalicLeft05cm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3">
    <w:nsid w:val="4ACF3482"/>
    <w:multiLevelType w:val="multilevel"/>
    <w:tmpl w:val="9D3EC5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5C2F4E61"/>
    <w:multiLevelType w:val="hybridMultilevel"/>
    <w:tmpl w:val="6CF8ECE2"/>
    <w:lvl w:ilvl="0" w:tplc="DB1C827E">
      <w:start w:val="1"/>
      <w:numFmt w:val="decimal"/>
      <w:pStyle w:val="Style5"/>
      <w:lvlText w:val="%1 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3FD"/>
    <w:rsid w:val="00015762"/>
    <w:rsid w:val="00017B63"/>
    <w:rsid w:val="00042FA5"/>
    <w:rsid w:val="0009669F"/>
    <w:rsid w:val="000D01C8"/>
    <w:rsid w:val="000F38E5"/>
    <w:rsid w:val="001203FD"/>
    <w:rsid w:val="00146F99"/>
    <w:rsid w:val="00154F10"/>
    <w:rsid w:val="00156146"/>
    <w:rsid w:val="00167619"/>
    <w:rsid w:val="001752D1"/>
    <w:rsid w:val="00177654"/>
    <w:rsid w:val="001A40BF"/>
    <w:rsid w:val="001C1A45"/>
    <w:rsid w:val="001D44B4"/>
    <w:rsid w:val="001D6316"/>
    <w:rsid w:val="001E5D3B"/>
    <w:rsid w:val="001F11CA"/>
    <w:rsid w:val="00205480"/>
    <w:rsid w:val="00207101"/>
    <w:rsid w:val="00222804"/>
    <w:rsid w:val="0024146B"/>
    <w:rsid w:val="00261D71"/>
    <w:rsid w:val="00272641"/>
    <w:rsid w:val="00282444"/>
    <w:rsid w:val="002B7EE4"/>
    <w:rsid w:val="002C1316"/>
    <w:rsid w:val="002F1E78"/>
    <w:rsid w:val="002F3607"/>
    <w:rsid w:val="00315A4B"/>
    <w:rsid w:val="0033419B"/>
    <w:rsid w:val="00342D11"/>
    <w:rsid w:val="00344DC4"/>
    <w:rsid w:val="00362EE1"/>
    <w:rsid w:val="003C2BFF"/>
    <w:rsid w:val="003C5558"/>
    <w:rsid w:val="00405BBF"/>
    <w:rsid w:val="00414CE8"/>
    <w:rsid w:val="00421020"/>
    <w:rsid w:val="00422307"/>
    <w:rsid w:val="00460296"/>
    <w:rsid w:val="00486F5D"/>
    <w:rsid w:val="004968EE"/>
    <w:rsid w:val="004E068B"/>
    <w:rsid w:val="004E28EA"/>
    <w:rsid w:val="0052573D"/>
    <w:rsid w:val="0053558B"/>
    <w:rsid w:val="0054795F"/>
    <w:rsid w:val="005844EB"/>
    <w:rsid w:val="005A7B62"/>
    <w:rsid w:val="005D0047"/>
    <w:rsid w:val="005D7C3F"/>
    <w:rsid w:val="005F28C0"/>
    <w:rsid w:val="00624A54"/>
    <w:rsid w:val="00631D4E"/>
    <w:rsid w:val="006621A6"/>
    <w:rsid w:val="00671F21"/>
    <w:rsid w:val="00697D44"/>
    <w:rsid w:val="006B70E4"/>
    <w:rsid w:val="006C1281"/>
    <w:rsid w:val="006E66C5"/>
    <w:rsid w:val="006F1A35"/>
    <w:rsid w:val="006F2FB9"/>
    <w:rsid w:val="006F4CB1"/>
    <w:rsid w:val="007502D7"/>
    <w:rsid w:val="007A4EBF"/>
    <w:rsid w:val="007A716D"/>
    <w:rsid w:val="007B6094"/>
    <w:rsid w:val="007D25CC"/>
    <w:rsid w:val="007D5B6C"/>
    <w:rsid w:val="008027FA"/>
    <w:rsid w:val="008348F3"/>
    <w:rsid w:val="00844425"/>
    <w:rsid w:val="00854EB7"/>
    <w:rsid w:val="0086500A"/>
    <w:rsid w:val="0088428C"/>
    <w:rsid w:val="008C21B1"/>
    <w:rsid w:val="00954C4B"/>
    <w:rsid w:val="009A601B"/>
    <w:rsid w:val="009D386D"/>
    <w:rsid w:val="00A46EBC"/>
    <w:rsid w:val="00A82B15"/>
    <w:rsid w:val="00B02C26"/>
    <w:rsid w:val="00B23CB7"/>
    <w:rsid w:val="00B309FC"/>
    <w:rsid w:val="00B46F97"/>
    <w:rsid w:val="00B95E4D"/>
    <w:rsid w:val="00B96EAA"/>
    <w:rsid w:val="00BA46BE"/>
    <w:rsid w:val="00BC3C10"/>
    <w:rsid w:val="00C06665"/>
    <w:rsid w:val="00C13D41"/>
    <w:rsid w:val="00C20C39"/>
    <w:rsid w:val="00C37135"/>
    <w:rsid w:val="00C3741D"/>
    <w:rsid w:val="00C56AAE"/>
    <w:rsid w:val="00C77B4C"/>
    <w:rsid w:val="00CB04F4"/>
    <w:rsid w:val="00CF6278"/>
    <w:rsid w:val="00D17237"/>
    <w:rsid w:val="00D22051"/>
    <w:rsid w:val="00D36A19"/>
    <w:rsid w:val="00D4687F"/>
    <w:rsid w:val="00D60F0C"/>
    <w:rsid w:val="00DB0FA3"/>
    <w:rsid w:val="00DC4B0A"/>
    <w:rsid w:val="00DC771C"/>
    <w:rsid w:val="00DD4284"/>
    <w:rsid w:val="00DF3667"/>
    <w:rsid w:val="00E059A3"/>
    <w:rsid w:val="00E14410"/>
    <w:rsid w:val="00E66E8B"/>
    <w:rsid w:val="00E92B72"/>
    <w:rsid w:val="00EC1356"/>
    <w:rsid w:val="00EC5E6F"/>
    <w:rsid w:val="00ED30F9"/>
    <w:rsid w:val="00F65478"/>
    <w:rsid w:val="00FA0050"/>
    <w:rsid w:val="00FD6419"/>
    <w:rsid w:val="00FD671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C15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EC5E6F"/>
    <w:pPr>
      <w:keepNext/>
      <w:numPr>
        <w:numId w:val="5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48F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aliases w:val="RSKH3,RSKH31"/>
    <w:basedOn w:val="Normal"/>
    <w:next w:val="Normal"/>
    <w:autoRedefine/>
    <w:qFormat/>
    <w:rsid w:val="006621A6"/>
    <w:pPr>
      <w:keepNext/>
      <w:numPr>
        <w:ilvl w:val="2"/>
        <w:numId w:val="3"/>
      </w:numPr>
      <w:spacing w:before="240"/>
      <w:outlineLvl w:val="2"/>
    </w:pPr>
    <w:rPr>
      <w:b/>
      <w:bCs/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2RSKH2RSKH21VerdanaNotItalicLeft05cm">
    <w:name w:val="Style Heading 2RSKH2RSKH21 + Verdana Not Italic Left:  0.5 cm"/>
    <w:basedOn w:val="Heading2"/>
    <w:rsid w:val="008348F3"/>
    <w:pPr>
      <w:numPr>
        <w:ilvl w:val="1"/>
        <w:numId w:val="3"/>
      </w:numPr>
      <w:jc w:val="both"/>
    </w:pPr>
    <w:rPr>
      <w:rFonts w:ascii="Verdana" w:hAnsi="Verdana" w:cs="Times New Roman"/>
      <w:i w:val="0"/>
      <w:iCs w:val="0"/>
      <w:szCs w:val="20"/>
      <w:lang w:eastAsia="en-US"/>
    </w:rPr>
  </w:style>
  <w:style w:type="paragraph" w:customStyle="1" w:styleId="Style5">
    <w:name w:val="Style5"/>
    <w:basedOn w:val="Heading1"/>
    <w:rsid w:val="00EC5E6F"/>
    <w:pPr>
      <w:numPr>
        <w:numId w:val="4"/>
      </w:numPr>
    </w:pPr>
  </w:style>
  <w:style w:type="paragraph" w:styleId="BodyText">
    <w:name w:val="Body Text"/>
    <w:basedOn w:val="Normal"/>
    <w:rsid w:val="00954C4B"/>
    <w:rPr>
      <w:rFonts w:ascii="Verdana" w:hAnsi="Verdana"/>
      <w:sz w:val="20"/>
      <w:szCs w:val="20"/>
      <w:lang w:eastAsia="en-US"/>
    </w:rPr>
  </w:style>
  <w:style w:type="paragraph" w:styleId="Subtitle">
    <w:name w:val="Subtitle"/>
    <w:basedOn w:val="Normal"/>
    <w:qFormat/>
    <w:rsid w:val="00954C4B"/>
    <w:pPr>
      <w:jc w:val="center"/>
    </w:pPr>
    <w:rPr>
      <w:rFonts w:cs="Times New Roman"/>
      <w:b/>
      <w:color w:val="000000"/>
      <w:sz w:val="20"/>
      <w:szCs w:val="20"/>
      <w:lang w:eastAsia="en-US"/>
    </w:rPr>
  </w:style>
  <w:style w:type="paragraph" w:customStyle="1" w:styleId="StyleHeading2Verdana11ptCentered">
    <w:name w:val="Style Heading 2 + Verdana 11 pt Centered"/>
    <w:basedOn w:val="Heading2"/>
    <w:rsid w:val="00954C4B"/>
    <w:pPr>
      <w:spacing w:before="0" w:after="0"/>
      <w:ind w:left="709" w:right="709"/>
    </w:pPr>
    <w:rPr>
      <w:rFonts w:ascii="Verdana" w:hAnsi="Verdana" w:cs="Times New Roman"/>
      <w:i w:val="0"/>
      <w:iCs w:val="0"/>
      <w:sz w:val="22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60F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0F0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0F0C"/>
  </w:style>
  <w:style w:type="paragraph" w:styleId="BalloonText">
    <w:name w:val="Balloon Text"/>
    <w:basedOn w:val="Normal"/>
    <w:link w:val="BalloonTextChar"/>
    <w:rsid w:val="00CB0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04F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22307"/>
    <w:rPr>
      <w:rFonts w:ascii="Arial" w:hAnsi="Arial" w:cs="Arial"/>
      <w:sz w:val="22"/>
      <w:szCs w:val="22"/>
    </w:rPr>
  </w:style>
  <w:style w:type="paragraph" w:customStyle="1" w:styleId="Default">
    <w:name w:val="Default"/>
    <w:rsid w:val="00486F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7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222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9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6B518-41D9-4CD0-A728-EC12E65E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Penspen Ltd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McConnell</dc:creator>
  <cp:lastModifiedBy>Goodfellow, Graham</cp:lastModifiedBy>
  <cp:revision>19</cp:revision>
  <dcterms:created xsi:type="dcterms:W3CDTF">2012-11-11T17:09:00Z</dcterms:created>
  <dcterms:modified xsi:type="dcterms:W3CDTF">2014-07-16T14:14:00Z</dcterms:modified>
</cp:coreProperties>
</file>