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C5" w:rsidRDefault="005274C5" w:rsidP="005274C5">
      <w:pPr>
        <w:pStyle w:val="PlainText"/>
      </w:pPr>
      <w:r>
        <w:rPr>
          <w:lang w:val="en-US" w:eastAsia="en-GB"/>
        </w:rPr>
        <w:t xml:space="preserve">From: Andrew Cosham [mailto:andrewcosham@ninthplanet.co.uk] </w:t>
      </w:r>
      <w:bookmarkStart w:id="0" w:name="_GoBack"/>
      <w:bookmarkEnd w:id="0"/>
      <w:r>
        <w:rPr>
          <w:lang w:val="en-US" w:eastAsia="en-GB"/>
        </w:rPr>
        <w:br/>
        <w:t>Sent: 23 March 2016 18:50</w:t>
      </w:r>
      <w:r>
        <w:rPr>
          <w:lang w:val="en-US" w:eastAsia="en-GB"/>
        </w:rPr>
        <w:br/>
        <w:t>To: Neil Jackson &lt;neil.jackson@nj-se.co.uk&gt;; Jane Haswell &lt;jane.haswell@pieuk.co.uk&gt;</w:t>
      </w:r>
      <w:r>
        <w:rPr>
          <w:lang w:val="en-US" w:eastAsia="en-GB"/>
        </w:rPr>
        <w:br/>
        <w:t>Cc: Gary Senior &lt;gary.senior@pieuk.co.uk&gt;; Graeme Pailor &lt;graeme.pailor@SABIC-Europe.com&gt;; Barry Dalus &lt;bdalus@northerngas.co.uk&gt;</w:t>
      </w:r>
      <w:r>
        <w:rPr>
          <w:lang w:val="en-US" w:eastAsia="en-GB"/>
        </w:rPr>
        <w:br/>
        <w:t>Subject: Update on ISO/TC 67/SC 2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>Neil, Jane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 xml:space="preserve">A couple of minor updates (ISO/TC 67/SC 2 (the plenary committee) is meeting on 11-12 April, so there has </w:t>
      </w:r>
      <w:proofErr w:type="gramStart"/>
      <w:r>
        <w:t>a been</w:t>
      </w:r>
      <w:proofErr w:type="gramEnd"/>
      <w:r>
        <w:t xml:space="preserve"> a flurry of active and documentation): 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>ISO/CD 19345-1 &amp; -2 Petroleum and natural gas industries. Pipeline integrity management specification. Part 1: Full-life cycle integrity management for onshore pipeline and Part 2: Full-life cycle integrity management for onshore pipeline has been accepted for progress to the next stage (DIS). The two parts have collected what looks like quite a lot of comments. The target date for the DIS was December 2015, so the drafting is running well behind schedule.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>N1086 N 1086 - NWIP from KATS - Design requirements for welded and clamp shoes (PSE/17/2_16_0036)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 xml:space="preserve">N1085 N 1085 - NWIP from KATS - Guideline of material selection for piping insulation on North </w:t>
      </w:r>
      <w:proofErr w:type="gramStart"/>
      <w:r>
        <w:t>sea</w:t>
      </w:r>
      <w:proofErr w:type="gramEnd"/>
      <w:r>
        <w:t xml:space="preserve"> (PSE/17/2_16_0035)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>The latter two are new work item proposals, and mentioned for information.</w:t>
      </w:r>
    </w:p>
    <w:p w:rsidR="005274C5" w:rsidRDefault="005274C5" w:rsidP="005274C5">
      <w:pPr>
        <w:pStyle w:val="PlainText"/>
      </w:pPr>
    </w:p>
    <w:p w:rsidR="005274C5" w:rsidRDefault="005274C5" w:rsidP="005274C5">
      <w:pPr>
        <w:pStyle w:val="PlainText"/>
      </w:pPr>
      <w:r>
        <w:t>Andrew</w:t>
      </w:r>
    </w:p>
    <w:p w:rsidR="005274C5" w:rsidRDefault="005274C5" w:rsidP="005274C5">
      <w:pPr>
        <w:pStyle w:val="PlainText"/>
      </w:pPr>
    </w:p>
    <w:p w:rsidR="00095666" w:rsidRDefault="00095666"/>
    <w:sectPr w:rsidR="000956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08" w:rsidRDefault="00126B08" w:rsidP="0056424A">
      <w:pPr>
        <w:spacing w:after="0" w:line="240" w:lineRule="auto"/>
      </w:pPr>
      <w:r>
        <w:separator/>
      </w:r>
    </w:p>
  </w:endnote>
  <w:endnote w:type="continuationSeparator" w:id="0">
    <w:p w:rsidR="00126B08" w:rsidRDefault="00126B08" w:rsidP="005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08" w:rsidRDefault="00126B08" w:rsidP="0056424A">
      <w:pPr>
        <w:spacing w:after="0" w:line="240" w:lineRule="auto"/>
      </w:pPr>
      <w:r>
        <w:separator/>
      </w:r>
    </w:p>
  </w:footnote>
  <w:footnote w:type="continuationSeparator" w:id="0">
    <w:p w:rsidR="00126B08" w:rsidRDefault="00126B08" w:rsidP="0056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A" w:rsidRPr="0056424A" w:rsidRDefault="000F043A" w:rsidP="0056424A">
    <w:pPr>
      <w:pStyle w:val="Header"/>
      <w:jc w:val="right"/>
      <w:rPr>
        <w:b/>
      </w:rPr>
    </w:pPr>
    <w:r>
      <w:rPr>
        <w:b/>
      </w:rPr>
      <w:t>PIWG 16 014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C5"/>
    <w:rsid w:val="00095666"/>
    <w:rsid w:val="000F043A"/>
    <w:rsid w:val="00126B08"/>
    <w:rsid w:val="005274C5"/>
    <w:rsid w:val="0056424A"/>
    <w:rsid w:val="00A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CD92-0F5D-41AD-80AA-BD32E97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74C5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4C5"/>
    <w:rPr>
      <w:rFonts w:ascii="Calibr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4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24A"/>
  </w:style>
  <w:style w:type="paragraph" w:styleId="Footer">
    <w:name w:val="footer"/>
    <w:basedOn w:val="Normal"/>
    <w:link w:val="FooterChar"/>
    <w:uiPriority w:val="99"/>
    <w:unhideWhenUsed/>
    <w:rsid w:val="00564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Jackson</dc:creator>
  <cp:keywords/>
  <dc:description/>
  <cp:lastModifiedBy>Neil Jackson</cp:lastModifiedBy>
  <cp:revision>3</cp:revision>
  <dcterms:created xsi:type="dcterms:W3CDTF">2016-05-05T08:37:00Z</dcterms:created>
  <dcterms:modified xsi:type="dcterms:W3CDTF">2016-05-06T08:36:00Z</dcterms:modified>
</cp:coreProperties>
</file>