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D98C5" w14:textId="4143B1A9" w:rsidR="005D6359" w:rsidRDefault="003C5388" w:rsidP="007F6B51">
      <w:pPr>
        <w:ind w:left="540" w:right="237"/>
        <w:jc w:val="center"/>
        <w:outlineLvl w:val="0"/>
        <w:rPr>
          <w:rFonts w:ascii="Arial" w:hAnsi="Arial"/>
          <w:b/>
          <w:sz w:val="28"/>
          <w:szCs w:val="28"/>
        </w:rPr>
      </w:pPr>
      <w:r w:rsidRPr="00BA401A">
        <w:rPr>
          <w:rFonts w:ascii="Arial" w:hAnsi="Arial"/>
          <w:b/>
          <w:sz w:val="28"/>
          <w:szCs w:val="28"/>
        </w:rPr>
        <w:t>Process Safe</w:t>
      </w:r>
      <w:r>
        <w:rPr>
          <w:rFonts w:ascii="Arial" w:hAnsi="Arial"/>
          <w:b/>
          <w:sz w:val="28"/>
          <w:szCs w:val="28"/>
        </w:rPr>
        <w:t xml:space="preserve">ty Working Group Meeting held </w:t>
      </w:r>
      <w:r w:rsidR="00937CA8">
        <w:rPr>
          <w:rFonts w:ascii="Arial" w:hAnsi="Arial"/>
          <w:b/>
          <w:sz w:val="28"/>
          <w:szCs w:val="28"/>
        </w:rPr>
        <w:t xml:space="preserve">virtually via TEAMS </w:t>
      </w:r>
      <w:r>
        <w:rPr>
          <w:rFonts w:ascii="Arial" w:hAnsi="Arial"/>
          <w:b/>
          <w:sz w:val="28"/>
          <w:szCs w:val="28"/>
        </w:rPr>
        <w:t>on</w:t>
      </w:r>
      <w:r w:rsidR="00937CA8">
        <w:rPr>
          <w:rFonts w:ascii="Arial" w:hAnsi="Arial"/>
          <w:b/>
          <w:sz w:val="28"/>
          <w:szCs w:val="28"/>
        </w:rPr>
        <w:t xml:space="preserve"> 9</w:t>
      </w:r>
      <w:r w:rsidR="00937CA8" w:rsidRPr="00937CA8">
        <w:rPr>
          <w:rFonts w:ascii="Arial" w:hAnsi="Arial"/>
          <w:b/>
          <w:sz w:val="28"/>
          <w:szCs w:val="28"/>
          <w:vertAlign w:val="superscript"/>
        </w:rPr>
        <w:t>th</w:t>
      </w:r>
      <w:r w:rsidR="00937CA8">
        <w:rPr>
          <w:rFonts w:ascii="Arial" w:hAnsi="Arial"/>
          <w:b/>
          <w:sz w:val="28"/>
          <w:szCs w:val="28"/>
        </w:rPr>
        <w:t xml:space="preserve"> June 2020</w:t>
      </w:r>
      <w:r>
        <w:rPr>
          <w:rFonts w:ascii="Arial" w:hAnsi="Arial"/>
          <w:b/>
          <w:sz w:val="28"/>
          <w:szCs w:val="28"/>
        </w:rPr>
        <w:t xml:space="preserve"> </w:t>
      </w:r>
    </w:p>
    <w:p w14:paraId="7D31C70D" w14:textId="77777777" w:rsidR="003C5388" w:rsidRPr="00BA401A" w:rsidRDefault="003C5388" w:rsidP="003C5388">
      <w:pPr>
        <w:ind w:left="540" w:right="1260"/>
        <w:rPr>
          <w:rFonts w:ascii="Arial" w:hAnsi="Arial"/>
          <w:b/>
          <w:sz w:val="20"/>
          <w:szCs w:val="20"/>
        </w:rPr>
      </w:pPr>
    </w:p>
    <w:p w14:paraId="79AE2678" w14:textId="77777777" w:rsidR="003C5388" w:rsidRPr="00BA401A" w:rsidRDefault="003C5388" w:rsidP="007F6B51">
      <w:pPr>
        <w:outlineLvl w:val="0"/>
        <w:rPr>
          <w:rFonts w:ascii="Arial" w:hAnsi="Arial"/>
          <w:b/>
        </w:rPr>
      </w:pPr>
      <w:r w:rsidRPr="00BA401A">
        <w:rPr>
          <w:rFonts w:ascii="Arial" w:hAnsi="Arial"/>
          <w:b/>
        </w:rPr>
        <w:t>Attendance:</w:t>
      </w:r>
      <w:r w:rsidRPr="00BA401A">
        <w:rPr>
          <w:rFonts w:ascii="Arial" w:hAnsi="Arial"/>
          <w:b/>
        </w:rPr>
        <w:tab/>
      </w:r>
      <w:r w:rsidRPr="00BA401A">
        <w:rPr>
          <w:rFonts w:ascii="Arial" w:hAnsi="Arial"/>
          <w:b/>
        </w:rPr>
        <w:tab/>
      </w:r>
      <w:r w:rsidRPr="00BA401A">
        <w:rPr>
          <w:rFonts w:ascii="Arial" w:hAnsi="Arial"/>
          <w:b/>
        </w:rPr>
        <w:tab/>
      </w:r>
      <w:r w:rsidRPr="00BA401A">
        <w:rPr>
          <w:rFonts w:ascii="Arial" w:hAnsi="Arial"/>
          <w:b/>
        </w:rPr>
        <w:tab/>
      </w:r>
      <w:r w:rsidRPr="00BA401A">
        <w:rPr>
          <w:rFonts w:ascii="Arial" w:hAnsi="Arial"/>
          <w:b/>
        </w:rPr>
        <w:tab/>
      </w:r>
    </w:p>
    <w:p w14:paraId="259C9E20" w14:textId="723015DE" w:rsidR="001F11CE" w:rsidRDefault="00510F1D" w:rsidP="00F01A03">
      <w:pPr>
        <w:rPr>
          <w:rFonts w:ascii="Arial" w:hAnsi="Arial"/>
        </w:rPr>
      </w:pPr>
      <w:r w:rsidRPr="00BA401A">
        <w:rPr>
          <w:rFonts w:ascii="Arial" w:hAnsi="Arial"/>
        </w:rPr>
        <w:t>Nikki Barker</w:t>
      </w:r>
      <w:r w:rsidRPr="00BA401A">
        <w:rPr>
          <w:rFonts w:ascii="Arial" w:hAnsi="Arial"/>
        </w:rPr>
        <w:tab/>
      </w:r>
      <w:r w:rsidRPr="00BA401A">
        <w:rPr>
          <w:rFonts w:ascii="Arial" w:hAnsi="Arial"/>
        </w:rPr>
        <w:tab/>
      </w:r>
      <w:r>
        <w:rPr>
          <w:rFonts w:ascii="Arial" w:hAnsi="Arial"/>
        </w:rPr>
        <w:tab/>
      </w:r>
      <w:r w:rsidRPr="00BA401A">
        <w:rPr>
          <w:rFonts w:ascii="Arial" w:hAnsi="Arial"/>
        </w:rPr>
        <w:t>UKOPA</w:t>
      </w:r>
      <w:r>
        <w:rPr>
          <w:rFonts w:ascii="Arial" w:hAnsi="Arial"/>
        </w:rPr>
        <w:t xml:space="preserve"> (Secretary)</w:t>
      </w:r>
    </w:p>
    <w:p w14:paraId="3A406742" w14:textId="77777777" w:rsidR="00E46960" w:rsidRDefault="00E46960" w:rsidP="00E46960">
      <w:pPr>
        <w:rPr>
          <w:rFonts w:ascii="Arial" w:hAnsi="Arial"/>
        </w:rPr>
      </w:pPr>
      <w:proofErr w:type="spellStart"/>
      <w:r w:rsidRPr="002C1389">
        <w:rPr>
          <w:rFonts w:ascii="Arial" w:hAnsi="Arial"/>
        </w:rPr>
        <w:t>Gulraj</w:t>
      </w:r>
      <w:proofErr w:type="spellEnd"/>
      <w:r w:rsidRPr="002C1389">
        <w:rPr>
          <w:rFonts w:ascii="Arial" w:hAnsi="Arial"/>
        </w:rPr>
        <w:t xml:space="preserve"> </w:t>
      </w:r>
      <w:proofErr w:type="spellStart"/>
      <w:r w:rsidRPr="002C1389">
        <w:rPr>
          <w:rFonts w:ascii="Arial" w:hAnsi="Arial"/>
        </w:rPr>
        <w:t>Chatha</w:t>
      </w:r>
      <w:proofErr w:type="spellEnd"/>
      <w:r w:rsidRPr="002C1389">
        <w:rPr>
          <w:rFonts w:ascii="Arial" w:hAnsi="Arial"/>
        </w:rPr>
        <w:tab/>
      </w:r>
      <w:r w:rsidRPr="002C1389">
        <w:rPr>
          <w:rFonts w:ascii="Arial" w:hAnsi="Arial"/>
        </w:rPr>
        <w:tab/>
      </w:r>
      <w:r>
        <w:rPr>
          <w:rFonts w:ascii="Arial" w:hAnsi="Arial"/>
        </w:rPr>
        <w:t xml:space="preserve">Cadent </w:t>
      </w:r>
    </w:p>
    <w:p w14:paraId="193D5B89" w14:textId="77777777" w:rsidR="00764D12" w:rsidRDefault="00764D12" w:rsidP="00764D12">
      <w:pPr>
        <w:rPr>
          <w:rFonts w:ascii="Arial" w:hAnsi="Arial"/>
        </w:rPr>
      </w:pPr>
      <w:proofErr w:type="spellStart"/>
      <w:r>
        <w:rPr>
          <w:rFonts w:ascii="Arial" w:hAnsi="Arial"/>
        </w:rPr>
        <w:t>YanYun</w:t>
      </w:r>
      <w:proofErr w:type="spellEnd"/>
      <w:r>
        <w:rPr>
          <w:rFonts w:ascii="Arial" w:hAnsi="Arial"/>
        </w:rPr>
        <w:t xml:space="preserve"> Chen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Uniper</w:t>
      </w:r>
      <w:proofErr w:type="spellEnd"/>
      <w:r>
        <w:rPr>
          <w:rFonts w:ascii="Arial" w:hAnsi="Arial"/>
        </w:rPr>
        <w:t xml:space="preserve"> Energy</w:t>
      </w:r>
    </w:p>
    <w:p w14:paraId="15E64ADD" w14:textId="53C62837" w:rsidR="0047230E" w:rsidRDefault="0047230E" w:rsidP="0047230E">
      <w:pPr>
        <w:rPr>
          <w:rFonts w:ascii="Arial" w:hAnsi="Arial"/>
        </w:rPr>
      </w:pPr>
      <w:r>
        <w:rPr>
          <w:rFonts w:ascii="Arial" w:hAnsi="Arial"/>
        </w:rPr>
        <w:t>John Ferrari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FC4770">
        <w:rPr>
          <w:rFonts w:ascii="Arial" w:hAnsi="Arial"/>
        </w:rPr>
        <w:tab/>
      </w:r>
      <w:r>
        <w:rPr>
          <w:rFonts w:ascii="Arial" w:hAnsi="Arial"/>
        </w:rPr>
        <w:t>Essar</w:t>
      </w:r>
      <w:r w:rsidR="00526A34">
        <w:rPr>
          <w:rFonts w:ascii="Arial" w:hAnsi="Arial"/>
        </w:rPr>
        <w:t xml:space="preserve"> (Chairman)</w:t>
      </w:r>
    </w:p>
    <w:p w14:paraId="4D0524CE" w14:textId="77777777" w:rsidR="00221B45" w:rsidRDefault="00221B45" w:rsidP="00221B45">
      <w:pPr>
        <w:rPr>
          <w:rFonts w:ascii="Arial" w:hAnsi="Arial"/>
        </w:rPr>
      </w:pPr>
      <w:r>
        <w:rPr>
          <w:rFonts w:ascii="Arial" w:hAnsi="Arial"/>
        </w:rPr>
        <w:t>John Healy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Penspen</w:t>
      </w:r>
      <w:proofErr w:type="spellEnd"/>
    </w:p>
    <w:p w14:paraId="5262C0EE" w14:textId="14A91EA0" w:rsidR="0090231F" w:rsidRDefault="0090231F" w:rsidP="0021468A">
      <w:pPr>
        <w:rPr>
          <w:rFonts w:ascii="Arial" w:hAnsi="Arial"/>
        </w:rPr>
      </w:pPr>
      <w:r>
        <w:rPr>
          <w:rFonts w:ascii="Arial" w:hAnsi="Arial"/>
        </w:rPr>
        <w:t>Andy Hulse</w:t>
      </w:r>
      <w:r w:rsidR="00C41744">
        <w:rPr>
          <w:rFonts w:ascii="Arial" w:hAnsi="Arial"/>
        </w:rPr>
        <w:tab/>
      </w:r>
      <w:r w:rsidR="00C41744">
        <w:rPr>
          <w:rFonts w:ascii="Arial" w:hAnsi="Arial"/>
        </w:rPr>
        <w:tab/>
      </w:r>
      <w:r w:rsidR="00C41744">
        <w:rPr>
          <w:rFonts w:ascii="Arial" w:hAnsi="Arial"/>
        </w:rPr>
        <w:tab/>
        <w:t>Essar</w:t>
      </w:r>
    </w:p>
    <w:p w14:paraId="0E5E9A5E" w14:textId="03B503E3" w:rsidR="0021468A" w:rsidRDefault="0021468A" w:rsidP="0021468A">
      <w:pPr>
        <w:rPr>
          <w:rFonts w:ascii="Arial" w:hAnsi="Arial"/>
        </w:rPr>
      </w:pPr>
      <w:r>
        <w:rPr>
          <w:rFonts w:ascii="Arial" w:hAnsi="Arial"/>
        </w:rPr>
        <w:t>Wayne Mullin</w:t>
      </w:r>
      <w:r w:rsidRPr="00510F1D">
        <w:rPr>
          <w:rFonts w:ascii="Arial" w:hAnsi="Arial"/>
        </w:rPr>
        <w:tab/>
      </w:r>
      <w:r w:rsidRPr="00510F1D">
        <w:rPr>
          <w:rFonts w:ascii="Arial" w:hAnsi="Arial"/>
        </w:rPr>
        <w:tab/>
        <w:t>GNI</w:t>
      </w:r>
    </w:p>
    <w:p w14:paraId="7555A88D" w14:textId="174FF474" w:rsidR="00F01A03" w:rsidRDefault="007A121D" w:rsidP="00F01A03">
      <w:pPr>
        <w:rPr>
          <w:rFonts w:ascii="Arial" w:hAnsi="Arial"/>
        </w:rPr>
      </w:pPr>
      <w:r>
        <w:rPr>
          <w:rFonts w:ascii="Arial" w:hAnsi="Arial"/>
        </w:rPr>
        <w:t>Shailesh Purohit</w:t>
      </w:r>
      <w:r w:rsidR="00F01A03">
        <w:rPr>
          <w:rFonts w:ascii="Arial" w:hAnsi="Arial"/>
        </w:rPr>
        <w:tab/>
      </w:r>
      <w:r w:rsidR="00F01A03">
        <w:rPr>
          <w:rFonts w:ascii="Arial" w:hAnsi="Arial"/>
        </w:rPr>
        <w:tab/>
        <w:t>CLH-PS</w:t>
      </w:r>
    </w:p>
    <w:p w14:paraId="48C186A4" w14:textId="77777777" w:rsidR="003C5388" w:rsidRPr="00BA401A" w:rsidRDefault="003C5388" w:rsidP="003C5388">
      <w:pPr>
        <w:rPr>
          <w:rFonts w:ascii="Arial" w:hAnsi="Arial"/>
          <w:sz w:val="16"/>
          <w:szCs w:val="16"/>
        </w:rPr>
      </w:pPr>
    </w:p>
    <w:p w14:paraId="4357113A" w14:textId="77777777" w:rsidR="003C5388" w:rsidRPr="00BA401A" w:rsidRDefault="003C5388" w:rsidP="007F6B51">
      <w:pPr>
        <w:outlineLvl w:val="0"/>
        <w:rPr>
          <w:rFonts w:ascii="Arial" w:hAnsi="Arial"/>
          <w:b/>
        </w:rPr>
      </w:pPr>
      <w:r w:rsidRPr="00BA401A">
        <w:rPr>
          <w:rFonts w:ascii="Arial" w:hAnsi="Arial"/>
          <w:b/>
        </w:rPr>
        <w:t>Apologies:-</w:t>
      </w:r>
    </w:p>
    <w:p w14:paraId="2DD6293B" w14:textId="77777777" w:rsidR="00C41744" w:rsidRDefault="00C41744" w:rsidP="00C41744">
      <w:pPr>
        <w:rPr>
          <w:rFonts w:ascii="Arial" w:hAnsi="Arial"/>
        </w:rPr>
      </w:pPr>
      <w:proofErr w:type="spellStart"/>
      <w:r>
        <w:rPr>
          <w:rFonts w:ascii="Arial" w:hAnsi="Arial"/>
        </w:rPr>
        <w:t>Shagufta</w:t>
      </w:r>
      <w:proofErr w:type="spellEnd"/>
      <w:r>
        <w:rPr>
          <w:rFonts w:ascii="Arial" w:hAnsi="Arial"/>
        </w:rPr>
        <w:t xml:space="preserve"> Barker</w:t>
      </w:r>
      <w:r>
        <w:rPr>
          <w:rFonts w:ascii="Arial" w:hAnsi="Arial"/>
        </w:rPr>
        <w:tab/>
      </w:r>
      <w:r>
        <w:rPr>
          <w:rFonts w:ascii="Arial" w:hAnsi="Arial"/>
        </w:rPr>
        <w:tab/>
        <w:t>National Grid</w:t>
      </w:r>
    </w:p>
    <w:p w14:paraId="6B73B52E" w14:textId="77777777" w:rsidR="0021468A" w:rsidRDefault="0021468A" w:rsidP="0021468A">
      <w:pPr>
        <w:rPr>
          <w:rFonts w:ascii="Arial" w:hAnsi="Arial"/>
        </w:rPr>
      </w:pPr>
      <w:r>
        <w:rPr>
          <w:rFonts w:ascii="Arial" w:hAnsi="Arial"/>
        </w:rPr>
        <w:t>Chris Mattocks</w:t>
      </w:r>
      <w:r>
        <w:rPr>
          <w:rFonts w:ascii="Arial" w:hAnsi="Arial"/>
        </w:rPr>
        <w:tab/>
      </w:r>
      <w:r>
        <w:rPr>
          <w:rFonts w:ascii="Arial" w:hAnsi="Arial"/>
        </w:rPr>
        <w:tab/>
        <w:t>SGN</w:t>
      </w:r>
    </w:p>
    <w:p w14:paraId="0EB0D9A8" w14:textId="77777777" w:rsidR="0021468A" w:rsidRDefault="0021468A" w:rsidP="0021468A">
      <w:pPr>
        <w:rPr>
          <w:rFonts w:ascii="Arial" w:hAnsi="Arial"/>
        </w:rPr>
      </w:pPr>
      <w:r>
        <w:rPr>
          <w:rFonts w:ascii="Arial" w:hAnsi="Arial"/>
        </w:rPr>
        <w:t>Pauline Scott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Ineos</w:t>
      </w:r>
      <w:proofErr w:type="spellEnd"/>
      <w:r>
        <w:rPr>
          <w:rFonts w:ascii="Arial" w:hAnsi="Arial"/>
        </w:rPr>
        <w:t xml:space="preserve"> E&amp;P</w:t>
      </w:r>
    </w:p>
    <w:p w14:paraId="3B2FE15C" w14:textId="086FB00F" w:rsidR="00764D12" w:rsidRDefault="00764D12" w:rsidP="00764D12">
      <w:pPr>
        <w:rPr>
          <w:rFonts w:ascii="Arial" w:hAnsi="Arial"/>
        </w:rPr>
      </w:pPr>
      <w:r>
        <w:rPr>
          <w:rFonts w:ascii="Arial" w:hAnsi="Arial"/>
        </w:rPr>
        <w:t>David Tidball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2C1389">
        <w:rPr>
          <w:rFonts w:ascii="Arial" w:hAnsi="Arial"/>
        </w:rPr>
        <w:t>WWU</w:t>
      </w:r>
    </w:p>
    <w:p w14:paraId="0A03889B" w14:textId="77777777" w:rsidR="009B1E98" w:rsidRDefault="009B1E98" w:rsidP="009B1E98">
      <w:pPr>
        <w:rPr>
          <w:rFonts w:ascii="Arial" w:hAnsi="Arial"/>
        </w:rPr>
      </w:pPr>
      <w:r>
        <w:rPr>
          <w:rFonts w:ascii="Arial" w:hAnsi="Arial"/>
        </w:rPr>
        <w:t>Iffy Wood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CLH-PS</w:t>
      </w:r>
    </w:p>
    <w:p w14:paraId="4A919A43" w14:textId="77777777" w:rsidR="00436A34" w:rsidRDefault="00436A34" w:rsidP="00436A34">
      <w:pPr>
        <w:rPr>
          <w:rFonts w:ascii="Arial" w:hAnsi="Arial"/>
        </w:rPr>
      </w:pPr>
      <w:r>
        <w:rPr>
          <w:rFonts w:ascii="Arial" w:hAnsi="Arial"/>
        </w:rPr>
        <w:t>Andrew Worth</w:t>
      </w:r>
      <w:r>
        <w:rPr>
          <w:rFonts w:ascii="Arial" w:hAnsi="Arial"/>
        </w:rPr>
        <w:tab/>
      </w:r>
      <w:r>
        <w:rPr>
          <w:rFonts w:ascii="Arial" w:hAnsi="Arial"/>
        </w:rPr>
        <w:tab/>
        <w:t>NGN</w:t>
      </w:r>
    </w:p>
    <w:p w14:paraId="01C69ADE" w14:textId="77777777" w:rsidR="00764D12" w:rsidRDefault="00764D12" w:rsidP="00764D12">
      <w:pPr>
        <w:rPr>
          <w:rFonts w:ascii="Arial" w:hAnsi="Arial"/>
        </w:rPr>
      </w:pPr>
    </w:p>
    <w:p w14:paraId="21D8305C" w14:textId="34BD721B" w:rsidR="003C5388" w:rsidRPr="00A655BC" w:rsidRDefault="003C5388" w:rsidP="003C5388">
      <w:pPr>
        <w:rPr>
          <w:rFonts w:ascii="Arial" w:hAnsi="Arial"/>
        </w:rPr>
      </w:pPr>
      <w:r w:rsidRPr="00BA401A">
        <w:rPr>
          <w:rFonts w:ascii="Arial" w:hAnsi="Arial"/>
        </w:rPr>
        <w:tab/>
      </w:r>
    </w:p>
    <w:p w14:paraId="7DC40C37" w14:textId="77777777" w:rsidR="003C5388" w:rsidRPr="00BA401A" w:rsidRDefault="003C5388" w:rsidP="003C5388">
      <w:pPr>
        <w:numPr>
          <w:ilvl w:val="0"/>
          <w:numId w:val="3"/>
        </w:numPr>
        <w:ind w:left="567" w:hanging="567"/>
        <w:rPr>
          <w:rFonts w:ascii="Arial" w:hAnsi="Arial"/>
          <w:b/>
        </w:rPr>
      </w:pPr>
      <w:r w:rsidRPr="00BA401A">
        <w:rPr>
          <w:rFonts w:ascii="Arial" w:hAnsi="Arial"/>
          <w:b/>
        </w:rPr>
        <w:t>Attendance, Apologies and Membership</w:t>
      </w:r>
    </w:p>
    <w:p w14:paraId="3C48158B" w14:textId="6DFB82F5" w:rsidR="00E673B6" w:rsidRDefault="00510F1D" w:rsidP="00845CBB">
      <w:pPr>
        <w:ind w:left="567"/>
        <w:rPr>
          <w:rFonts w:ascii="Arial" w:hAnsi="Arial"/>
        </w:rPr>
      </w:pPr>
      <w:r>
        <w:rPr>
          <w:rFonts w:ascii="Arial" w:hAnsi="Arial"/>
        </w:rPr>
        <w:t>JF took the opportunity to w</w:t>
      </w:r>
      <w:r w:rsidR="00DD1FCF">
        <w:rPr>
          <w:rFonts w:ascii="Arial" w:hAnsi="Arial"/>
        </w:rPr>
        <w:t xml:space="preserve">elcome everyone to the </w:t>
      </w:r>
      <w:r w:rsidR="006E2CAF">
        <w:rPr>
          <w:rFonts w:ascii="Arial" w:hAnsi="Arial"/>
        </w:rPr>
        <w:t>virtual meeting, including those who were attending for the first time, and intro</w:t>
      </w:r>
      <w:r w:rsidR="0086292B">
        <w:rPr>
          <w:rFonts w:ascii="Arial" w:hAnsi="Arial"/>
        </w:rPr>
        <w:t xml:space="preserve">duction were made. </w:t>
      </w:r>
    </w:p>
    <w:p w14:paraId="4F046CD3" w14:textId="77777777" w:rsidR="003C5388" w:rsidRPr="00BA401A" w:rsidRDefault="003C5388" w:rsidP="004E6EF8">
      <w:pPr>
        <w:rPr>
          <w:rFonts w:ascii="Arial" w:hAnsi="Arial"/>
        </w:rPr>
      </w:pPr>
    </w:p>
    <w:p w14:paraId="77CFCB44" w14:textId="77777777" w:rsidR="003C5388" w:rsidRDefault="003C5388" w:rsidP="003C5388">
      <w:pPr>
        <w:numPr>
          <w:ilvl w:val="0"/>
          <w:numId w:val="3"/>
        </w:numPr>
        <w:ind w:left="567" w:hanging="567"/>
        <w:rPr>
          <w:rFonts w:ascii="Arial" w:hAnsi="Arial"/>
          <w:b/>
        </w:rPr>
      </w:pPr>
      <w:r>
        <w:rPr>
          <w:rFonts w:ascii="Arial" w:hAnsi="Arial"/>
          <w:b/>
        </w:rPr>
        <w:t>Safety Moment</w:t>
      </w:r>
    </w:p>
    <w:p w14:paraId="5D15E85C" w14:textId="2CFE0CDF" w:rsidR="00A55BE7" w:rsidRPr="007213DD" w:rsidRDefault="00D92F1E" w:rsidP="006858A7">
      <w:pPr>
        <w:ind w:left="567"/>
        <w:rPr>
          <w:rFonts w:ascii="Arial" w:hAnsi="Arial"/>
          <w:bCs/>
        </w:rPr>
      </w:pPr>
      <w:r>
        <w:rPr>
          <w:rFonts w:ascii="Arial" w:hAnsi="Arial"/>
        </w:rPr>
        <w:t>The safety moment section was used to discuss the current Covid-19 crisis</w:t>
      </w:r>
      <w:r w:rsidR="00950AB2">
        <w:rPr>
          <w:rFonts w:ascii="Arial" w:hAnsi="Arial"/>
        </w:rPr>
        <w:t xml:space="preserve"> and for members to share any learnings</w:t>
      </w:r>
      <w:r>
        <w:rPr>
          <w:rFonts w:ascii="Arial" w:hAnsi="Arial"/>
        </w:rPr>
        <w:t>.</w:t>
      </w:r>
      <w:r w:rsidR="005E075C">
        <w:rPr>
          <w:rFonts w:ascii="Arial" w:hAnsi="Arial"/>
        </w:rPr>
        <w:t xml:space="preserve"> </w:t>
      </w:r>
      <w:r w:rsidR="002D05DA">
        <w:rPr>
          <w:rFonts w:ascii="Arial" w:hAnsi="Arial"/>
        </w:rPr>
        <w:t xml:space="preserve"> </w:t>
      </w:r>
    </w:p>
    <w:p w14:paraId="6DB2A85E" w14:textId="30E6503D" w:rsidR="00F170F4" w:rsidRDefault="00ED7E54" w:rsidP="00F170F4">
      <w:pPr>
        <w:pStyle w:val="ListParagraph"/>
        <w:numPr>
          <w:ilvl w:val="0"/>
          <w:numId w:val="44"/>
        </w:numPr>
        <w:rPr>
          <w:rFonts w:ascii="Arial" w:hAnsi="Arial"/>
        </w:rPr>
      </w:pPr>
      <w:r>
        <w:rPr>
          <w:rFonts w:ascii="Arial" w:hAnsi="Arial"/>
        </w:rPr>
        <w:t xml:space="preserve">JF shared </w:t>
      </w:r>
      <w:r w:rsidR="00FE23D8">
        <w:rPr>
          <w:rFonts w:ascii="Arial" w:hAnsi="Arial"/>
        </w:rPr>
        <w:t xml:space="preserve">learnings from an incident that had management of change at its root. </w:t>
      </w:r>
      <w:r w:rsidR="00AF5C03">
        <w:rPr>
          <w:rFonts w:ascii="Arial" w:hAnsi="Arial"/>
        </w:rPr>
        <w:t>The removal of an ethylene line, lead to the removal of a thermal rel</w:t>
      </w:r>
      <w:r w:rsidR="00F56FD8">
        <w:rPr>
          <w:rFonts w:ascii="Arial" w:hAnsi="Arial"/>
        </w:rPr>
        <w:t>ief valve</w:t>
      </w:r>
      <w:r w:rsidR="00360D33">
        <w:rPr>
          <w:rFonts w:ascii="Arial" w:hAnsi="Arial"/>
        </w:rPr>
        <w:t>, which in turn lead to a section of pipeline where ethylene could become trapped. This issue arose because the section of pipeline when the issue occurred was not</w:t>
      </w:r>
      <w:r w:rsidR="00216D52">
        <w:rPr>
          <w:rFonts w:ascii="Arial" w:hAnsi="Arial"/>
        </w:rPr>
        <w:t xml:space="preserve"> on the same system as the removed section of pipeline.</w:t>
      </w:r>
      <w:r w:rsidR="006B730B">
        <w:rPr>
          <w:rFonts w:ascii="Arial" w:hAnsi="Arial"/>
        </w:rPr>
        <w:t xml:space="preserve"> As this is now not on the ESSAR operated part of the site, JF is to </w:t>
      </w:r>
      <w:r w:rsidR="00F170F4">
        <w:rPr>
          <w:rFonts w:ascii="Arial" w:hAnsi="Arial"/>
        </w:rPr>
        <w:t>find out if this can put into a safety alert</w:t>
      </w:r>
    </w:p>
    <w:p w14:paraId="0EA1029D" w14:textId="31673702" w:rsidR="00F170F4" w:rsidRPr="00E64655" w:rsidRDefault="00E554FA" w:rsidP="00F170F4">
      <w:pPr>
        <w:pStyle w:val="ListParagraph"/>
        <w:ind w:left="927"/>
        <w:rPr>
          <w:rFonts w:ascii="Arial" w:hAnsi="Arial"/>
          <w:b/>
          <w:bCs/>
        </w:rPr>
      </w:pPr>
      <w:r w:rsidRPr="00E64655">
        <w:rPr>
          <w:rFonts w:ascii="Arial" w:hAnsi="Arial"/>
          <w:b/>
          <w:bCs/>
        </w:rPr>
        <w:t>Action 25.2.1 JF find out if the trapped ethylene incident can be put into a safety alert</w:t>
      </w:r>
    </w:p>
    <w:p w14:paraId="60E1F25D" w14:textId="0354FDB7" w:rsidR="00F170F4" w:rsidRDefault="00306E7D" w:rsidP="00F170F4">
      <w:pPr>
        <w:pStyle w:val="ListParagraph"/>
        <w:numPr>
          <w:ilvl w:val="0"/>
          <w:numId w:val="44"/>
        </w:numPr>
        <w:rPr>
          <w:rFonts w:ascii="Arial" w:hAnsi="Arial"/>
        </w:rPr>
      </w:pPr>
      <w:r>
        <w:rPr>
          <w:rFonts w:ascii="Arial" w:hAnsi="Arial"/>
        </w:rPr>
        <w:t xml:space="preserve">SP stated that ABB ran a very good webinar on </w:t>
      </w:r>
      <w:r w:rsidR="00AD696F">
        <w:rPr>
          <w:rFonts w:ascii="Arial" w:hAnsi="Arial"/>
        </w:rPr>
        <w:t>management of change and he would provide a link</w:t>
      </w:r>
    </w:p>
    <w:p w14:paraId="71B11FE9" w14:textId="52A1C315" w:rsidR="00AD696F" w:rsidRPr="00E64655" w:rsidRDefault="00AD696F" w:rsidP="00AD696F">
      <w:pPr>
        <w:ind w:left="873" w:firstLine="54"/>
        <w:rPr>
          <w:rFonts w:ascii="Arial" w:hAnsi="Arial"/>
          <w:b/>
          <w:bCs/>
        </w:rPr>
      </w:pPr>
      <w:r w:rsidRPr="00E64655">
        <w:rPr>
          <w:rFonts w:ascii="Arial" w:hAnsi="Arial"/>
          <w:b/>
          <w:bCs/>
        </w:rPr>
        <w:t>Action 25.2.2 SP to provide link to ABB webinar</w:t>
      </w:r>
    </w:p>
    <w:p w14:paraId="1CBB7482" w14:textId="26A0231F" w:rsidR="00AD696F" w:rsidRPr="00AD696F" w:rsidRDefault="00AD696F" w:rsidP="00AD696F">
      <w:pPr>
        <w:pStyle w:val="ListParagraph"/>
        <w:numPr>
          <w:ilvl w:val="0"/>
          <w:numId w:val="44"/>
        </w:numPr>
        <w:rPr>
          <w:rFonts w:ascii="Arial" w:hAnsi="Arial"/>
        </w:rPr>
      </w:pPr>
      <w:r>
        <w:rPr>
          <w:rFonts w:ascii="Arial" w:hAnsi="Arial"/>
        </w:rPr>
        <w:t xml:space="preserve">YC </w:t>
      </w:r>
      <w:r w:rsidR="0011672C">
        <w:rPr>
          <w:rFonts w:ascii="Arial" w:hAnsi="Arial"/>
        </w:rPr>
        <w:t xml:space="preserve">noted that </w:t>
      </w:r>
      <w:r w:rsidR="009C6692">
        <w:rPr>
          <w:rFonts w:ascii="Arial" w:hAnsi="Arial"/>
        </w:rPr>
        <w:t xml:space="preserve">the report produced </w:t>
      </w:r>
      <w:r w:rsidR="00A66250">
        <w:rPr>
          <w:rFonts w:ascii="Arial" w:hAnsi="Arial"/>
        </w:rPr>
        <w:t xml:space="preserve">by the HSE following </w:t>
      </w:r>
      <w:r w:rsidR="00393C21">
        <w:rPr>
          <w:rFonts w:ascii="Arial" w:hAnsi="Arial"/>
        </w:rPr>
        <w:t>the publication of the prosecution</w:t>
      </w:r>
      <w:r w:rsidR="00EE5A0A">
        <w:rPr>
          <w:rFonts w:ascii="Arial" w:hAnsi="Arial"/>
        </w:rPr>
        <w:t xml:space="preserve">s in 2020 (although the incident took place in 2011) was very </w:t>
      </w:r>
      <w:r w:rsidR="00EE10DD">
        <w:rPr>
          <w:rFonts w:ascii="Arial" w:hAnsi="Arial"/>
        </w:rPr>
        <w:t xml:space="preserve">informative. </w:t>
      </w:r>
      <w:proofErr w:type="spellStart"/>
      <w:r w:rsidR="00EE10DD">
        <w:rPr>
          <w:rFonts w:ascii="Arial" w:hAnsi="Arial"/>
        </w:rPr>
        <w:t>Uniper</w:t>
      </w:r>
      <w:proofErr w:type="spellEnd"/>
      <w:r w:rsidR="00EE10DD">
        <w:rPr>
          <w:rFonts w:ascii="Arial" w:hAnsi="Arial"/>
        </w:rPr>
        <w:t xml:space="preserve"> had reviewed the report and shared the learnings across their business.</w:t>
      </w:r>
    </w:p>
    <w:p w14:paraId="38688428" w14:textId="2C33CDEF" w:rsidR="006B730B" w:rsidRPr="00E70EC9" w:rsidRDefault="006B730B" w:rsidP="006B730B">
      <w:pPr>
        <w:pStyle w:val="ListParagraph"/>
        <w:ind w:left="927"/>
        <w:rPr>
          <w:rFonts w:ascii="Arial" w:hAnsi="Arial"/>
        </w:rPr>
      </w:pPr>
    </w:p>
    <w:p w14:paraId="3005B5C1" w14:textId="77777777" w:rsidR="00950AB2" w:rsidRDefault="00950AB2" w:rsidP="006C1CCF">
      <w:pPr>
        <w:ind w:left="567"/>
        <w:rPr>
          <w:rFonts w:ascii="Arial" w:hAnsi="Arial"/>
        </w:rPr>
      </w:pPr>
    </w:p>
    <w:p w14:paraId="5CD4CF64" w14:textId="77777777" w:rsidR="003C5388" w:rsidRPr="00BA401A" w:rsidRDefault="003C5388" w:rsidP="003C5388">
      <w:pPr>
        <w:numPr>
          <w:ilvl w:val="0"/>
          <w:numId w:val="3"/>
        </w:numPr>
        <w:ind w:left="567" w:hanging="567"/>
        <w:rPr>
          <w:rFonts w:ascii="Arial" w:hAnsi="Arial"/>
          <w:b/>
        </w:rPr>
      </w:pPr>
      <w:r w:rsidRPr="00BA401A">
        <w:rPr>
          <w:rFonts w:ascii="Arial" w:hAnsi="Arial"/>
          <w:b/>
        </w:rPr>
        <w:lastRenderedPageBreak/>
        <w:t>Minutes of Last Meeting and Matters Arising (not covered elsewhere on agenda)</w:t>
      </w:r>
    </w:p>
    <w:p w14:paraId="6B251381" w14:textId="1FFF2188" w:rsidR="003C5388" w:rsidRDefault="00045CFD" w:rsidP="00A81ADE">
      <w:pPr>
        <w:autoSpaceDE w:val="0"/>
        <w:autoSpaceDN w:val="0"/>
        <w:adjustRightInd w:val="0"/>
        <w:spacing w:line="240" w:lineRule="atLeast"/>
        <w:ind w:left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minutes of the last meeting held on </w:t>
      </w:r>
      <w:r w:rsidR="00FA5902">
        <w:rPr>
          <w:rFonts w:ascii="Arial" w:hAnsi="Arial" w:cs="Arial"/>
          <w:color w:val="000000"/>
        </w:rPr>
        <w:t>4</w:t>
      </w:r>
      <w:r w:rsidR="00FA5902" w:rsidRPr="00FA5902">
        <w:rPr>
          <w:rFonts w:ascii="Arial" w:hAnsi="Arial" w:cs="Arial"/>
          <w:color w:val="000000"/>
          <w:vertAlign w:val="superscript"/>
        </w:rPr>
        <w:t>th</w:t>
      </w:r>
      <w:r w:rsidR="00FA5902">
        <w:rPr>
          <w:rFonts w:ascii="Arial" w:hAnsi="Arial" w:cs="Arial"/>
          <w:color w:val="000000"/>
        </w:rPr>
        <w:t xml:space="preserve"> February 2020</w:t>
      </w:r>
      <w:r>
        <w:rPr>
          <w:rFonts w:ascii="Arial" w:hAnsi="Arial" w:cs="Arial"/>
          <w:color w:val="000000"/>
        </w:rPr>
        <w:t xml:space="preserve"> were</w:t>
      </w:r>
      <w:r w:rsidR="00021C4C">
        <w:rPr>
          <w:rFonts w:ascii="Arial" w:hAnsi="Arial" w:cs="Arial"/>
          <w:color w:val="000000"/>
        </w:rPr>
        <w:t xml:space="preserve"> agreed and the outstanding actions have been updated in the table at the end of this document.</w:t>
      </w:r>
    </w:p>
    <w:p w14:paraId="086A3673" w14:textId="77777777" w:rsidR="003C5388" w:rsidRDefault="003C5388" w:rsidP="003C5388">
      <w:pPr>
        <w:ind w:left="567" w:hanging="567"/>
        <w:jc w:val="both"/>
        <w:rPr>
          <w:rFonts w:ascii="Arial" w:hAnsi="Arial"/>
        </w:rPr>
      </w:pPr>
    </w:p>
    <w:p w14:paraId="4B4A6534" w14:textId="53095C24" w:rsidR="005E01DA" w:rsidRPr="00CE7689" w:rsidRDefault="002F1802" w:rsidP="00CE7689">
      <w:pPr>
        <w:numPr>
          <w:ilvl w:val="0"/>
          <w:numId w:val="3"/>
        </w:numPr>
        <w:ind w:left="567" w:hanging="567"/>
        <w:rPr>
          <w:rFonts w:ascii="Arial" w:hAnsi="Arial"/>
          <w:b/>
        </w:rPr>
      </w:pPr>
      <w:r>
        <w:rPr>
          <w:rFonts w:ascii="Arial" w:hAnsi="Arial"/>
          <w:b/>
        </w:rPr>
        <w:t xml:space="preserve">Process Safety </w:t>
      </w:r>
      <w:r w:rsidR="00615B48">
        <w:rPr>
          <w:rFonts w:ascii="Arial" w:hAnsi="Arial"/>
          <w:b/>
        </w:rPr>
        <w:t>Framework</w:t>
      </w:r>
    </w:p>
    <w:p w14:paraId="49A35F21" w14:textId="77777777" w:rsidR="00615B48" w:rsidRDefault="002F1802" w:rsidP="00615B48">
      <w:pPr>
        <w:autoSpaceDE w:val="0"/>
        <w:autoSpaceDN w:val="0"/>
        <w:adjustRightInd w:val="0"/>
        <w:spacing w:line="240" w:lineRule="atLeast"/>
        <w:ind w:left="567"/>
        <w:rPr>
          <w:rFonts w:ascii="Arial" w:hAnsi="Arial"/>
          <w:bCs/>
        </w:rPr>
      </w:pPr>
      <w:r w:rsidRPr="00686D7E">
        <w:rPr>
          <w:rFonts w:ascii="Arial" w:hAnsi="Arial"/>
          <w:bCs/>
        </w:rPr>
        <w:t xml:space="preserve">David McDade </w:t>
      </w:r>
      <w:r w:rsidR="00615B48">
        <w:rPr>
          <w:rFonts w:ascii="Arial" w:hAnsi="Arial"/>
          <w:bCs/>
        </w:rPr>
        <w:t>–</w:t>
      </w:r>
      <w:r w:rsidRPr="00686D7E">
        <w:rPr>
          <w:rFonts w:ascii="Arial" w:hAnsi="Arial"/>
          <w:bCs/>
        </w:rPr>
        <w:t xml:space="preserve"> </w:t>
      </w:r>
      <w:proofErr w:type="spellStart"/>
      <w:r w:rsidRPr="00686D7E">
        <w:rPr>
          <w:rFonts w:ascii="Arial" w:hAnsi="Arial"/>
          <w:bCs/>
        </w:rPr>
        <w:t>Risktec</w:t>
      </w:r>
      <w:proofErr w:type="spellEnd"/>
      <w:r w:rsidR="00615B48">
        <w:rPr>
          <w:rFonts w:ascii="Arial" w:hAnsi="Arial"/>
          <w:bCs/>
        </w:rPr>
        <w:t xml:space="preserve"> joined the meeting at 10.30 to receive specific feedback on the first draft of the Framework document.</w:t>
      </w:r>
    </w:p>
    <w:p w14:paraId="7DE7CA10" w14:textId="77777777" w:rsidR="00730034" w:rsidRDefault="00730034" w:rsidP="00686D7E">
      <w:pPr>
        <w:autoSpaceDE w:val="0"/>
        <w:autoSpaceDN w:val="0"/>
        <w:adjustRightInd w:val="0"/>
        <w:spacing w:line="240" w:lineRule="atLeast"/>
        <w:ind w:firstLine="567"/>
        <w:rPr>
          <w:rFonts w:ascii="Arial" w:hAnsi="Arial"/>
          <w:bCs/>
        </w:rPr>
      </w:pPr>
    </w:p>
    <w:p w14:paraId="183F079F" w14:textId="77777777" w:rsidR="00730034" w:rsidRDefault="00730034" w:rsidP="00686D7E">
      <w:pPr>
        <w:autoSpaceDE w:val="0"/>
        <w:autoSpaceDN w:val="0"/>
        <w:adjustRightInd w:val="0"/>
        <w:spacing w:line="240" w:lineRule="atLeast"/>
        <w:ind w:firstLine="567"/>
        <w:rPr>
          <w:rFonts w:ascii="Arial" w:hAnsi="Arial"/>
          <w:bCs/>
        </w:rPr>
      </w:pPr>
      <w:r>
        <w:rPr>
          <w:rFonts w:ascii="Arial" w:hAnsi="Arial"/>
          <w:bCs/>
        </w:rPr>
        <w:t>The main points from the discussion were:</w:t>
      </w:r>
    </w:p>
    <w:p w14:paraId="0CFD0E9A" w14:textId="77777777" w:rsidR="0066129D" w:rsidRDefault="00730034" w:rsidP="00730034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240" w:lineRule="atLeast"/>
        <w:rPr>
          <w:rFonts w:ascii="Arial" w:hAnsi="Arial"/>
          <w:bCs/>
        </w:rPr>
      </w:pPr>
      <w:r>
        <w:rPr>
          <w:rFonts w:ascii="Arial" w:hAnsi="Arial"/>
          <w:bCs/>
        </w:rPr>
        <w:t>The document was probably pitched at the right level giving an overview of pipeline process safety and some of the tools and techniques</w:t>
      </w:r>
      <w:r w:rsidR="0066129D">
        <w:rPr>
          <w:rFonts w:ascii="Arial" w:hAnsi="Arial"/>
          <w:bCs/>
        </w:rPr>
        <w:t xml:space="preserve"> available to use, but without being a user guide</w:t>
      </w:r>
    </w:p>
    <w:p w14:paraId="7A5CEC41" w14:textId="77777777" w:rsidR="00292DE9" w:rsidRDefault="0066129D" w:rsidP="00730034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240" w:lineRule="atLeast"/>
        <w:rPr>
          <w:rFonts w:ascii="Arial" w:hAnsi="Arial"/>
          <w:bCs/>
        </w:rPr>
      </w:pPr>
      <w:r>
        <w:rPr>
          <w:rFonts w:ascii="Arial" w:hAnsi="Arial"/>
          <w:bCs/>
        </w:rPr>
        <w:t xml:space="preserve">There was a lot of information </w:t>
      </w:r>
      <w:r w:rsidR="00FA0E9E">
        <w:rPr>
          <w:rFonts w:ascii="Arial" w:hAnsi="Arial"/>
          <w:bCs/>
        </w:rPr>
        <w:t xml:space="preserve">at the front end (conceptual, design and construct phase) but given most UKOPA members are operating pre-existing assets, </w:t>
      </w:r>
      <w:r w:rsidR="00292DE9">
        <w:rPr>
          <w:rFonts w:ascii="Arial" w:hAnsi="Arial"/>
          <w:bCs/>
        </w:rPr>
        <w:t>more is needed in the operational phase and some information regarding decommissioning</w:t>
      </w:r>
    </w:p>
    <w:p w14:paraId="36946B54" w14:textId="77777777" w:rsidR="004903E5" w:rsidRDefault="00846B36" w:rsidP="00730034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240" w:lineRule="atLeast"/>
        <w:rPr>
          <w:rFonts w:ascii="Arial" w:hAnsi="Arial"/>
          <w:bCs/>
        </w:rPr>
      </w:pPr>
      <w:r>
        <w:rPr>
          <w:rFonts w:ascii="Arial" w:hAnsi="Arial"/>
          <w:bCs/>
        </w:rPr>
        <w:t xml:space="preserve">A number of members (including </w:t>
      </w:r>
      <w:r w:rsidR="004903E5">
        <w:rPr>
          <w:rFonts w:ascii="Arial" w:hAnsi="Arial"/>
          <w:bCs/>
        </w:rPr>
        <w:t xml:space="preserve">Cadent, CLHPS and </w:t>
      </w:r>
      <w:proofErr w:type="spellStart"/>
      <w:r w:rsidR="004903E5">
        <w:rPr>
          <w:rFonts w:ascii="Arial" w:hAnsi="Arial"/>
          <w:bCs/>
        </w:rPr>
        <w:t>Penspen</w:t>
      </w:r>
      <w:proofErr w:type="spellEnd"/>
      <w:r w:rsidR="004903E5">
        <w:rPr>
          <w:rFonts w:ascii="Arial" w:hAnsi="Arial"/>
          <w:bCs/>
        </w:rPr>
        <w:t>) offered to have offline conversations with David to share some of their thoughts</w:t>
      </w:r>
    </w:p>
    <w:p w14:paraId="03EB18CD" w14:textId="3FFC1FCB" w:rsidR="00206ABC" w:rsidRDefault="00206ABC" w:rsidP="00730034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240" w:lineRule="atLeast"/>
        <w:rPr>
          <w:rFonts w:ascii="Arial" w:hAnsi="Arial"/>
          <w:bCs/>
        </w:rPr>
      </w:pPr>
      <w:r>
        <w:rPr>
          <w:rFonts w:ascii="Arial" w:hAnsi="Arial"/>
          <w:bCs/>
        </w:rPr>
        <w:t>The wider UKOPA membership should be made aware of the draft and offered the opportunity to comment should they so wish (outside of the meeting BPA have done this)</w:t>
      </w:r>
      <w:r w:rsidR="001031BC">
        <w:rPr>
          <w:rFonts w:ascii="Arial" w:hAnsi="Arial"/>
          <w:bCs/>
        </w:rPr>
        <w:t xml:space="preserve"> – </w:t>
      </w:r>
      <w:r w:rsidR="001031BC" w:rsidRPr="002C6430">
        <w:rPr>
          <w:rFonts w:ascii="Arial" w:hAnsi="Arial"/>
          <w:b/>
        </w:rPr>
        <w:t>Action 25.4.1 NB to inform membership of the draft and offered the opportunity to</w:t>
      </w:r>
      <w:r w:rsidR="002C6430" w:rsidRPr="002C6430">
        <w:rPr>
          <w:rFonts w:ascii="Arial" w:hAnsi="Arial"/>
          <w:b/>
        </w:rPr>
        <w:t xml:space="preserve"> review</w:t>
      </w:r>
    </w:p>
    <w:p w14:paraId="467578AC" w14:textId="7237F564" w:rsidR="005A7166" w:rsidRPr="002C6430" w:rsidRDefault="002C6430" w:rsidP="00730034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240" w:lineRule="atLeast"/>
        <w:rPr>
          <w:rFonts w:ascii="Arial" w:hAnsi="Arial"/>
          <w:b/>
        </w:rPr>
      </w:pPr>
      <w:r>
        <w:rPr>
          <w:rFonts w:ascii="Arial" w:hAnsi="Arial"/>
          <w:bCs/>
        </w:rPr>
        <w:t xml:space="preserve">David should be made aware of the other UKOPA GPG and these made reference to where appropriate – </w:t>
      </w:r>
      <w:r w:rsidRPr="002C6430">
        <w:rPr>
          <w:rFonts w:ascii="Arial" w:hAnsi="Arial"/>
          <w:b/>
        </w:rPr>
        <w:t xml:space="preserve">Action 25.4.2 NB provide </w:t>
      </w:r>
      <w:proofErr w:type="spellStart"/>
      <w:r w:rsidRPr="002C6430">
        <w:rPr>
          <w:rFonts w:ascii="Arial" w:hAnsi="Arial"/>
          <w:b/>
        </w:rPr>
        <w:t>DMc</w:t>
      </w:r>
      <w:proofErr w:type="spellEnd"/>
      <w:r w:rsidRPr="002C6430">
        <w:rPr>
          <w:rFonts w:ascii="Arial" w:hAnsi="Arial"/>
          <w:b/>
        </w:rPr>
        <w:t xml:space="preserve"> with GPG details</w:t>
      </w:r>
    </w:p>
    <w:p w14:paraId="67CE035F" w14:textId="1DF7D715" w:rsidR="002C6430" w:rsidRPr="00730034" w:rsidRDefault="00242CA6" w:rsidP="00730034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240" w:lineRule="atLeast"/>
        <w:rPr>
          <w:rFonts w:ascii="Arial" w:hAnsi="Arial"/>
          <w:bCs/>
        </w:rPr>
      </w:pPr>
      <w:r>
        <w:rPr>
          <w:rFonts w:ascii="Arial" w:hAnsi="Arial"/>
          <w:bCs/>
        </w:rPr>
        <w:t xml:space="preserve">It was noted that it might be appropriate to identify somewhere in the document the </w:t>
      </w:r>
      <w:r w:rsidR="001407A6">
        <w:rPr>
          <w:rFonts w:ascii="Arial" w:hAnsi="Arial"/>
          <w:bCs/>
        </w:rPr>
        <w:t>different hazards associated with the transportation of the different fluids by UKOPA members</w:t>
      </w:r>
    </w:p>
    <w:p w14:paraId="0B1085DC" w14:textId="5A39646E" w:rsidR="00FB2F2A" w:rsidRDefault="00FB2F2A" w:rsidP="003621C0">
      <w:pPr>
        <w:autoSpaceDE w:val="0"/>
        <w:autoSpaceDN w:val="0"/>
        <w:adjustRightInd w:val="0"/>
        <w:spacing w:line="240" w:lineRule="atLeast"/>
        <w:ind w:left="4320" w:hanging="3600"/>
        <w:rPr>
          <w:rFonts w:ascii="Arial" w:hAnsi="Arial"/>
          <w:bCs/>
        </w:rPr>
      </w:pPr>
    </w:p>
    <w:p w14:paraId="66CEC512" w14:textId="6895476B" w:rsidR="006F33C3" w:rsidRPr="005A7166" w:rsidRDefault="000F4966" w:rsidP="000F4966">
      <w:pPr>
        <w:autoSpaceDE w:val="0"/>
        <w:autoSpaceDN w:val="0"/>
        <w:adjustRightInd w:val="0"/>
        <w:spacing w:line="240" w:lineRule="atLeast"/>
        <w:ind w:left="567"/>
        <w:rPr>
          <w:rFonts w:ascii="Arial" w:hAnsi="Arial"/>
          <w:bCs/>
        </w:rPr>
      </w:pPr>
      <w:r>
        <w:rPr>
          <w:rFonts w:ascii="Arial" w:hAnsi="Arial"/>
          <w:bCs/>
        </w:rPr>
        <w:t>Dav</w:t>
      </w:r>
      <w:r w:rsidR="007A2FAC">
        <w:rPr>
          <w:rFonts w:ascii="Arial" w:hAnsi="Arial"/>
          <w:bCs/>
        </w:rPr>
        <w:t xml:space="preserve">id is to work with those volunteers to </w:t>
      </w:r>
      <w:r w:rsidR="00253078">
        <w:rPr>
          <w:rFonts w:ascii="Arial" w:hAnsi="Arial"/>
          <w:bCs/>
        </w:rPr>
        <w:t>review further the document and prepare the next draft for review and challenge in time for the meeting on 6</w:t>
      </w:r>
      <w:r w:rsidR="00253078" w:rsidRPr="00253078">
        <w:rPr>
          <w:rFonts w:ascii="Arial" w:hAnsi="Arial"/>
          <w:bCs/>
          <w:vertAlign w:val="superscript"/>
        </w:rPr>
        <w:t>th</w:t>
      </w:r>
      <w:r w:rsidR="00253078">
        <w:rPr>
          <w:rFonts w:ascii="Arial" w:hAnsi="Arial"/>
          <w:bCs/>
        </w:rPr>
        <w:t xml:space="preserve"> October</w:t>
      </w:r>
      <w:r w:rsidR="002C2624">
        <w:rPr>
          <w:rFonts w:ascii="Arial" w:hAnsi="Arial"/>
          <w:bCs/>
        </w:rPr>
        <w:t>.</w:t>
      </w:r>
    </w:p>
    <w:p w14:paraId="4397D541" w14:textId="77777777" w:rsidR="004C4B04" w:rsidRPr="00BA401A" w:rsidRDefault="004C4B04" w:rsidP="004C4B04">
      <w:pPr>
        <w:autoSpaceDE w:val="0"/>
        <w:autoSpaceDN w:val="0"/>
        <w:adjustRightInd w:val="0"/>
        <w:spacing w:line="240" w:lineRule="atLeast"/>
        <w:ind w:left="567"/>
        <w:rPr>
          <w:rFonts w:ascii="Arial" w:hAnsi="Arial" w:cs="Arial"/>
          <w:color w:val="000000"/>
        </w:rPr>
      </w:pPr>
    </w:p>
    <w:p w14:paraId="351938C4" w14:textId="382694B2" w:rsidR="00B67FF8" w:rsidRPr="00CE7689" w:rsidRDefault="005B6340" w:rsidP="00B67FF8">
      <w:pPr>
        <w:numPr>
          <w:ilvl w:val="0"/>
          <w:numId w:val="3"/>
        </w:numPr>
        <w:ind w:left="567" w:hanging="567"/>
        <w:rPr>
          <w:rFonts w:ascii="Arial" w:hAnsi="Arial"/>
          <w:b/>
        </w:rPr>
      </w:pPr>
      <w:r>
        <w:rPr>
          <w:rFonts w:ascii="Arial" w:hAnsi="Arial"/>
          <w:b/>
        </w:rPr>
        <w:t>Safety Alert Review and incident awareness raising</w:t>
      </w:r>
    </w:p>
    <w:p w14:paraId="7CADC31C" w14:textId="7EFB764A" w:rsidR="00EE2117" w:rsidRDefault="007105DF" w:rsidP="00865D04">
      <w:pPr>
        <w:ind w:left="567"/>
        <w:jc w:val="both"/>
        <w:rPr>
          <w:rFonts w:ascii="Arial" w:hAnsi="Arial"/>
        </w:rPr>
      </w:pPr>
      <w:r>
        <w:rPr>
          <w:rFonts w:ascii="Arial" w:hAnsi="Arial"/>
        </w:rPr>
        <w:t xml:space="preserve">Other than what was shared at the beginning of the meeting, there had been no safety alerts issued by UKOPA. </w:t>
      </w:r>
      <w:r w:rsidR="00865D04">
        <w:rPr>
          <w:rFonts w:ascii="Arial" w:hAnsi="Arial"/>
        </w:rPr>
        <w:t>A reminder was given to encourage members to share safe alerts for the wider benefits of the members.</w:t>
      </w:r>
    </w:p>
    <w:p w14:paraId="46EEF555" w14:textId="77777777" w:rsidR="00B41D3F" w:rsidRPr="00E72E2D" w:rsidRDefault="00B41D3F" w:rsidP="00B41D3F">
      <w:pPr>
        <w:ind w:left="567"/>
        <w:jc w:val="both"/>
        <w:rPr>
          <w:rFonts w:ascii="Arial" w:hAnsi="Arial"/>
          <w:b/>
          <w:bCs/>
        </w:rPr>
      </w:pPr>
    </w:p>
    <w:p w14:paraId="260A5566" w14:textId="55F2691A" w:rsidR="001168BD" w:rsidRDefault="001168BD" w:rsidP="001168BD">
      <w:pPr>
        <w:numPr>
          <w:ilvl w:val="0"/>
          <w:numId w:val="3"/>
        </w:numPr>
        <w:ind w:left="567" w:hanging="567"/>
        <w:rPr>
          <w:rFonts w:ascii="Arial" w:hAnsi="Arial"/>
          <w:b/>
        </w:rPr>
      </w:pPr>
      <w:r>
        <w:rPr>
          <w:rFonts w:ascii="Arial" w:hAnsi="Arial"/>
          <w:b/>
        </w:rPr>
        <w:t>Process Safety Forum</w:t>
      </w:r>
    </w:p>
    <w:p w14:paraId="16E0FCB4" w14:textId="3A4C680D" w:rsidR="009665EC" w:rsidRPr="00A54CA9" w:rsidRDefault="009665EC" w:rsidP="00A54CA9">
      <w:pPr>
        <w:pStyle w:val="ListParagraph"/>
        <w:numPr>
          <w:ilvl w:val="0"/>
          <w:numId w:val="40"/>
        </w:numPr>
        <w:jc w:val="both"/>
        <w:rPr>
          <w:rFonts w:ascii="Arial" w:hAnsi="Arial"/>
        </w:rPr>
      </w:pPr>
      <w:r w:rsidRPr="00A54CA9">
        <w:rPr>
          <w:rFonts w:ascii="Arial" w:hAnsi="Arial"/>
        </w:rPr>
        <w:t xml:space="preserve">Feedback from </w:t>
      </w:r>
      <w:r w:rsidR="00190A43">
        <w:rPr>
          <w:rFonts w:ascii="Arial" w:hAnsi="Arial"/>
        </w:rPr>
        <w:t>12</w:t>
      </w:r>
      <w:r w:rsidR="00190A43" w:rsidRPr="00190A43">
        <w:rPr>
          <w:rFonts w:ascii="Arial" w:hAnsi="Arial"/>
          <w:vertAlign w:val="superscript"/>
        </w:rPr>
        <w:t>th</w:t>
      </w:r>
      <w:r w:rsidR="00190A43">
        <w:rPr>
          <w:rFonts w:ascii="Arial" w:hAnsi="Arial"/>
        </w:rPr>
        <w:t xml:space="preserve"> February</w:t>
      </w:r>
      <w:r w:rsidRPr="00A54CA9">
        <w:rPr>
          <w:rFonts w:ascii="Arial" w:hAnsi="Arial"/>
        </w:rPr>
        <w:t xml:space="preserve"> Meeting – </w:t>
      </w:r>
      <w:r w:rsidR="0080597F">
        <w:rPr>
          <w:rFonts w:ascii="Arial" w:hAnsi="Arial"/>
        </w:rPr>
        <w:t xml:space="preserve">SP attended the meeting on behalf of the </w:t>
      </w:r>
      <w:r w:rsidR="00EE7F41">
        <w:rPr>
          <w:rFonts w:ascii="Arial" w:hAnsi="Arial"/>
        </w:rPr>
        <w:t>working group, the minutes are to be send out with these notes</w:t>
      </w:r>
    </w:p>
    <w:p w14:paraId="321A5019" w14:textId="4B983F60" w:rsidR="00187BF8" w:rsidRDefault="00861EFE" w:rsidP="00187BF8">
      <w:pPr>
        <w:ind w:left="567"/>
        <w:jc w:val="both"/>
        <w:rPr>
          <w:rFonts w:ascii="Arial" w:hAnsi="Arial"/>
        </w:rPr>
      </w:pPr>
      <w:r>
        <w:rPr>
          <w:rFonts w:ascii="Arial" w:hAnsi="Arial"/>
        </w:rPr>
        <w:t>The action from last time to for</w:t>
      </w:r>
      <w:r w:rsidR="00187BF8">
        <w:rPr>
          <w:rFonts w:ascii="Arial" w:hAnsi="Arial"/>
        </w:rPr>
        <w:t xml:space="preserve"> NB upload previous PSF minutes onto the members centre so that PSWG members can access</w:t>
      </w:r>
      <w:r w:rsidR="00765725">
        <w:rPr>
          <w:rFonts w:ascii="Arial" w:hAnsi="Arial"/>
        </w:rPr>
        <w:t xml:space="preserve"> was still outstanding</w:t>
      </w:r>
      <w:r w:rsidR="00187BF8">
        <w:rPr>
          <w:rFonts w:ascii="Arial" w:hAnsi="Arial"/>
        </w:rPr>
        <w:t>.</w:t>
      </w:r>
    </w:p>
    <w:p w14:paraId="02AA5DFC" w14:textId="1436A53D" w:rsidR="00AE5197" w:rsidRPr="00AE5197" w:rsidRDefault="00AE5197" w:rsidP="00187BF8">
      <w:pPr>
        <w:ind w:left="567"/>
        <w:jc w:val="both"/>
        <w:rPr>
          <w:rFonts w:ascii="Arial" w:hAnsi="Arial"/>
          <w:b/>
          <w:bCs/>
        </w:rPr>
      </w:pPr>
      <w:r w:rsidRPr="00AE5197">
        <w:rPr>
          <w:rFonts w:ascii="Arial" w:hAnsi="Arial"/>
          <w:b/>
          <w:bCs/>
        </w:rPr>
        <w:t>Action 24.</w:t>
      </w:r>
      <w:r w:rsidR="00B41D3F">
        <w:rPr>
          <w:rFonts w:ascii="Arial" w:hAnsi="Arial"/>
          <w:b/>
          <w:bCs/>
        </w:rPr>
        <w:t>9</w:t>
      </w:r>
      <w:r w:rsidRPr="00AE5197">
        <w:rPr>
          <w:rFonts w:ascii="Arial" w:hAnsi="Arial"/>
          <w:b/>
          <w:bCs/>
        </w:rPr>
        <w:t>.1 NB upload PSF minutes to members centre</w:t>
      </w:r>
    </w:p>
    <w:p w14:paraId="0C426284" w14:textId="77777777" w:rsidR="00187BF8" w:rsidRDefault="00187BF8" w:rsidP="00D26E04">
      <w:pPr>
        <w:ind w:left="720"/>
        <w:jc w:val="both"/>
        <w:rPr>
          <w:rFonts w:ascii="Arial" w:hAnsi="Arial"/>
        </w:rPr>
      </w:pPr>
    </w:p>
    <w:p w14:paraId="22958EB3" w14:textId="77777777" w:rsidR="003A7A71" w:rsidRPr="003A7A71" w:rsidRDefault="003A7A71" w:rsidP="00AE5197">
      <w:pPr>
        <w:pStyle w:val="ListParagraph"/>
        <w:numPr>
          <w:ilvl w:val="0"/>
          <w:numId w:val="40"/>
        </w:numPr>
        <w:jc w:val="both"/>
        <w:rPr>
          <w:rFonts w:ascii="Arial" w:hAnsi="Arial"/>
          <w:b/>
          <w:bCs/>
        </w:rPr>
      </w:pPr>
      <w:r>
        <w:rPr>
          <w:rFonts w:ascii="Arial" w:hAnsi="Arial"/>
        </w:rPr>
        <w:lastRenderedPageBreak/>
        <w:t>11</w:t>
      </w:r>
      <w:r w:rsidRPr="003A7A71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June</w:t>
      </w:r>
      <w:r w:rsidR="0072716A">
        <w:rPr>
          <w:rFonts w:ascii="Arial" w:hAnsi="Arial"/>
        </w:rPr>
        <w:t xml:space="preserve"> 2020 meeting</w:t>
      </w:r>
      <w:r w:rsidR="007D3EEE" w:rsidRPr="00A54CA9">
        <w:rPr>
          <w:rFonts w:ascii="Arial" w:hAnsi="Arial"/>
        </w:rPr>
        <w:t xml:space="preserve"> – </w:t>
      </w:r>
      <w:r>
        <w:rPr>
          <w:rFonts w:ascii="Arial" w:hAnsi="Arial"/>
        </w:rPr>
        <w:t>YC agreed to attend the meeting on behalf of the working group, NB is to inform the PSR and provide YC with the relevant supporting information</w:t>
      </w:r>
    </w:p>
    <w:p w14:paraId="357FF014" w14:textId="6DA119E0" w:rsidR="00AE5197" w:rsidRPr="00AE5197" w:rsidRDefault="00AE5197" w:rsidP="003A7A71">
      <w:pPr>
        <w:pStyle w:val="ListParagraph"/>
        <w:ind w:left="927"/>
        <w:jc w:val="both"/>
        <w:rPr>
          <w:rFonts w:ascii="Arial" w:hAnsi="Arial"/>
          <w:b/>
          <w:bCs/>
        </w:rPr>
      </w:pPr>
      <w:r w:rsidRPr="00AE5197">
        <w:rPr>
          <w:rFonts w:ascii="Arial" w:hAnsi="Arial"/>
          <w:b/>
          <w:bCs/>
        </w:rPr>
        <w:t>Action 2</w:t>
      </w:r>
      <w:r w:rsidR="003A7A71">
        <w:rPr>
          <w:rFonts w:ascii="Arial" w:hAnsi="Arial"/>
          <w:b/>
          <w:bCs/>
        </w:rPr>
        <w:t>5</w:t>
      </w:r>
      <w:r w:rsidRPr="00AE5197">
        <w:rPr>
          <w:rFonts w:ascii="Arial" w:hAnsi="Arial"/>
          <w:b/>
          <w:bCs/>
        </w:rPr>
        <w:t>.</w:t>
      </w:r>
      <w:r w:rsidR="00C26D77">
        <w:rPr>
          <w:rFonts w:ascii="Arial" w:hAnsi="Arial"/>
          <w:b/>
          <w:bCs/>
        </w:rPr>
        <w:t>6</w:t>
      </w:r>
      <w:r w:rsidRPr="00AE5197">
        <w:rPr>
          <w:rFonts w:ascii="Arial" w:hAnsi="Arial"/>
          <w:b/>
          <w:bCs/>
        </w:rPr>
        <w:t>.</w:t>
      </w:r>
      <w:r w:rsidR="00C26D77">
        <w:rPr>
          <w:rFonts w:ascii="Arial" w:hAnsi="Arial"/>
          <w:b/>
          <w:bCs/>
        </w:rPr>
        <w:t>1</w:t>
      </w:r>
      <w:r w:rsidRPr="00AE5197">
        <w:rPr>
          <w:rFonts w:ascii="Arial" w:hAnsi="Arial"/>
          <w:b/>
          <w:bCs/>
        </w:rPr>
        <w:t xml:space="preserve"> NB inform PSF of </w:t>
      </w:r>
      <w:r w:rsidR="00C26D77">
        <w:rPr>
          <w:rFonts w:ascii="Arial" w:hAnsi="Arial"/>
          <w:b/>
          <w:bCs/>
        </w:rPr>
        <w:t>YC</w:t>
      </w:r>
      <w:r w:rsidRPr="00AE5197">
        <w:rPr>
          <w:rFonts w:ascii="Arial" w:hAnsi="Arial"/>
          <w:b/>
          <w:bCs/>
        </w:rPr>
        <w:t xml:space="preserve"> attendance and provide supporting information</w:t>
      </w:r>
    </w:p>
    <w:p w14:paraId="23282BD5" w14:textId="77777777" w:rsidR="008F1EB5" w:rsidRDefault="008F1EB5" w:rsidP="00B41D3F">
      <w:pPr>
        <w:rPr>
          <w:rFonts w:ascii="Arial" w:hAnsi="Arial"/>
          <w:b/>
        </w:rPr>
      </w:pPr>
    </w:p>
    <w:p w14:paraId="54E53951" w14:textId="378885F8" w:rsidR="001168BD" w:rsidRDefault="001168BD" w:rsidP="001168BD">
      <w:pPr>
        <w:numPr>
          <w:ilvl w:val="0"/>
          <w:numId w:val="3"/>
        </w:numPr>
        <w:ind w:left="567" w:hanging="567"/>
        <w:rPr>
          <w:rFonts w:ascii="Arial" w:hAnsi="Arial"/>
          <w:b/>
        </w:rPr>
      </w:pPr>
      <w:r>
        <w:rPr>
          <w:rFonts w:ascii="Arial" w:hAnsi="Arial"/>
          <w:b/>
        </w:rPr>
        <w:t>Dates, Venue and Agenda for Next Meeting</w:t>
      </w:r>
    </w:p>
    <w:p w14:paraId="5B04DF1B" w14:textId="64EFFF20" w:rsidR="006079F9" w:rsidRDefault="006079F9" w:rsidP="003C5388">
      <w:pPr>
        <w:ind w:left="567"/>
        <w:jc w:val="both"/>
        <w:rPr>
          <w:rFonts w:ascii="Arial" w:hAnsi="Arial"/>
        </w:rPr>
      </w:pPr>
    </w:p>
    <w:p w14:paraId="0C95B2A6" w14:textId="5A20D879" w:rsidR="00D927EC" w:rsidRDefault="00D927EC" w:rsidP="003C5388">
      <w:pPr>
        <w:ind w:left="567"/>
        <w:jc w:val="both"/>
        <w:rPr>
          <w:rFonts w:ascii="Arial" w:hAnsi="Arial"/>
        </w:rPr>
      </w:pPr>
      <w:r>
        <w:rPr>
          <w:rFonts w:ascii="Arial" w:hAnsi="Arial"/>
        </w:rPr>
        <w:t>Tuesday 6</w:t>
      </w:r>
      <w:r w:rsidRPr="00D927EC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October</w:t>
      </w:r>
      <w:r w:rsidR="008A7D96">
        <w:rPr>
          <w:rFonts w:ascii="Arial" w:hAnsi="Arial"/>
        </w:rPr>
        <w:t xml:space="preserve"> – </w:t>
      </w:r>
      <w:r w:rsidR="00C26D77">
        <w:rPr>
          <w:rFonts w:ascii="Arial" w:hAnsi="Arial"/>
        </w:rPr>
        <w:t>virtually via TEAMS</w:t>
      </w:r>
    </w:p>
    <w:p w14:paraId="52850471" w14:textId="77777777" w:rsidR="00233435" w:rsidRDefault="00233435" w:rsidP="003C5388">
      <w:pPr>
        <w:ind w:left="567"/>
        <w:jc w:val="both"/>
        <w:rPr>
          <w:rFonts w:ascii="Arial" w:hAnsi="Arial"/>
        </w:rPr>
      </w:pPr>
    </w:p>
    <w:p w14:paraId="61996165" w14:textId="1E44C04A" w:rsidR="003C5388" w:rsidRDefault="003C5388" w:rsidP="004C0ED6">
      <w:pPr>
        <w:ind w:left="567"/>
        <w:jc w:val="both"/>
        <w:outlineLvl w:val="0"/>
        <w:rPr>
          <w:rFonts w:ascii="Arial" w:hAnsi="Arial"/>
        </w:rPr>
      </w:pPr>
      <w:r>
        <w:rPr>
          <w:rFonts w:ascii="Arial" w:hAnsi="Arial"/>
        </w:rPr>
        <w:t xml:space="preserve">Meeting closed </w:t>
      </w:r>
      <w:r w:rsidR="00C26D77">
        <w:rPr>
          <w:rFonts w:ascii="Arial" w:hAnsi="Arial"/>
        </w:rPr>
        <w:t>12</w:t>
      </w:r>
      <w:r w:rsidR="00BD4C9A">
        <w:rPr>
          <w:rFonts w:ascii="Arial" w:hAnsi="Arial"/>
        </w:rPr>
        <w:t>.00</w:t>
      </w:r>
      <w:r w:rsidR="004C0ED6">
        <w:rPr>
          <w:rFonts w:ascii="Arial" w:hAnsi="Arial"/>
        </w:rPr>
        <w:t xml:space="preserve"> </w:t>
      </w:r>
      <w:r>
        <w:rPr>
          <w:rFonts w:ascii="Arial" w:hAnsi="Arial"/>
        </w:rPr>
        <w:t>hrs.</w:t>
      </w:r>
    </w:p>
    <w:p w14:paraId="4CAF4DDB" w14:textId="7C4AB2EE" w:rsidR="00947E7C" w:rsidRDefault="00947E7C" w:rsidP="004C0ED6">
      <w:pPr>
        <w:ind w:left="567"/>
        <w:jc w:val="both"/>
        <w:outlineLvl w:val="0"/>
        <w:rPr>
          <w:rFonts w:ascii="Arial" w:hAnsi="Arial"/>
        </w:rPr>
      </w:pPr>
    </w:p>
    <w:p w14:paraId="2A9EFCA0" w14:textId="4D6FC3D1" w:rsidR="00C519FD" w:rsidRDefault="00C519FD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14:paraId="53B81712" w14:textId="77777777" w:rsidR="00172CB7" w:rsidRDefault="00172CB7" w:rsidP="003C5388">
      <w:pPr>
        <w:rPr>
          <w:rFonts w:ascii="Arial" w:hAnsi="Arial" w:cs="Arial"/>
          <w:b/>
          <w:szCs w:val="22"/>
        </w:rPr>
      </w:pPr>
    </w:p>
    <w:p w14:paraId="5D110CDC" w14:textId="4006CC38" w:rsidR="003C5388" w:rsidRDefault="003C5388" w:rsidP="003C5388">
      <w:pPr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Summary of Actions from this meeting and outstanding actions from previous meetings</w:t>
      </w:r>
    </w:p>
    <w:p w14:paraId="72273600" w14:textId="77777777" w:rsidR="003C5388" w:rsidRDefault="003C5388" w:rsidP="003C5388">
      <w:pPr>
        <w:rPr>
          <w:rFonts w:ascii="Arial" w:hAnsi="Arial" w:cs="Arial"/>
          <w:szCs w:val="22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50"/>
        <w:gridCol w:w="2835"/>
        <w:gridCol w:w="3861"/>
        <w:gridCol w:w="1134"/>
      </w:tblGrid>
      <w:tr w:rsidR="003C5388" w14:paraId="34116127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4F9549" w14:textId="77777777" w:rsidR="003C5388" w:rsidRDefault="003C5388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Action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F1F4" w14:textId="77777777" w:rsidR="003C5388" w:rsidRDefault="003C5388">
            <w:pPr>
              <w:ind w:left="3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Who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4EEB6" w14:textId="77777777" w:rsidR="003C5388" w:rsidRDefault="003C5388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Summary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AA7C" w14:textId="77777777" w:rsidR="003C5388" w:rsidRDefault="003C5388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Update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B74652" w14:textId="77777777" w:rsidR="003C5388" w:rsidRDefault="003C5388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Status</w:t>
            </w:r>
          </w:p>
        </w:tc>
      </w:tr>
      <w:tr w:rsidR="00C356D3" w:rsidRPr="00FE6B20" w14:paraId="16A84D28" w14:textId="7777777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772D04" w14:textId="556E5B18" w:rsidR="00C356D3" w:rsidRDefault="0034240B" w:rsidP="003C538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25.</w:t>
            </w:r>
            <w:r w:rsidR="009A73C4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E06BD0">
              <w:rPr>
                <w:rFonts w:ascii="Arial" w:hAnsi="Arial" w:cs="Arial"/>
                <w:bCs/>
                <w:sz w:val="22"/>
                <w:szCs w:val="22"/>
              </w:rPr>
              <w:t>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CE2A" w14:textId="6DE58C9E" w:rsidR="00C356D3" w:rsidRDefault="00E06BD0" w:rsidP="003C538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JF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07B0" w14:textId="0BFE10A8" w:rsidR="00C356D3" w:rsidRPr="006207B3" w:rsidRDefault="00E06BD0" w:rsidP="006207B3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Check with Shell if the trapped ethylene </w:t>
            </w:r>
            <w:r w:rsidR="009A73C4">
              <w:rPr>
                <w:rFonts w:ascii="Arial" w:hAnsi="Arial"/>
                <w:bCs/>
              </w:rPr>
              <w:t>incident can be turned into a Safety Alert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AA08" w14:textId="66657085" w:rsidR="00C356D3" w:rsidRDefault="00C356D3" w:rsidP="003C538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2EA623" w14:textId="77777777" w:rsidR="00C356D3" w:rsidRDefault="00C356D3" w:rsidP="003C5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356D3" w:rsidRPr="00FE6B20" w14:paraId="28E3F7C2" w14:textId="7777777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A4B319" w14:textId="02E4CE04" w:rsidR="00C356D3" w:rsidRDefault="009A73C4" w:rsidP="003C538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25.2.2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7AF6F" w14:textId="4A486A4F" w:rsidR="00C356D3" w:rsidRDefault="009A73C4" w:rsidP="003C538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SP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F7A3" w14:textId="1C19F2AB" w:rsidR="004A5A0F" w:rsidRPr="004A5A0F" w:rsidRDefault="009A73C4" w:rsidP="00BF62A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Provide details of ABB change management webinar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72040" w14:textId="77777777" w:rsidR="002967DD" w:rsidRDefault="009746B7" w:rsidP="002967DD">
            <w:hyperlink r:id="rId7" w:history="1">
              <w:r w:rsidR="002967DD">
                <w:rPr>
                  <w:rStyle w:val="Hyperlink"/>
                  <w:rFonts w:ascii="Calibri" w:hAnsi="Calibri" w:cs="Calibri"/>
                  <w:color w:val="0563C1"/>
                  <w:sz w:val="22"/>
                  <w:szCs w:val="22"/>
                </w:rPr>
                <w:t>https://www.youtube.com/watch?v=0teenAIT9Vk&amp;feature=emb_logo</w:t>
              </w:r>
            </w:hyperlink>
          </w:p>
          <w:p w14:paraId="02D5F88B" w14:textId="73EEEF2A" w:rsidR="00C356D3" w:rsidRDefault="00C356D3" w:rsidP="003C538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AC952E" w14:textId="77777777" w:rsidR="00C356D3" w:rsidRDefault="00C356D3" w:rsidP="003C5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356D3" w:rsidRPr="00FE6B20" w14:paraId="6DCAFB20" w14:textId="7777777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A48320" w14:textId="06D2872E" w:rsidR="00C356D3" w:rsidRDefault="009A73C4" w:rsidP="003C538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25.4.1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73E8F" w14:textId="5C559F39" w:rsidR="00C356D3" w:rsidRDefault="00F460D0" w:rsidP="003C538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7EF47" w14:textId="7A17EDBE" w:rsidR="00C356D3" w:rsidRPr="006207B3" w:rsidRDefault="00F460D0" w:rsidP="00F460D0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Inform UKOPA members of the development of the Framework and ask if any would like to review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3763E" w14:textId="75B473F4" w:rsidR="00C356D3" w:rsidRDefault="00EA36E5" w:rsidP="003C538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Included in membership update and </w:t>
            </w:r>
            <w:r w:rsidR="009764A8">
              <w:rPr>
                <w:rFonts w:ascii="Arial" w:hAnsi="Arial" w:cs="Arial"/>
                <w:bCs/>
                <w:sz w:val="22"/>
                <w:szCs w:val="22"/>
              </w:rPr>
              <w:t>BPA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to review and speak with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DmcD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3C27AE" w14:textId="77777777" w:rsidR="00C356D3" w:rsidRDefault="00C356D3" w:rsidP="003C5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E1982" w:rsidRPr="00FE6B20" w14:paraId="6B0BBA74" w14:textId="7777777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E5FEBA" w14:textId="5EEC071E" w:rsidR="007E1982" w:rsidRDefault="009A73C4" w:rsidP="003C538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25.4.2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CD0F" w14:textId="08699426" w:rsidR="007E1982" w:rsidRDefault="009A73C4" w:rsidP="003C538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C87B9" w14:textId="035FA9D6" w:rsidR="007E1982" w:rsidRPr="00984A83" w:rsidRDefault="009A73C4" w:rsidP="00071140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Provide </w:t>
            </w:r>
            <w:proofErr w:type="spellStart"/>
            <w:r>
              <w:rPr>
                <w:rFonts w:ascii="Arial" w:hAnsi="Arial"/>
                <w:bCs/>
              </w:rPr>
              <w:t>DMcD</w:t>
            </w:r>
            <w:proofErr w:type="spellEnd"/>
            <w:r>
              <w:rPr>
                <w:rFonts w:ascii="Arial" w:hAnsi="Arial"/>
                <w:bCs/>
              </w:rPr>
              <w:t xml:space="preserve"> with details of UKOPAs GPGs and </w:t>
            </w:r>
            <w:r w:rsidR="00F460D0">
              <w:rPr>
                <w:rFonts w:ascii="Arial" w:hAnsi="Arial"/>
                <w:bCs/>
              </w:rPr>
              <w:t>iden</w:t>
            </w:r>
            <w:r w:rsidR="001C0A5C">
              <w:rPr>
                <w:rFonts w:ascii="Arial" w:hAnsi="Arial"/>
                <w:bCs/>
              </w:rPr>
              <w:t>ti</w:t>
            </w:r>
            <w:r w:rsidR="00F460D0">
              <w:rPr>
                <w:rFonts w:ascii="Arial" w:hAnsi="Arial"/>
                <w:bCs/>
              </w:rPr>
              <w:t>f</w:t>
            </w:r>
            <w:bookmarkStart w:id="0" w:name="_GoBack"/>
            <w:bookmarkEnd w:id="0"/>
            <w:r w:rsidR="00F460D0">
              <w:rPr>
                <w:rFonts w:ascii="Arial" w:hAnsi="Arial"/>
                <w:bCs/>
              </w:rPr>
              <w:t>y which ones should be referenced in the Framework manual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FA4C9" w14:textId="77777777" w:rsidR="007E1982" w:rsidRDefault="007E1982" w:rsidP="003C538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01B864" w14:textId="77777777" w:rsidR="007E1982" w:rsidRDefault="007E1982" w:rsidP="003C5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E1982" w:rsidRPr="00FE6B20" w14:paraId="20EA964C" w14:textId="7777777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FCE416" w14:textId="74A505F0" w:rsidR="007E1982" w:rsidRDefault="00765725" w:rsidP="003C538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25.6.1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6E1DA" w14:textId="660813B1" w:rsidR="007E1982" w:rsidRDefault="00765725" w:rsidP="003C538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35B70" w14:textId="7A777086" w:rsidR="007E1982" w:rsidRPr="006207B3" w:rsidRDefault="00765725" w:rsidP="00071140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Inform PSF of YC attendance at the June meeting on UKOPA’s behalf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9940" w14:textId="64373390" w:rsidR="007E1982" w:rsidRDefault="007E1982" w:rsidP="003C538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6F039E" w14:textId="77777777" w:rsidR="007E1982" w:rsidRDefault="007E1982" w:rsidP="003C5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E1982" w:rsidRPr="00FE6B20" w14:paraId="3AF44F9D" w14:textId="7777777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94A98A" w14:textId="7250E31E" w:rsidR="007E1982" w:rsidRDefault="007E1982" w:rsidP="003C538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8FB5B" w14:textId="6A9F0A09" w:rsidR="007E1982" w:rsidRDefault="007E1982" w:rsidP="003C538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C54D" w14:textId="14F3DE2C" w:rsidR="007E1982" w:rsidRDefault="007E1982" w:rsidP="007E1982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DC89" w14:textId="77777777" w:rsidR="007E1982" w:rsidRDefault="007E1982" w:rsidP="003C538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E94B23" w14:textId="77777777" w:rsidR="007E1982" w:rsidRDefault="007E1982" w:rsidP="003C5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56AAB" w:rsidRPr="00FE6B20" w14:paraId="42AF33ED" w14:textId="7777777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691695" w14:textId="08C7FB6D" w:rsidR="00A56AAB" w:rsidRDefault="00A56AAB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40D18" w14:textId="308210B7" w:rsidR="00A56AAB" w:rsidRDefault="00A56AAB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500D" w14:textId="2DA713DF" w:rsidR="00A56AAB" w:rsidRPr="00A6493F" w:rsidRDefault="00A6493F" w:rsidP="00A56A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493F">
              <w:rPr>
                <w:rFonts w:ascii="Arial" w:hAnsi="Arial" w:cs="Arial"/>
                <w:b/>
                <w:bCs/>
                <w:color w:val="000000"/>
              </w:rPr>
              <w:t>Previous Meetings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6BFCB" w14:textId="670ECA66" w:rsidR="00A56AAB" w:rsidRDefault="00A56AAB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0883A5" w14:textId="3365E4FF" w:rsidR="00A56AAB" w:rsidRDefault="00A56AAB" w:rsidP="00A56A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05C36" w:rsidRPr="00FE6B20" w14:paraId="3AB3EDEB" w14:textId="7777777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E8C014" w14:textId="6DC799FF" w:rsidR="00005C36" w:rsidRDefault="00005C36" w:rsidP="00005C3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24.5.1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D9B94" w14:textId="1D6BC6BF" w:rsidR="00005C36" w:rsidRDefault="00005C36" w:rsidP="00005C3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64E36" w14:textId="4AB451A5" w:rsidR="00005C36" w:rsidRDefault="00005C36" w:rsidP="00005C36">
            <w:pPr>
              <w:rPr>
                <w:rFonts w:ascii="Arial" w:hAnsi="Arial" w:cs="Arial"/>
                <w:color w:val="000000"/>
              </w:rPr>
            </w:pPr>
            <w:r w:rsidRPr="006207B3">
              <w:rPr>
                <w:rFonts w:ascii="Arial" w:hAnsi="Arial"/>
                <w:bCs/>
              </w:rPr>
              <w:t xml:space="preserve">NB Liaise with </w:t>
            </w:r>
            <w:proofErr w:type="spellStart"/>
            <w:r w:rsidRPr="006207B3">
              <w:rPr>
                <w:rFonts w:ascii="Arial" w:hAnsi="Arial"/>
                <w:bCs/>
              </w:rPr>
              <w:t>Risktec</w:t>
            </w:r>
            <w:proofErr w:type="spellEnd"/>
            <w:r w:rsidRPr="006207B3">
              <w:rPr>
                <w:rFonts w:ascii="Arial" w:hAnsi="Arial"/>
                <w:bCs/>
              </w:rPr>
              <w:t xml:space="preserve"> regarding Framework production 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35878" w14:textId="392C8CBA" w:rsidR="00005C36" w:rsidRDefault="00005C36" w:rsidP="00005C3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Contact made, PO provided and work started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75A7D2" w14:textId="7D1F8A04" w:rsidR="00005C36" w:rsidRDefault="00005C36" w:rsidP="00005C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CLOSED</w:t>
            </w:r>
          </w:p>
        </w:tc>
      </w:tr>
      <w:tr w:rsidR="00005C36" w:rsidRPr="00FE6B20" w14:paraId="151FD17A" w14:textId="7777777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E317BB" w14:textId="44BE4AE7" w:rsidR="00005C36" w:rsidRDefault="00005C36" w:rsidP="00005C3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24.5.2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0D84" w14:textId="534C5556" w:rsidR="00005C36" w:rsidRDefault="00005C36" w:rsidP="00005C3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SP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5DB8" w14:textId="3272B7C8" w:rsidR="00005C36" w:rsidRDefault="00005C36" w:rsidP="00005C36">
            <w:pPr>
              <w:rPr>
                <w:rFonts w:ascii="Arial" w:hAnsi="Arial" w:cs="Arial"/>
                <w:color w:val="000000"/>
              </w:rPr>
            </w:pPr>
            <w:r w:rsidRPr="006207B3">
              <w:rPr>
                <w:rFonts w:ascii="Arial" w:hAnsi="Arial"/>
                <w:bCs/>
              </w:rPr>
              <w:t xml:space="preserve">24.5.2 SP to share PSF spreadsheet and NB to provide to </w:t>
            </w:r>
            <w:proofErr w:type="spellStart"/>
            <w:r w:rsidRPr="006207B3">
              <w:rPr>
                <w:rFonts w:ascii="Arial" w:hAnsi="Arial"/>
                <w:bCs/>
              </w:rPr>
              <w:t>Risktec</w:t>
            </w:r>
            <w:proofErr w:type="spellEnd"/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0A61" w14:textId="71778215" w:rsidR="00005C36" w:rsidRDefault="00005C36" w:rsidP="00005C3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Spreadsheet provided by SP and passed to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Risktec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to be considered during the first draft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97D700" w14:textId="10C64F93" w:rsidR="00005C36" w:rsidRDefault="00005C36" w:rsidP="00005C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CLOSED</w:t>
            </w:r>
          </w:p>
        </w:tc>
      </w:tr>
      <w:tr w:rsidR="00005C36" w:rsidRPr="00FE6B20" w14:paraId="6B89D68D" w14:textId="7777777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B3EAD3" w14:textId="2B8B0CDC" w:rsidR="00005C36" w:rsidRDefault="00005C36" w:rsidP="00005C3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24.8.1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4484B" w14:textId="10792F90" w:rsidR="00005C36" w:rsidRDefault="00005C36" w:rsidP="00005C3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61C19" w14:textId="14226069" w:rsidR="00005C36" w:rsidRDefault="00005C36" w:rsidP="00005C36">
            <w:pPr>
              <w:rPr>
                <w:rFonts w:ascii="Arial" w:hAnsi="Arial" w:cs="Arial"/>
                <w:color w:val="000000"/>
              </w:rPr>
            </w:pPr>
            <w:r w:rsidRPr="006207B3">
              <w:rPr>
                <w:rFonts w:ascii="Arial" w:hAnsi="Arial"/>
                <w:bCs/>
              </w:rPr>
              <w:t xml:space="preserve">NB send out a reminder re PSAT responses and prepare reports 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8ECE6" w14:textId="2C6C93FE" w:rsidR="00005C36" w:rsidRDefault="008467CC" w:rsidP="00005C3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Jun 20 – Individual </w:t>
            </w:r>
            <w:r w:rsidR="00D7488C">
              <w:rPr>
                <w:rFonts w:ascii="Arial" w:hAnsi="Arial" w:cs="Arial"/>
                <w:bCs/>
                <w:sz w:val="22"/>
                <w:szCs w:val="22"/>
              </w:rPr>
              <w:t>emails are to be sent and followed up with a deadline of end July</w:t>
            </w:r>
          </w:p>
          <w:p w14:paraId="30C0A890" w14:textId="21F39074" w:rsidR="00005C36" w:rsidRDefault="00005C36" w:rsidP="00005C3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Reminder sent </w:t>
            </w:r>
            <w:r w:rsidR="00547CE6">
              <w:rPr>
                <w:rFonts w:ascii="Arial" w:hAnsi="Arial" w:cs="Arial"/>
                <w:bCs/>
                <w:sz w:val="22"/>
                <w:szCs w:val="22"/>
              </w:rPr>
              <w:t xml:space="preserve">prior to June meeting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and only one more response received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0F645B" w14:textId="25970995" w:rsidR="00005C36" w:rsidRDefault="00005C36" w:rsidP="00005C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005C36" w:rsidRPr="00FE6B20" w14:paraId="66532752" w14:textId="7777777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F8DF81" w14:textId="05D95F5C" w:rsidR="00005C36" w:rsidRDefault="00005C36" w:rsidP="00005C3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24.9.1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30A23" w14:textId="7F2BFD46" w:rsidR="00005C36" w:rsidRDefault="00005C36" w:rsidP="00005C3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8DC5A" w14:textId="55A050C0" w:rsidR="00005C36" w:rsidRDefault="00005C36" w:rsidP="00005C36">
            <w:pPr>
              <w:rPr>
                <w:rFonts w:ascii="Arial" w:hAnsi="Arial" w:cs="Arial"/>
                <w:color w:val="000000"/>
              </w:rPr>
            </w:pPr>
            <w:r w:rsidRPr="006207B3">
              <w:rPr>
                <w:rFonts w:ascii="Arial" w:hAnsi="Arial"/>
                <w:bCs/>
              </w:rPr>
              <w:t>NB upload PSF minutes to members centre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126D0" w14:textId="77777777" w:rsidR="00A51AE0" w:rsidRDefault="000E5E9A" w:rsidP="00A51AE0">
            <w:r>
              <w:rPr>
                <w:rFonts w:ascii="Arial" w:hAnsi="Arial" w:cs="Arial"/>
                <w:bCs/>
                <w:sz w:val="22"/>
                <w:szCs w:val="22"/>
              </w:rPr>
              <w:t xml:space="preserve">Whilst the new members centre is being produced not much is being uploaded. The link to the notes on the PSF website in the meantime is </w:t>
            </w:r>
            <w:hyperlink r:id="rId8" w:history="1">
              <w:r w:rsidR="00A51AE0">
                <w:rPr>
                  <w:rStyle w:val="Hyperlink"/>
                </w:rPr>
                <w:t>http://www.p-s-f2.org.uk/</w:t>
              </w:r>
            </w:hyperlink>
          </w:p>
          <w:p w14:paraId="34BA10EF" w14:textId="4DCAA9E4" w:rsidR="00005C36" w:rsidRDefault="00005C36" w:rsidP="00005C3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28690E" w14:textId="46C40245" w:rsidR="00005C36" w:rsidRDefault="00A51AE0" w:rsidP="00005C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005C36" w:rsidRPr="00FE6B20" w14:paraId="68DD4F95" w14:textId="7777777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18663C" w14:textId="0246CC5E" w:rsidR="00005C36" w:rsidRDefault="00005C36" w:rsidP="00005C3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24.9.2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BF6D" w14:textId="711AD3DD" w:rsidR="00005C36" w:rsidRDefault="00005C36" w:rsidP="00005C3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71D8" w14:textId="2D3EBB73" w:rsidR="00005C36" w:rsidRDefault="00005C36" w:rsidP="00005C36">
            <w:pPr>
              <w:rPr>
                <w:rFonts w:ascii="Arial" w:hAnsi="Arial" w:cs="Arial"/>
                <w:color w:val="000000"/>
              </w:rPr>
            </w:pPr>
            <w:r w:rsidRPr="00071140">
              <w:rPr>
                <w:rFonts w:ascii="Arial" w:hAnsi="Arial"/>
                <w:bCs/>
              </w:rPr>
              <w:t>NB inform PSF of SP attendance and provide supporting information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E3C9D" w14:textId="68394FEC" w:rsidR="00005C36" w:rsidRDefault="00005C36" w:rsidP="00005C3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 informed PSF and SP attended the meeting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584860" w14:textId="79BC113C" w:rsidR="00005C36" w:rsidRDefault="00005C36" w:rsidP="00005C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CLOSED</w:t>
            </w:r>
          </w:p>
        </w:tc>
      </w:tr>
      <w:tr w:rsidR="00005C36" w:rsidRPr="00FE6B20" w14:paraId="5D7DE28F" w14:textId="7777777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42F6A0" w14:textId="46C6C235" w:rsidR="00005C36" w:rsidRDefault="00005C36" w:rsidP="00005C3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C1664" w14:textId="432D9555" w:rsidR="00005C36" w:rsidRDefault="00005C36" w:rsidP="00005C3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D1FE" w14:textId="00B88E09" w:rsidR="00005C36" w:rsidRDefault="00005C36" w:rsidP="00005C3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BEB0C" w14:textId="2C7ADE8D" w:rsidR="00005C36" w:rsidRDefault="00005C36" w:rsidP="00005C3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04E2CF" w14:textId="639028D2" w:rsidR="00005C36" w:rsidRDefault="00005C36" w:rsidP="00005C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05C36" w:rsidRPr="00FE6B20" w14:paraId="25527301" w14:textId="7777777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A27D11" w14:textId="18DD6134" w:rsidR="00005C36" w:rsidRDefault="00005C36" w:rsidP="00005C3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22.7.1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4F54E" w14:textId="7FE6D284" w:rsidR="00005C36" w:rsidRDefault="00005C36" w:rsidP="00005C3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7C31" w14:textId="55270EDC" w:rsidR="00005C36" w:rsidRDefault="00005C36" w:rsidP="00005C3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Produce and send out PSAT spreadsheet to members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8EA2" w14:textId="44BE1380" w:rsidR="00EF3CCB" w:rsidRDefault="00EF3CCB" w:rsidP="00005C3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Jun 20 – replaced by action </w:t>
            </w:r>
            <w:r w:rsidR="00333082">
              <w:rPr>
                <w:rFonts w:ascii="Arial" w:hAnsi="Arial" w:cs="Arial"/>
                <w:bCs/>
                <w:sz w:val="22"/>
                <w:szCs w:val="22"/>
              </w:rPr>
              <w:t>??? to produce the report by August</w:t>
            </w:r>
          </w:p>
          <w:p w14:paraId="58D63F5C" w14:textId="06543400" w:rsidR="00005C36" w:rsidRDefault="00005C36" w:rsidP="00005C3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Feb 20 – spreadsheet sent out, 9 responses receive as per April 2020 and request for returns before Easter to be sent out (as per action 24.8.1)</w:t>
            </w:r>
          </w:p>
          <w:p w14:paraId="7DA028E2" w14:textId="6E963CA7" w:rsidR="00005C36" w:rsidRDefault="00005C36" w:rsidP="00005C3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Oct 19 - Spreadsheet not yet sent out but CL had prepared a sheet to calculate scores as per the old database.  Questionnaire to be sent out following the October 2019 meeting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4D5214" w14:textId="798BD255" w:rsidR="00005C36" w:rsidRDefault="00333082" w:rsidP="00005C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CLOSED</w:t>
            </w:r>
          </w:p>
        </w:tc>
      </w:tr>
      <w:tr w:rsidR="00005C36" w:rsidRPr="00FE6B20" w14:paraId="76BF4B17" w14:textId="7777777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0841DC" w14:textId="5A9C5CD7" w:rsidR="00005C36" w:rsidRDefault="00005C36" w:rsidP="00005C3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21.2.1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43C2" w14:textId="3BA280DE" w:rsidR="00005C36" w:rsidRDefault="00005C36" w:rsidP="00005C3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 / DR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B0ABE" w14:textId="6436998A" w:rsidR="00005C36" w:rsidRDefault="00005C36" w:rsidP="00005C3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Prepare learning brief from the standpipe incident safety moment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0DBE" w14:textId="1DAD3B9F" w:rsidR="00005C36" w:rsidRDefault="00005C36" w:rsidP="00005C3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This has not yet been produced.  NB to work with RC to prepare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73E906" w14:textId="19D4F93D" w:rsidR="00005C36" w:rsidRDefault="00005C36" w:rsidP="00005C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005C36" w:rsidRPr="00FE6B20" w14:paraId="3F940B49" w14:textId="7777777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6EEB43" w14:textId="3C22F5DB" w:rsidR="00005C36" w:rsidRDefault="00005C36" w:rsidP="00005C3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17.5.2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4B80" w14:textId="243EAD39" w:rsidR="00005C36" w:rsidRDefault="00005C36" w:rsidP="00005C3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JF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1F07" w14:textId="1388354F" w:rsidR="00005C36" w:rsidRDefault="00005C36" w:rsidP="00005C3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Draft TBN based on the use of PSAT and productions of action plans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1C3C1" w14:textId="77777777" w:rsidR="00005C36" w:rsidRDefault="00005C36" w:rsidP="00005C3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2/10/18 – this is to be produced in time for the 2019 PSAT survey being carried out</w:t>
            </w:r>
          </w:p>
          <w:p w14:paraId="066FBBD4" w14:textId="77777777" w:rsidR="00005C36" w:rsidRDefault="00005C36" w:rsidP="00005C3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Ongoing</w:t>
            </w:r>
          </w:p>
          <w:p w14:paraId="6AE02BDA" w14:textId="0785591C" w:rsidR="00005C36" w:rsidRDefault="00005C36" w:rsidP="00005C3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On hold until PSAT 2019 has been completed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FF4202" w14:textId="21B83747" w:rsidR="00005C36" w:rsidRDefault="00005C36" w:rsidP="00005C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</w:tbl>
    <w:p w14:paraId="5B429F51" w14:textId="77777777" w:rsidR="003C5388" w:rsidRPr="00BA401A" w:rsidRDefault="003C5388" w:rsidP="00C519FD">
      <w:pPr>
        <w:jc w:val="both"/>
        <w:rPr>
          <w:rFonts w:ascii="Arial" w:hAnsi="Arial"/>
        </w:rPr>
      </w:pPr>
    </w:p>
    <w:sectPr w:rsidR="003C5388" w:rsidRPr="00BA401A" w:rsidSect="00C519FD">
      <w:headerReference w:type="default" r:id="rId9"/>
      <w:footerReference w:type="default" r:id="rId10"/>
      <w:pgSz w:w="11906" w:h="16838"/>
      <w:pgMar w:top="1440" w:right="1440" w:bottom="1366" w:left="1440" w:header="708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B995F" w14:textId="77777777" w:rsidR="009746B7" w:rsidRDefault="009746B7" w:rsidP="003C5388">
      <w:r>
        <w:separator/>
      </w:r>
    </w:p>
  </w:endnote>
  <w:endnote w:type="continuationSeparator" w:id="0">
    <w:p w14:paraId="5F68CE04" w14:textId="77777777" w:rsidR="009746B7" w:rsidRDefault="009746B7" w:rsidP="003C5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A9158" w14:textId="77777777" w:rsidR="00A45821" w:rsidRDefault="00A45821" w:rsidP="003C5388">
    <w:pPr>
      <w:pStyle w:val="Footer"/>
      <w:rPr>
        <w:sz w:val="16"/>
      </w:rPr>
    </w:pPr>
  </w:p>
  <w:p w14:paraId="43868CFF" w14:textId="5BF8AC4E" w:rsidR="00A45821" w:rsidRDefault="00A45821" w:rsidP="00382CF6">
    <w:pPr>
      <w:pStyle w:val="Footer"/>
      <w:rPr>
        <w:sz w:val="16"/>
      </w:rPr>
    </w:pPr>
    <w:r>
      <w:rPr>
        <w:sz w:val="16"/>
      </w:rPr>
      <w:t xml:space="preserve">PSWG Minutes and Actions </w:t>
    </w:r>
    <w:r w:rsidR="00085434">
      <w:rPr>
        <w:sz w:val="16"/>
      </w:rPr>
      <w:t>30</w:t>
    </w:r>
    <w:r w:rsidR="00085434" w:rsidRPr="00085434">
      <w:rPr>
        <w:sz w:val="16"/>
        <w:vertAlign w:val="superscript"/>
      </w:rPr>
      <w:t>th</w:t>
    </w:r>
    <w:r w:rsidR="00085434">
      <w:rPr>
        <w:sz w:val="16"/>
      </w:rPr>
      <w:t xml:space="preserve"> July</w:t>
    </w:r>
    <w:r w:rsidR="007D7D7B">
      <w:rPr>
        <w:sz w:val="16"/>
      </w:rPr>
      <w:t xml:space="preserve"> 2020</w:t>
    </w:r>
  </w:p>
  <w:p w14:paraId="1BDBFD0A" w14:textId="77777777" w:rsidR="00A45821" w:rsidRPr="00563530" w:rsidRDefault="00A45821" w:rsidP="003C5388">
    <w:pPr>
      <w:pStyle w:val="Footer"/>
      <w:rPr>
        <w:sz w:val="16"/>
      </w:rPr>
    </w:pPr>
  </w:p>
  <w:p w14:paraId="61871969" w14:textId="77777777" w:rsidR="00A45821" w:rsidRPr="008509EB" w:rsidRDefault="00A45821">
    <w:pPr>
      <w:pStyle w:val="Footer"/>
      <w:jc w:val="right"/>
      <w:rPr>
        <w:sz w:val="16"/>
      </w:rPr>
    </w:pPr>
    <w:r w:rsidRPr="008509EB">
      <w:rPr>
        <w:sz w:val="16"/>
      </w:rPr>
      <w:fldChar w:fldCharType="begin"/>
    </w:r>
    <w:r w:rsidRPr="008509EB">
      <w:rPr>
        <w:sz w:val="16"/>
      </w:rPr>
      <w:instrText xml:space="preserve"> PAGE   \* MERGEFORMAT </w:instrText>
    </w:r>
    <w:r w:rsidRPr="008509EB">
      <w:rPr>
        <w:sz w:val="16"/>
      </w:rPr>
      <w:fldChar w:fldCharType="separate"/>
    </w:r>
    <w:r w:rsidR="009711CC">
      <w:rPr>
        <w:noProof/>
        <w:sz w:val="16"/>
      </w:rPr>
      <w:t>2</w:t>
    </w:r>
    <w:r w:rsidRPr="008509EB">
      <w:rPr>
        <w:sz w:val="16"/>
      </w:rPr>
      <w:fldChar w:fldCharType="end"/>
    </w:r>
  </w:p>
  <w:p w14:paraId="16E6B481" w14:textId="77777777" w:rsidR="00A45821" w:rsidRDefault="00A45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0181F" w14:textId="77777777" w:rsidR="009746B7" w:rsidRDefault="009746B7" w:rsidP="003C5388">
      <w:r>
        <w:separator/>
      </w:r>
    </w:p>
  </w:footnote>
  <w:footnote w:type="continuationSeparator" w:id="0">
    <w:p w14:paraId="1B46F464" w14:textId="77777777" w:rsidR="009746B7" w:rsidRDefault="009746B7" w:rsidP="003C5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76B7A" w14:textId="12F5A18B" w:rsidR="0080361E" w:rsidRDefault="00A45821" w:rsidP="0080361E">
    <w:pPr>
      <w:pStyle w:val="Header"/>
      <w:tabs>
        <w:tab w:val="left" w:pos="7947"/>
      </w:tabs>
      <w:ind w:left="-851" w:right="-540"/>
    </w:pPr>
    <w:r>
      <w:rPr>
        <w:noProof/>
        <w:lang w:val="en-US" w:eastAsia="zh-CN"/>
      </w:rPr>
      <w:drawing>
        <wp:inline distT="0" distB="0" distL="0" distR="0" wp14:anchorId="5ED33C46" wp14:editId="68BC224B">
          <wp:extent cx="1376045" cy="333375"/>
          <wp:effectExtent l="0" t="0" r="0" b="0"/>
          <wp:docPr id="3" name="Picture 3" descr="ukopa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opa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04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  <w:r w:rsidR="00F63D3B">
      <w:t xml:space="preserve">                  UKOPA PSWG/</w:t>
    </w:r>
    <w:r w:rsidR="000D0769">
      <w:t>20/0</w:t>
    </w:r>
    <w:r w:rsidR="00FB2976">
      <w:t>4</w:t>
    </w:r>
  </w:p>
  <w:p w14:paraId="3D0599EE" w14:textId="77777777" w:rsidR="00A45821" w:rsidRDefault="00A45821" w:rsidP="003C5388">
    <w:pPr>
      <w:ind w:left="-851"/>
    </w:pPr>
    <w:r>
      <w:rPr>
        <w:noProof/>
        <w:sz w:val="20"/>
        <w:lang w:val="en-US"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7C816C" wp14:editId="077DCE7A">
              <wp:simplePos x="0" y="0"/>
              <wp:positionH relativeFrom="column">
                <wp:posOffset>771525</wp:posOffset>
              </wp:positionH>
              <wp:positionV relativeFrom="paragraph">
                <wp:posOffset>50800</wp:posOffset>
              </wp:positionV>
              <wp:extent cx="5010150" cy="0"/>
              <wp:effectExtent l="22225" t="25400" r="34925" b="3810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101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ABC256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75pt,4pt" to="455.25pt,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" strokecolor="#36f" strokeweight="1.5pt"/>
          </w:pict>
        </mc:Fallback>
      </mc:AlternateContent>
    </w:r>
    <w:r>
      <w:br/>
    </w: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</w:r>
  </w:p>
  <w:p w14:paraId="1AEF0B97" w14:textId="77777777" w:rsidR="00A45821" w:rsidRDefault="00A458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726CF"/>
    <w:multiLevelType w:val="hybridMultilevel"/>
    <w:tmpl w:val="64BE45A4"/>
    <w:lvl w:ilvl="0" w:tplc="11FA2406">
      <w:start w:val="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9A7B56"/>
    <w:multiLevelType w:val="hybridMultilevel"/>
    <w:tmpl w:val="D9D0BEE0"/>
    <w:lvl w:ilvl="0" w:tplc="58A62D78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224A49"/>
    <w:multiLevelType w:val="hybridMultilevel"/>
    <w:tmpl w:val="5888B586"/>
    <w:lvl w:ilvl="0" w:tplc="F94EA7A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B1010F4"/>
    <w:multiLevelType w:val="hybridMultilevel"/>
    <w:tmpl w:val="1608B90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E3823D3"/>
    <w:multiLevelType w:val="hybridMultilevel"/>
    <w:tmpl w:val="237CB654"/>
    <w:lvl w:ilvl="0" w:tplc="DE9228B6">
      <w:start w:val="6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E417CCD"/>
    <w:multiLevelType w:val="hybridMultilevel"/>
    <w:tmpl w:val="33303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54F3B"/>
    <w:multiLevelType w:val="multilevel"/>
    <w:tmpl w:val="7BC22DF2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21212138"/>
    <w:multiLevelType w:val="hybridMultilevel"/>
    <w:tmpl w:val="5680DDC2"/>
    <w:lvl w:ilvl="0" w:tplc="AB22D59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17A7D79"/>
    <w:multiLevelType w:val="hybridMultilevel"/>
    <w:tmpl w:val="334C611A"/>
    <w:lvl w:ilvl="0" w:tplc="6D18AE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4A92F8B"/>
    <w:multiLevelType w:val="hybridMultilevel"/>
    <w:tmpl w:val="5880B4A8"/>
    <w:lvl w:ilvl="0" w:tplc="48BA760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16C48"/>
    <w:multiLevelType w:val="hybridMultilevel"/>
    <w:tmpl w:val="865ABEBA"/>
    <w:lvl w:ilvl="0" w:tplc="337A60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E2169B3"/>
    <w:multiLevelType w:val="hybridMultilevel"/>
    <w:tmpl w:val="5F7A3EB4"/>
    <w:lvl w:ilvl="0" w:tplc="6690341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E2C11CD"/>
    <w:multiLevelType w:val="hybridMultilevel"/>
    <w:tmpl w:val="B36A7E5E"/>
    <w:lvl w:ilvl="0" w:tplc="9D2662C6">
      <w:start w:val="2016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F9A662A"/>
    <w:multiLevelType w:val="hybridMultilevel"/>
    <w:tmpl w:val="85D23BB6"/>
    <w:lvl w:ilvl="0" w:tplc="B14C1E3E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3A0421B0">
      <w:start w:val="2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75317"/>
    <w:multiLevelType w:val="hybridMultilevel"/>
    <w:tmpl w:val="5CA0C402"/>
    <w:lvl w:ilvl="0" w:tplc="9A02A924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0711077"/>
    <w:multiLevelType w:val="hybridMultilevel"/>
    <w:tmpl w:val="C554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75FF2"/>
    <w:multiLevelType w:val="hybridMultilevel"/>
    <w:tmpl w:val="F8FA5BBC"/>
    <w:lvl w:ilvl="0" w:tplc="B49C4E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0991D85"/>
    <w:multiLevelType w:val="hybridMultilevel"/>
    <w:tmpl w:val="BE960156"/>
    <w:lvl w:ilvl="0" w:tplc="F06AB3B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3C37D73"/>
    <w:multiLevelType w:val="hybridMultilevel"/>
    <w:tmpl w:val="D262B5AA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6021C6F"/>
    <w:multiLevelType w:val="hybridMultilevel"/>
    <w:tmpl w:val="DC0E8D76"/>
    <w:lvl w:ilvl="0" w:tplc="BB58A0C2">
      <w:start w:val="1"/>
      <w:numFmt w:val="lowerRoman"/>
      <w:lvlText w:val="%1."/>
      <w:lvlJc w:val="left"/>
      <w:pPr>
        <w:ind w:left="2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80" w:hanging="360"/>
      </w:pPr>
    </w:lvl>
    <w:lvl w:ilvl="2" w:tplc="0409001B" w:tentative="1">
      <w:start w:val="1"/>
      <w:numFmt w:val="lowerRoman"/>
      <w:lvlText w:val="%3."/>
      <w:lvlJc w:val="right"/>
      <w:pPr>
        <w:ind w:left="3800" w:hanging="180"/>
      </w:pPr>
    </w:lvl>
    <w:lvl w:ilvl="3" w:tplc="0409000F" w:tentative="1">
      <w:start w:val="1"/>
      <w:numFmt w:val="decimal"/>
      <w:lvlText w:val="%4."/>
      <w:lvlJc w:val="left"/>
      <w:pPr>
        <w:ind w:left="4520" w:hanging="360"/>
      </w:pPr>
    </w:lvl>
    <w:lvl w:ilvl="4" w:tplc="04090019" w:tentative="1">
      <w:start w:val="1"/>
      <w:numFmt w:val="lowerLetter"/>
      <w:lvlText w:val="%5."/>
      <w:lvlJc w:val="left"/>
      <w:pPr>
        <w:ind w:left="5240" w:hanging="360"/>
      </w:pPr>
    </w:lvl>
    <w:lvl w:ilvl="5" w:tplc="0409001B" w:tentative="1">
      <w:start w:val="1"/>
      <w:numFmt w:val="lowerRoman"/>
      <w:lvlText w:val="%6."/>
      <w:lvlJc w:val="right"/>
      <w:pPr>
        <w:ind w:left="5960" w:hanging="180"/>
      </w:pPr>
    </w:lvl>
    <w:lvl w:ilvl="6" w:tplc="0409000F" w:tentative="1">
      <w:start w:val="1"/>
      <w:numFmt w:val="decimal"/>
      <w:lvlText w:val="%7."/>
      <w:lvlJc w:val="left"/>
      <w:pPr>
        <w:ind w:left="6680" w:hanging="360"/>
      </w:pPr>
    </w:lvl>
    <w:lvl w:ilvl="7" w:tplc="04090019" w:tentative="1">
      <w:start w:val="1"/>
      <w:numFmt w:val="lowerLetter"/>
      <w:lvlText w:val="%8."/>
      <w:lvlJc w:val="left"/>
      <w:pPr>
        <w:ind w:left="7400" w:hanging="360"/>
      </w:pPr>
    </w:lvl>
    <w:lvl w:ilvl="8" w:tplc="04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20" w15:restartNumberingAfterBreak="0">
    <w:nsid w:val="3AC437C4"/>
    <w:multiLevelType w:val="hybridMultilevel"/>
    <w:tmpl w:val="3A8A3D56"/>
    <w:lvl w:ilvl="0" w:tplc="308A81A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C030DDE"/>
    <w:multiLevelType w:val="hybridMultilevel"/>
    <w:tmpl w:val="186A13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571C8B"/>
    <w:multiLevelType w:val="hybridMultilevel"/>
    <w:tmpl w:val="3644558E"/>
    <w:lvl w:ilvl="0" w:tplc="E9EC972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C861D08"/>
    <w:multiLevelType w:val="hybridMultilevel"/>
    <w:tmpl w:val="34585C3E"/>
    <w:lvl w:ilvl="0" w:tplc="337A60C0">
      <w:start w:val="1"/>
      <w:numFmt w:val="upperRoman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D354986"/>
    <w:multiLevelType w:val="hybridMultilevel"/>
    <w:tmpl w:val="C2E2D8F4"/>
    <w:lvl w:ilvl="0" w:tplc="F94EA7A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AC2452"/>
    <w:multiLevelType w:val="hybridMultilevel"/>
    <w:tmpl w:val="1B40C326"/>
    <w:lvl w:ilvl="0" w:tplc="570018EA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61973B0"/>
    <w:multiLevelType w:val="hybridMultilevel"/>
    <w:tmpl w:val="6DB67490"/>
    <w:lvl w:ilvl="0" w:tplc="28ACB424">
      <w:start w:val="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6252BB8"/>
    <w:multiLevelType w:val="multilevel"/>
    <w:tmpl w:val="DF264D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6E6A3B"/>
    <w:multiLevelType w:val="hybridMultilevel"/>
    <w:tmpl w:val="34585C3E"/>
    <w:lvl w:ilvl="0" w:tplc="337A60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D8D6D20"/>
    <w:multiLevelType w:val="hybridMultilevel"/>
    <w:tmpl w:val="A4A4AE04"/>
    <w:lvl w:ilvl="0" w:tplc="E9DE69AE">
      <w:start w:val="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4E001D1B"/>
    <w:multiLevelType w:val="multilevel"/>
    <w:tmpl w:val="80522E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225407"/>
    <w:multiLevelType w:val="hybridMultilevel"/>
    <w:tmpl w:val="D262B5AA"/>
    <w:lvl w:ilvl="0" w:tplc="0409000F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66866D5"/>
    <w:multiLevelType w:val="hybridMultilevel"/>
    <w:tmpl w:val="B7C0DC24"/>
    <w:lvl w:ilvl="0" w:tplc="1FEABD1E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7433EC2"/>
    <w:multiLevelType w:val="hybridMultilevel"/>
    <w:tmpl w:val="BD4A7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E0767"/>
    <w:multiLevelType w:val="hybridMultilevel"/>
    <w:tmpl w:val="34585C3E"/>
    <w:lvl w:ilvl="0" w:tplc="337A60C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FF3191"/>
    <w:multiLevelType w:val="hybridMultilevel"/>
    <w:tmpl w:val="C49E58B8"/>
    <w:lvl w:ilvl="0" w:tplc="D6EC9348">
      <w:start w:val="4"/>
      <w:numFmt w:val="bullet"/>
      <w:lvlText w:val="-"/>
      <w:lvlJc w:val="left"/>
      <w:pPr>
        <w:ind w:left="927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A8372B9"/>
    <w:multiLevelType w:val="hybridMultilevel"/>
    <w:tmpl w:val="931C2CC2"/>
    <w:lvl w:ilvl="0" w:tplc="F94EA7A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7" w15:restartNumberingAfterBreak="0">
    <w:nsid w:val="711865FE"/>
    <w:multiLevelType w:val="hybridMultilevel"/>
    <w:tmpl w:val="13064A7E"/>
    <w:lvl w:ilvl="0" w:tplc="BEFEB49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4944410E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3B1865"/>
    <w:multiLevelType w:val="hybridMultilevel"/>
    <w:tmpl w:val="246A3F32"/>
    <w:lvl w:ilvl="0" w:tplc="D8362BB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14796E"/>
    <w:multiLevelType w:val="hybridMultilevel"/>
    <w:tmpl w:val="57663940"/>
    <w:lvl w:ilvl="0" w:tplc="254C1C3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71B240C"/>
    <w:multiLevelType w:val="hybridMultilevel"/>
    <w:tmpl w:val="46021C5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7247CA3"/>
    <w:multiLevelType w:val="hybridMultilevel"/>
    <w:tmpl w:val="BF187510"/>
    <w:lvl w:ilvl="0" w:tplc="77CA0A7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D561651"/>
    <w:multiLevelType w:val="hybridMultilevel"/>
    <w:tmpl w:val="D4102B7E"/>
    <w:lvl w:ilvl="0" w:tplc="9FCA91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E13612C"/>
    <w:multiLevelType w:val="hybridMultilevel"/>
    <w:tmpl w:val="8124AF46"/>
    <w:lvl w:ilvl="0" w:tplc="E1F29B34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7"/>
  </w:num>
  <w:num w:numId="3">
    <w:abstractNumId w:val="6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</w:num>
  <w:num w:numId="6">
    <w:abstractNumId w:val="15"/>
  </w:num>
  <w:num w:numId="7">
    <w:abstractNumId w:val="5"/>
  </w:num>
  <w:num w:numId="8">
    <w:abstractNumId w:val="33"/>
  </w:num>
  <w:num w:numId="9">
    <w:abstractNumId w:val="40"/>
  </w:num>
  <w:num w:numId="10">
    <w:abstractNumId w:val="18"/>
  </w:num>
  <w:num w:numId="11">
    <w:abstractNumId w:val="31"/>
  </w:num>
  <w:num w:numId="12">
    <w:abstractNumId w:val="3"/>
  </w:num>
  <w:num w:numId="13">
    <w:abstractNumId w:val="28"/>
  </w:num>
  <w:num w:numId="14">
    <w:abstractNumId w:val="23"/>
  </w:num>
  <w:num w:numId="15">
    <w:abstractNumId w:val="34"/>
  </w:num>
  <w:num w:numId="16">
    <w:abstractNumId w:val="10"/>
  </w:num>
  <w:num w:numId="17">
    <w:abstractNumId w:val="9"/>
  </w:num>
  <w:num w:numId="18">
    <w:abstractNumId w:val="42"/>
  </w:num>
  <w:num w:numId="19">
    <w:abstractNumId w:val="35"/>
  </w:num>
  <w:num w:numId="20">
    <w:abstractNumId w:val="17"/>
  </w:num>
  <w:num w:numId="21">
    <w:abstractNumId w:val="12"/>
  </w:num>
  <w:num w:numId="22">
    <w:abstractNumId w:val="41"/>
  </w:num>
  <w:num w:numId="23">
    <w:abstractNumId w:val="32"/>
  </w:num>
  <w:num w:numId="24">
    <w:abstractNumId w:val="8"/>
  </w:num>
  <w:num w:numId="25">
    <w:abstractNumId w:val="20"/>
  </w:num>
  <w:num w:numId="26">
    <w:abstractNumId w:val="11"/>
  </w:num>
  <w:num w:numId="27">
    <w:abstractNumId w:val="14"/>
  </w:num>
  <w:num w:numId="28">
    <w:abstractNumId w:val="0"/>
  </w:num>
  <w:num w:numId="29">
    <w:abstractNumId w:val="13"/>
  </w:num>
  <w:num w:numId="30">
    <w:abstractNumId w:val="4"/>
  </w:num>
  <w:num w:numId="31">
    <w:abstractNumId w:val="2"/>
  </w:num>
  <w:num w:numId="32">
    <w:abstractNumId w:val="39"/>
  </w:num>
  <w:num w:numId="33">
    <w:abstractNumId w:val="24"/>
  </w:num>
  <w:num w:numId="34">
    <w:abstractNumId w:val="36"/>
  </w:num>
  <w:num w:numId="35">
    <w:abstractNumId w:val="7"/>
  </w:num>
  <w:num w:numId="36">
    <w:abstractNumId w:val="16"/>
  </w:num>
  <w:num w:numId="37">
    <w:abstractNumId w:val="43"/>
  </w:num>
  <w:num w:numId="38">
    <w:abstractNumId w:val="30"/>
  </w:num>
  <w:num w:numId="39">
    <w:abstractNumId w:val="27"/>
  </w:num>
  <w:num w:numId="40">
    <w:abstractNumId w:val="22"/>
  </w:num>
  <w:num w:numId="41">
    <w:abstractNumId w:val="19"/>
  </w:num>
  <w:num w:numId="42">
    <w:abstractNumId w:val="25"/>
  </w:num>
  <w:num w:numId="43">
    <w:abstractNumId w:val="29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activeWritingStyle w:appName="MSWord" w:lang="fr-FR" w:vendorID="64" w:dllVersion="4096" w:nlCheck="1" w:checkStyle="0"/>
  <w:activeWritingStyle w:appName="MSWord" w:lang="en-GB" w:vendorID="64" w:dllVersion="4096" w:nlCheck="1" w:checkStyle="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A6D"/>
    <w:rsid w:val="00000107"/>
    <w:rsid w:val="00002307"/>
    <w:rsid w:val="00002D8D"/>
    <w:rsid w:val="00005C36"/>
    <w:rsid w:val="000152FC"/>
    <w:rsid w:val="00015CFF"/>
    <w:rsid w:val="000218CB"/>
    <w:rsid w:val="00021C4C"/>
    <w:rsid w:val="00040BF3"/>
    <w:rsid w:val="00044E6E"/>
    <w:rsid w:val="00045CFD"/>
    <w:rsid w:val="00053B0F"/>
    <w:rsid w:val="00054085"/>
    <w:rsid w:val="00055DBD"/>
    <w:rsid w:val="00056B3B"/>
    <w:rsid w:val="0006120C"/>
    <w:rsid w:val="000638E1"/>
    <w:rsid w:val="00067EB4"/>
    <w:rsid w:val="00071140"/>
    <w:rsid w:val="0007295B"/>
    <w:rsid w:val="00072CD3"/>
    <w:rsid w:val="00077E75"/>
    <w:rsid w:val="00083F82"/>
    <w:rsid w:val="00085434"/>
    <w:rsid w:val="00090810"/>
    <w:rsid w:val="000918FC"/>
    <w:rsid w:val="00091A05"/>
    <w:rsid w:val="00092CCD"/>
    <w:rsid w:val="00092FE7"/>
    <w:rsid w:val="000953DF"/>
    <w:rsid w:val="000954E4"/>
    <w:rsid w:val="000A3F3C"/>
    <w:rsid w:val="000A5CB2"/>
    <w:rsid w:val="000C17B1"/>
    <w:rsid w:val="000C35AF"/>
    <w:rsid w:val="000D0769"/>
    <w:rsid w:val="000D56B6"/>
    <w:rsid w:val="000D69C0"/>
    <w:rsid w:val="000D74B1"/>
    <w:rsid w:val="000E149E"/>
    <w:rsid w:val="000E1BFD"/>
    <w:rsid w:val="000E5B28"/>
    <w:rsid w:val="000E5E9A"/>
    <w:rsid w:val="000E7D5D"/>
    <w:rsid w:val="000E7EB4"/>
    <w:rsid w:val="000F10F6"/>
    <w:rsid w:val="000F1FDC"/>
    <w:rsid w:val="000F3D44"/>
    <w:rsid w:val="000F4966"/>
    <w:rsid w:val="000F5255"/>
    <w:rsid w:val="000F538B"/>
    <w:rsid w:val="000F7E63"/>
    <w:rsid w:val="00102C27"/>
    <w:rsid w:val="001031BC"/>
    <w:rsid w:val="00104293"/>
    <w:rsid w:val="00111C8F"/>
    <w:rsid w:val="0011672C"/>
    <w:rsid w:val="001168BD"/>
    <w:rsid w:val="001203F7"/>
    <w:rsid w:val="001210C1"/>
    <w:rsid w:val="0012217A"/>
    <w:rsid w:val="00123B9D"/>
    <w:rsid w:val="00124CB8"/>
    <w:rsid w:val="00131DB6"/>
    <w:rsid w:val="0013460B"/>
    <w:rsid w:val="001407A6"/>
    <w:rsid w:val="00140E55"/>
    <w:rsid w:val="001529AD"/>
    <w:rsid w:val="001549B2"/>
    <w:rsid w:val="00163459"/>
    <w:rsid w:val="001663DE"/>
    <w:rsid w:val="0017216E"/>
    <w:rsid w:val="001722AE"/>
    <w:rsid w:val="00172CB7"/>
    <w:rsid w:val="00174AD1"/>
    <w:rsid w:val="001806DC"/>
    <w:rsid w:val="001812B1"/>
    <w:rsid w:val="00184311"/>
    <w:rsid w:val="001865CC"/>
    <w:rsid w:val="00187BF8"/>
    <w:rsid w:val="001909F1"/>
    <w:rsid w:val="00190A43"/>
    <w:rsid w:val="00195C25"/>
    <w:rsid w:val="001A401F"/>
    <w:rsid w:val="001A7251"/>
    <w:rsid w:val="001B4AF5"/>
    <w:rsid w:val="001C0A5C"/>
    <w:rsid w:val="001C3082"/>
    <w:rsid w:val="001D1322"/>
    <w:rsid w:val="001D351D"/>
    <w:rsid w:val="001D4DDF"/>
    <w:rsid w:val="001E1B0E"/>
    <w:rsid w:val="001E3E0E"/>
    <w:rsid w:val="001F00D1"/>
    <w:rsid w:val="001F11CE"/>
    <w:rsid w:val="001F28E0"/>
    <w:rsid w:val="001F2B0E"/>
    <w:rsid w:val="00200B56"/>
    <w:rsid w:val="00201575"/>
    <w:rsid w:val="002015F5"/>
    <w:rsid w:val="00203701"/>
    <w:rsid w:val="00206ABC"/>
    <w:rsid w:val="00206FAB"/>
    <w:rsid w:val="00210A04"/>
    <w:rsid w:val="0021241F"/>
    <w:rsid w:val="0021468A"/>
    <w:rsid w:val="00216D52"/>
    <w:rsid w:val="00220384"/>
    <w:rsid w:val="00221B45"/>
    <w:rsid w:val="00222EB0"/>
    <w:rsid w:val="00230B65"/>
    <w:rsid w:val="00231077"/>
    <w:rsid w:val="00232EDE"/>
    <w:rsid w:val="00233435"/>
    <w:rsid w:val="00242CA6"/>
    <w:rsid w:val="00243C47"/>
    <w:rsid w:val="00244CA5"/>
    <w:rsid w:val="00245A70"/>
    <w:rsid w:val="00251A68"/>
    <w:rsid w:val="00251ABB"/>
    <w:rsid w:val="00253078"/>
    <w:rsid w:val="00261340"/>
    <w:rsid w:val="00261876"/>
    <w:rsid w:val="002638AA"/>
    <w:rsid w:val="00273613"/>
    <w:rsid w:val="00281ECF"/>
    <w:rsid w:val="002906A3"/>
    <w:rsid w:val="002924A9"/>
    <w:rsid w:val="00292DE9"/>
    <w:rsid w:val="00293466"/>
    <w:rsid w:val="00295AB0"/>
    <w:rsid w:val="002967DD"/>
    <w:rsid w:val="002A15A6"/>
    <w:rsid w:val="002A3A50"/>
    <w:rsid w:val="002A4177"/>
    <w:rsid w:val="002C1389"/>
    <w:rsid w:val="002C2624"/>
    <w:rsid w:val="002C27E6"/>
    <w:rsid w:val="002C4606"/>
    <w:rsid w:val="002C4A60"/>
    <w:rsid w:val="002C5DC5"/>
    <w:rsid w:val="002C6430"/>
    <w:rsid w:val="002C7A97"/>
    <w:rsid w:val="002D05DA"/>
    <w:rsid w:val="002E26EC"/>
    <w:rsid w:val="002E7E8D"/>
    <w:rsid w:val="002E7FAE"/>
    <w:rsid w:val="002F1802"/>
    <w:rsid w:val="003010CB"/>
    <w:rsid w:val="00302E23"/>
    <w:rsid w:val="00306E7D"/>
    <w:rsid w:val="00310996"/>
    <w:rsid w:val="00315B33"/>
    <w:rsid w:val="00322E18"/>
    <w:rsid w:val="00326DE7"/>
    <w:rsid w:val="00333082"/>
    <w:rsid w:val="003334FF"/>
    <w:rsid w:val="00334D6D"/>
    <w:rsid w:val="003404F1"/>
    <w:rsid w:val="0034240B"/>
    <w:rsid w:val="00347B58"/>
    <w:rsid w:val="003608CF"/>
    <w:rsid w:val="00360D33"/>
    <w:rsid w:val="0036168D"/>
    <w:rsid w:val="003621C0"/>
    <w:rsid w:val="0036751F"/>
    <w:rsid w:val="00371F3D"/>
    <w:rsid w:val="00382CF6"/>
    <w:rsid w:val="0038505A"/>
    <w:rsid w:val="00393322"/>
    <w:rsid w:val="00393420"/>
    <w:rsid w:val="00393C21"/>
    <w:rsid w:val="003A025C"/>
    <w:rsid w:val="003A0968"/>
    <w:rsid w:val="003A18F1"/>
    <w:rsid w:val="003A5604"/>
    <w:rsid w:val="003A59C4"/>
    <w:rsid w:val="003A7A71"/>
    <w:rsid w:val="003B43FA"/>
    <w:rsid w:val="003B4A77"/>
    <w:rsid w:val="003C5388"/>
    <w:rsid w:val="003D7E2C"/>
    <w:rsid w:val="003E0925"/>
    <w:rsid w:val="003E6A34"/>
    <w:rsid w:val="003E7796"/>
    <w:rsid w:val="003F0EC3"/>
    <w:rsid w:val="003F7E71"/>
    <w:rsid w:val="00401E94"/>
    <w:rsid w:val="0040220C"/>
    <w:rsid w:val="00416AB1"/>
    <w:rsid w:val="00417B7C"/>
    <w:rsid w:val="00420AD5"/>
    <w:rsid w:val="0042646A"/>
    <w:rsid w:val="00434838"/>
    <w:rsid w:val="00436A34"/>
    <w:rsid w:val="00437098"/>
    <w:rsid w:val="0044245A"/>
    <w:rsid w:val="004424EA"/>
    <w:rsid w:val="00444B9F"/>
    <w:rsid w:val="00446510"/>
    <w:rsid w:val="00452EB8"/>
    <w:rsid w:val="004562F6"/>
    <w:rsid w:val="00467CD6"/>
    <w:rsid w:val="0047230E"/>
    <w:rsid w:val="0047432B"/>
    <w:rsid w:val="00475A3D"/>
    <w:rsid w:val="004903E5"/>
    <w:rsid w:val="00491F26"/>
    <w:rsid w:val="00494CC0"/>
    <w:rsid w:val="004A3CA0"/>
    <w:rsid w:val="004A5A0F"/>
    <w:rsid w:val="004B2C41"/>
    <w:rsid w:val="004B305A"/>
    <w:rsid w:val="004B494A"/>
    <w:rsid w:val="004B4E9D"/>
    <w:rsid w:val="004B59B2"/>
    <w:rsid w:val="004C00D2"/>
    <w:rsid w:val="004C055C"/>
    <w:rsid w:val="004C0ED6"/>
    <w:rsid w:val="004C4B04"/>
    <w:rsid w:val="004D2277"/>
    <w:rsid w:val="004D5C9F"/>
    <w:rsid w:val="004E0222"/>
    <w:rsid w:val="004E6EF8"/>
    <w:rsid w:val="004E701C"/>
    <w:rsid w:val="004F01BF"/>
    <w:rsid w:val="004F1BF2"/>
    <w:rsid w:val="005008EB"/>
    <w:rsid w:val="00504AD7"/>
    <w:rsid w:val="0050615E"/>
    <w:rsid w:val="00506191"/>
    <w:rsid w:val="00510F1D"/>
    <w:rsid w:val="0051173B"/>
    <w:rsid w:val="005130D4"/>
    <w:rsid w:val="0051477D"/>
    <w:rsid w:val="005223B7"/>
    <w:rsid w:val="00523947"/>
    <w:rsid w:val="00526A34"/>
    <w:rsid w:val="00530AD9"/>
    <w:rsid w:val="005318FC"/>
    <w:rsid w:val="005378F0"/>
    <w:rsid w:val="00540314"/>
    <w:rsid w:val="00542D49"/>
    <w:rsid w:val="00543D76"/>
    <w:rsid w:val="00546907"/>
    <w:rsid w:val="00547CE6"/>
    <w:rsid w:val="005507B5"/>
    <w:rsid w:val="0055150F"/>
    <w:rsid w:val="00554AA3"/>
    <w:rsid w:val="005570D7"/>
    <w:rsid w:val="00557EB1"/>
    <w:rsid w:val="00560CC9"/>
    <w:rsid w:val="005618F3"/>
    <w:rsid w:val="00561F49"/>
    <w:rsid w:val="00572F2B"/>
    <w:rsid w:val="00573A2F"/>
    <w:rsid w:val="0058034B"/>
    <w:rsid w:val="00580897"/>
    <w:rsid w:val="00581136"/>
    <w:rsid w:val="00581722"/>
    <w:rsid w:val="00581EA8"/>
    <w:rsid w:val="005873E7"/>
    <w:rsid w:val="00592CFB"/>
    <w:rsid w:val="00593631"/>
    <w:rsid w:val="005A7166"/>
    <w:rsid w:val="005A7C36"/>
    <w:rsid w:val="005B13C8"/>
    <w:rsid w:val="005B41EE"/>
    <w:rsid w:val="005B577A"/>
    <w:rsid w:val="005B5C71"/>
    <w:rsid w:val="005B6340"/>
    <w:rsid w:val="005C41D4"/>
    <w:rsid w:val="005C76CC"/>
    <w:rsid w:val="005C7FED"/>
    <w:rsid w:val="005D2A70"/>
    <w:rsid w:val="005D6359"/>
    <w:rsid w:val="005E01DA"/>
    <w:rsid w:val="005E075C"/>
    <w:rsid w:val="005E1010"/>
    <w:rsid w:val="005F1CC5"/>
    <w:rsid w:val="005F1DC1"/>
    <w:rsid w:val="005F5527"/>
    <w:rsid w:val="00604BA4"/>
    <w:rsid w:val="006079F9"/>
    <w:rsid w:val="00610A3D"/>
    <w:rsid w:val="00612912"/>
    <w:rsid w:val="00613E3A"/>
    <w:rsid w:val="00614350"/>
    <w:rsid w:val="00615B48"/>
    <w:rsid w:val="00620521"/>
    <w:rsid w:val="006207B3"/>
    <w:rsid w:val="0062157E"/>
    <w:rsid w:val="00622A83"/>
    <w:rsid w:val="006232CE"/>
    <w:rsid w:val="00630FD8"/>
    <w:rsid w:val="006358A5"/>
    <w:rsid w:val="006376BF"/>
    <w:rsid w:val="00640917"/>
    <w:rsid w:val="00646777"/>
    <w:rsid w:val="00650148"/>
    <w:rsid w:val="0066129D"/>
    <w:rsid w:val="00661D74"/>
    <w:rsid w:val="00662012"/>
    <w:rsid w:val="00665316"/>
    <w:rsid w:val="006712CA"/>
    <w:rsid w:val="00671D87"/>
    <w:rsid w:val="00675F74"/>
    <w:rsid w:val="006767E3"/>
    <w:rsid w:val="006812F3"/>
    <w:rsid w:val="00684380"/>
    <w:rsid w:val="00685114"/>
    <w:rsid w:val="00685818"/>
    <w:rsid w:val="006858A7"/>
    <w:rsid w:val="00686C3D"/>
    <w:rsid w:val="00686D7E"/>
    <w:rsid w:val="006B0B55"/>
    <w:rsid w:val="006B730B"/>
    <w:rsid w:val="006C1CCF"/>
    <w:rsid w:val="006C2D09"/>
    <w:rsid w:val="006D356F"/>
    <w:rsid w:val="006E1114"/>
    <w:rsid w:val="006E19A5"/>
    <w:rsid w:val="006E2CAF"/>
    <w:rsid w:val="006E2ED6"/>
    <w:rsid w:val="006E3D77"/>
    <w:rsid w:val="006F0836"/>
    <w:rsid w:val="006F33C3"/>
    <w:rsid w:val="006F4092"/>
    <w:rsid w:val="006F50A9"/>
    <w:rsid w:val="006F70B8"/>
    <w:rsid w:val="007035B0"/>
    <w:rsid w:val="007105DF"/>
    <w:rsid w:val="00720BC5"/>
    <w:rsid w:val="007213DD"/>
    <w:rsid w:val="0072193D"/>
    <w:rsid w:val="00723A21"/>
    <w:rsid w:val="0072716A"/>
    <w:rsid w:val="00730034"/>
    <w:rsid w:val="007303E8"/>
    <w:rsid w:val="007319B0"/>
    <w:rsid w:val="00736AFC"/>
    <w:rsid w:val="00737BA8"/>
    <w:rsid w:val="007412E7"/>
    <w:rsid w:val="00741E39"/>
    <w:rsid w:val="00742399"/>
    <w:rsid w:val="007444E6"/>
    <w:rsid w:val="007465EE"/>
    <w:rsid w:val="00747959"/>
    <w:rsid w:val="00750741"/>
    <w:rsid w:val="0075294B"/>
    <w:rsid w:val="00754730"/>
    <w:rsid w:val="007630AF"/>
    <w:rsid w:val="00764D12"/>
    <w:rsid w:val="00765725"/>
    <w:rsid w:val="007763FC"/>
    <w:rsid w:val="00777510"/>
    <w:rsid w:val="00781934"/>
    <w:rsid w:val="00785148"/>
    <w:rsid w:val="007973BB"/>
    <w:rsid w:val="007A121D"/>
    <w:rsid w:val="007A1843"/>
    <w:rsid w:val="007A2AD0"/>
    <w:rsid w:val="007A2FAC"/>
    <w:rsid w:val="007A5FA2"/>
    <w:rsid w:val="007B00FF"/>
    <w:rsid w:val="007B1971"/>
    <w:rsid w:val="007B27DB"/>
    <w:rsid w:val="007C01E4"/>
    <w:rsid w:val="007C0D57"/>
    <w:rsid w:val="007C1142"/>
    <w:rsid w:val="007C24A8"/>
    <w:rsid w:val="007C290C"/>
    <w:rsid w:val="007C3E72"/>
    <w:rsid w:val="007C7A0E"/>
    <w:rsid w:val="007D3EEE"/>
    <w:rsid w:val="007D42D0"/>
    <w:rsid w:val="007D5193"/>
    <w:rsid w:val="007D6054"/>
    <w:rsid w:val="007D7D7B"/>
    <w:rsid w:val="007E1982"/>
    <w:rsid w:val="007E2655"/>
    <w:rsid w:val="007E4D50"/>
    <w:rsid w:val="007E4E47"/>
    <w:rsid w:val="007E4EC5"/>
    <w:rsid w:val="007E5124"/>
    <w:rsid w:val="007E6A74"/>
    <w:rsid w:val="007E7371"/>
    <w:rsid w:val="007F2051"/>
    <w:rsid w:val="007F2957"/>
    <w:rsid w:val="007F6B51"/>
    <w:rsid w:val="008018A4"/>
    <w:rsid w:val="0080361E"/>
    <w:rsid w:val="0080590E"/>
    <w:rsid w:val="0080597F"/>
    <w:rsid w:val="00806E10"/>
    <w:rsid w:val="00810DF4"/>
    <w:rsid w:val="0081389F"/>
    <w:rsid w:val="008139A4"/>
    <w:rsid w:val="008162CD"/>
    <w:rsid w:val="008168BB"/>
    <w:rsid w:val="00817378"/>
    <w:rsid w:val="00824B4D"/>
    <w:rsid w:val="00825FB7"/>
    <w:rsid w:val="008274C7"/>
    <w:rsid w:val="00827AF0"/>
    <w:rsid w:val="00831B10"/>
    <w:rsid w:val="00834955"/>
    <w:rsid w:val="00835055"/>
    <w:rsid w:val="0083785F"/>
    <w:rsid w:val="00845CBB"/>
    <w:rsid w:val="008467CC"/>
    <w:rsid w:val="00846B36"/>
    <w:rsid w:val="00846C82"/>
    <w:rsid w:val="008473FD"/>
    <w:rsid w:val="008509EB"/>
    <w:rsid w:val="00850CE5"/>
    <w:rsid w:val="00851B2A"/>
    <w:rsid w:val="008526AC"/>
    <w:rsid w:val="00860968"/>
    <w:rsid w:val="00861BB2"/>
    <w:rsid w:val="00861EFE"/>
    <w:rsid w:val="008625D6"/>
    <w:rsid w:val="0086292B"/>
    <w:rsid w:val="0086437E"/>
    <w:rsid w:val="00864733"/>
    <w:rsid w:val="00865D04"/>
    <w:rsid w:val="00866F23"/>
    <w:rsid w:val="008744D0"/>
    <w:rsid w:val="00877B8F"/>
    <w:rsid w:val="0088273E"/>
    <w:rsid w:val="008858F4"/>
    <w:rsid w:val="00890FC3"/>
    <w:rsid w:val="00893E7A"/>
    <w:rsid w:val="008962A9"/>
    <w:rsid w:val="008A596A"/>
    <w:rsid w:val="008A7D96"/>
    <w:rsid w:val="008B439A"/>
    <w:rsid w:val="008C6076"/>
    <w:rsid w:val="008C612F"/>
    <w:rsid w:val="008D23BA"/>
    <w:rsid w:val="008F1B92"/>
    <w:rsid w:val="008F1EB5"/>
    <w:rsid w:val="008F46F6"/>
    <w:rsid w:val="008F6CE8"/>
    <w:rsid w:val="00901AED"/>
    <w:rsid w:val="0090231F"/>
    <w:rsid w:val="0090258E"/>
    <w:rsid w:val="00903CBF"/>
    <w:rsid w:val="00904123"/>
    <w:rsid w:val="009046AB"/>
    <w:rsid w:val="00910930"/>
    <w:rsid w:val="00915238"/>
    <w:rsid w:val="009169F3"/>
    <w:rsid w:val="0092029B"/>
    <w:rsid w:val="00921AAA"/>
    <w:rsid w:val="00935509"/>
    <w:rsid w:val="00937CA8"/>
    <w:rsid w:val="00941107"/>
    <w:rsid w:val="00942EAF"/>
    <w:rsid w:val="009442CB"/>
    <w:rsid w:val="00947E7C"/>
    <w:rsid w:val="00950AB2"/>
    <w:rsid w:val="00951220"/>
    <w:rsid w:val="00951FF9"/>
    <w:rsid w:val="0095555E"/>
    <w:rsid w:val="00966528"/>
    <w:rsid w:val="009665EC"/>
    <w:rsid w:val="009711CC"/>
    <w:rsid w:val="00973D24"/>
    <w:rsid w:val="009746B7"/>
    <w:rsid w:val="009764A8"/>
    <w:rsid w:val="00976ADB"/>
    <w:rsid w:val="00977C1E"/>
    <w:rsid w:val="0098017E"/>
    <w:rsid w:val="00984A83"/>
    <w:rsid w:val="00985151"/>
    <w:rsid w:val="00985508"/>
    <w:rsid w:val="009907C9"/>
    <w:rsid w:val="009929B9"/>
    <w:rsid w:val="00995795"/>
    <w:rsid w:val="00996D55"/>
    <w:rsid w:val="00997A08"/>
    <w:rsid w:val="009A0801"/>
    <w:rsid w:val="009A73C4"/>
    <w:rsid w:val="009B1E98"/>
    <w:rsid w:val="009B258A"/>
    <w:rsid w:val="009B2767"/>
    <w:rsid w:val="009C25FC"/>
    <w:rsid w:val="009C2F81"/>
    <w:rsid w:val="009C4BA1"/>
    <w:rsid w:val="009C6692"/>
    <w:rsid w:val="009D0F4A"/>
    <w:rsid w:val="009D0FFB"/>
    <w:rsid w:val="009D7869"/>
    <w:rsid w:val="009E19F4"/>
    <w:rsid w:val="009F1DE2"/>
    <w:rsid w:val="00A076A0"/>
    <w:rsid w:val="00A0781B"/>
    <w:rsid w:val="00A121FA"/>
    <w:rsid w:val="00A12695"/>
    <w:rsid w:val="00A150BD"/>
    <w:rsid w:val="00A250D0"/>
    <w:rsid w:val="00A30275"/>
    <w:rsid w:val="00A30C26"/>
    <w:rsid w:val="00A30E62"/>
    <w:rsid w:val="00A316BC"/>
    <w:rsid w:val="00A36911"/>
    <w:rsid w:val="00A41D4C"/>
    <w:rsid w:val="00A45821"/>
    <w:rsid w:val="00A51AE0"/>
    <w:rsid w:val="00A54483"/>
    <w:rsid w:val="00A54CA9"/>
    <w:rsid w:val="00A55BE7"/>
    <w:rsid w:val="00A562FD"/>
    <w:rsid w:val="00A56AAB"/>
    <w:rsid w:val="00A6424F"/>
    <w:rsid w:val="00A6493F"/>
    <w:rsid w:val="00A652E1"/>
    <w:rsid w:val="00A661DB"/>
    <w:rsid w:val="00A66250"/>
    <w:rsid w:val="00A72CD0"/>
    <w:rsid w:val="00A73793"/>
    <w:rsid w:val="00A81ADE"/>
    <w:rsid w:val="00A850A0"/>
    <w:rsid w:val="00A8712C"/>
    <w:rsid w:val="00A91C77"/>
    <w:rsid w:val="00AA300F"/>
    <w:rsid w:val="00AA41A9"/>
    <w:rsid w:val="00AB11A3"/>
    <w:rsid w:val="00AC1619"/>
    <w:rsid w:val="00AC22FD"/>
    <w:rsid w:val="00AD2D34"/>
    <w:rsid w:val="00AD43E8"/>
    <w:rsid w:val="00AD696F"/>
    <w:rsid w:val="00AE223C"/>
    <w:rsid w:val="00AE3A89"/>
    <w:rsid w:val="00AE5197"/>
    <w:rsid w:val="00AF5C03"/>
    <w:rsid w:val="00AF5F09"/>
    <w:rsid w:val="00B01DBE"/>
    <w:rsid w:val="00B04D0A"/>
    <w:rsid w:val="00B0627D"/>
    <w:rsid w:val="00B0754B"/>
    <w:rsid w:val="00B117D0"/>
    <w:rsid w:val="00B123BB"/>
    <w:rsid w:val="00B15E1D"/>
    <w:rsid w:val="00B17D80"/>
    <w:rsid w:val="00B20551"/>
    <w:rsid w:val="00B20B9F"/>
    <w:rsid w:val="00B22A6D"/>
    <w:rsid w:val="00B26D36"/>
    <w:rsid w:val="00B41D3F"/>
    <w:rsid w:val="00B4410F"/>
    <w:rsid w:val="00B460ED"/>
    <w:rsid w:val="00B50E99"/>
    <w:rsid w:val="00B54428"/>
    <w:rsid w:val="00B5471B"/>
    <w:rsid w:val="00B55859"/>
    <w:rsid w:val="00B6243B"/>
    <w:rsid w:val="00B65067"/>
    <w:rsid w:val="00B67FF8"/>
    <w:rsid w:val="00B73AFC"/>
    <w:rsid w:val="00B774C8"/>
    <w:rsid w:val="00B8204E"/>
    <w:rsid w:val="00B9010F"/>
    <w:rsid w:val="00B90476"/>
    <w:rsid w:val="00B912B6"/>
    <w:rsid w:val="00B91B59"/>
    <w:rsid w:val="00B946EA"/>
    <w:rsid w:val="00B97935"/>
    <w:rsid w:val="00BA28C8"/>
    <w:rsid w:val="00BA3DF0"/>
    <w:rsid w:val="00BA5410"/>
    <w:rsid w:val="00BB1D2F"/>
    <w:rsid w:val="00BB1DE7"/>
    <w:rsid w:val="00BB7F31"/>
    <w:rsid w:val="00BD3A99"/>
    <w:rsid w:val="00BD4C9A"/>
    <w:rsid w:val="00BD5493"/>
    <w:rsid w:val="00BE77E0"/>
    <w:rsid w:val="00BE7C04"/>
    <w:rsid w:val="00BE7E21"/>
    <w:rsid w:val="00BF3AEA"/>
    <w:rsid w:val="00BF55B6"/>
    <w:rsid w:val="00BF5E8E"/>
    <w:rsid w:val="00BF62AB"/>
    <w:rsid w:val="00C012D9"/>
    <w:rsid w:val="00C02DB9"/>
    <w:rsid w:val="00C045A7"/>
    <w:rsid w:val="00C07A1E"/>
    <w:rsid w:val="00C11013"/>
    <w:rsid w:val="00C11EAC"/>
    <w:rsid w:val="00C13F67"/>
    <w:rsid w:val="00C14432"/>
    <w:rsid w:val="00C26D77"/>
    <w:rsid w:val="00C27AF5"/>
    <w:rsid w:val="00C332D6"/>
    <w:rsid w:val="00C356D3"/>
    <w:rsid w:val="00C41744"/>
    <w:rsid w:val="00C519FD"/>
    <w:rsid w:val="00C56BC9"/>
    <w:rsid w:val="00C66FCE"/>
    <w:rsid w:val="00C713B1"/>
    <w:rsid w:val="00C71F78"/>
    <w:rsid w:val="00C73C3D"/>
    <w:rsid w:val="00C75045"/>
    <w:rsid w:val="00C7725B"/>
    <w:rsid w:val="00C813C3"/>
    <w:rsid w:val="00C930BE"/>
    <w:rsid w:val="00CB2503"/>
    <w:rsid w:val="00CB327D"/>
    <w:rsid w:val="00CB656E"/>
    <w:rsid w:val="00CB65FB"/>
    <w:rsid w:val="00CB6A90"/>
    <w:rsid w:val="00CC1457"/>
    <w:rsid w:val="00CC3AB2"/>
    <w:rsid w:val="00CC53C1"/>
    <w:rsid w:val="00CC672C"/>
    <w:rsid w:val="00CD2368"/>
    <w:rsid w:val="00CD62E9"/>
    <w:rsid w:val="00CD7F99"/>
    <w:rsid w:val="00CE0495"/>
    <w:rsid w:val="00CE2263"/>
    <w:rsid w:val="00CE22CC"/>
    <w:rsid w:val="00CE33AD"/>
    <w:rsid w:val="00CE6A4A"/>
    <w:rsid w:val="00CE7689"/>
    <w:rsid w:val="00CF0612"/>
    <w:rsid w:val="00CF0CE1"/>
    <w:rsid w:val="00CF1774"/>
    <w:rsid w:val="00CF3705"/>
    <w:rsid w:val="00CF4843"/>
    <w:rsid w:val="00CF6842"/>
    <w:rsid w:val="00D02A45"/>
    <w:rsid w:val="00D1302B"/>
    <w:rsid w:val="00D20DFD"/>
    <w:rsid w:val="00D22752"/>
    <w:rsid w:val="00D23CC1"/>
    <w:rsid w:val="00D2623F"/>
    <w:rsid w:val="00D26E04"/>
    <w:rsid w:val="00D2742A"/>
    <w:rsid w:val="00D3140C"/>
    <w:rsid w:val="00D3280F"/>
    <w:rsid w:val="00D35907"/>
    <w:rsid w:val="00D4362D"/>
    <w:rsid w:val="00D46B35"/>
    <w:rsid w:val="00D5350B"/>
    <w:rsid w:val="00D5601F"/>
    <w:rsid w:val="00D619A4"/>
    <w:rsid w:val="00D716FD"/>
    <w:rsid w:val="00D71C80"/>
    <w:rsid w:val="00D724F9"/>
    <w:rsid w:val="00D7488C"/>
    <w:rsid w:val="00D75E05"/>
    <w:rsid w:val="00D80FD7"/>
    <w:rsid w:val="00D927EC"/>
    <w:rsid w:val="00D92F1E"/>
    <w:rsid w:val="00D956EF"/>
    <w:rsid w:val="00DA2D89"/>
    <w:rsid w:val="00DA7CAB"/>
    <w:rsid w:val="00DB19A1"/>
    <w:rsid w:val="00DC2861"/>
    <w:rsid w:val="00DC42FB"/>
    <w:rsid w:val="00DD1FCF"/>
    <w:rsid w:val="00DD4795"/>
    <w:rsid w:val="00DD5ACF"/>
    <w:rsid w:val="00DE11F5"/>
    <w:rsid w:val="00DE7321"/>
    <w:rsid w:val="00DF0985"/>
    <w:rsid w:val="00DF2E76"/>
    <w:rsid w:val="00DF4951"/>
    <w:rsid w:val="00DF510A"/>
    <w:rsid w:val="00DF7D77"/>
    <w:rsid w:val="00E06BD0"/>
    <w:rsid w:val="00E100D5"/>
    <w:rsid w:val="00E1159C"/>
    <w:rsid w:val="00E13F0A"/>
    <w:rsid w:val="00E14904"/>
    <w:rsid w:val="00E16A44"/>
    <w:rsid w:val="00E3181E"/>
    <w:rsid w:val="00E33590"/>
    <w:rsid w:val="00E37F76"/>
    <w:rsid w:val="00E44528"/>
    <w:rsid w:val="00E46960"/>
    <w:rsid w:val="00E47E9A"/>
    <w:rsid w:val="00E54A1F"/>
    <w:rsid w:val="00E5548D"/>
    <w:rsid w:val="00E554FA"/>
    <w:rsid w:val="00E579A7"/>
    <w:rsid w:val="00E57B49"/>
    <w:rsid w:val="00E63343"/>
    <w:rsid w:val="00E64655"/>
    <w:rsid w:val="00E65DF7"/>
    <w:rsid w:val="00E67374"/>
    <w:rsid w:val="00E673B6"/>
    <w:rsid w:val="00E70EC9"/>
    <w:rsid w:val="00E72E2D"/>
    <w:rsid w:val="00E77DBE"/>
    <w:rsid w:val="00E77DC6"/>
    <w:rsid w:val="00E85C11"/>
    <w:rsid w:val="00E87F60"/>
    <w:rsid w:val="00E958AE"/>
    <w:rsid w:val="00EA36E5"/>
    <w:rsid w:val="00EA7A47"/>
    <w:rsid w:val="00EB1A7E"/>
    <w:rsid w:val="00EB60A5"/>
    <w:rsid w:val="00EC0258"/>
    <w:rsid w:val="00EC3616"/>
    <w:rsid w:val="00EC42A8"/>
    <w:rsid w:val="00EC59AC"/>
    <w:rsid w:val="00EC769F"/>
    <w:rsid w:val="00ED2D89"/>
    <w:rsid w:val="00ED72C7"/>
    <w:rsid w:val="00ED7E54"/>
    <w:rsid w:val="00EE10DD"/>
    <w:rsid w:val="00EE18C4"/>
    <w:rsid w:val="00EE2117"/>
    <w:rsid w:val="00EE43D3"/>
    <w:rsid w:val="00EE5A0A"/>
    <w:rsid w:val="00EE6374"/>
    <w:rsid w:val="00EE7376"/>
    <w:rsid w:val="00EE7F41"/>
    <w:rsid w:val="00EF32C0"/>
    <w:rsid w:val="00EF3CCB"/>
    <w:rsid w:val="00EF52EA"/>
    <w:rsid w:val="00EF61AB"/>
    <w:rsid w:val="00EF6D3E"/>
    <w:rsid w:val="00EF75DD"/>
    <w:rsid w:val="00F007E6"/>
    <w:rsid w:val="00F00C25"/>
    <w:rsid w:val="00F01A03"/>
    <w:rsid w:val="00F05B68"/>
    <w:rsid w:val="00F05C8F"/>
    <w:rsid w:val="00F05D9E"/>
    <w:rsid w:val="00F05F41"/>
    <w:rsid w:val="00F0643D"/>
    <w:rsid w:val="00F06DFC"/>
    <w:rsid w:val="00F07D18"/>
    <w:rsid w:val="00F170F4"/>
    <w:rsid w:val="00F171D9"/>
    <w:rsid w:val="00F17707"/>
    <w:rsid w:val="00F27FEC"/>
    <w:rsid w:val="00F31DB2"/>
    <w:rsid w:val="00F42509"/>
    <w:rsid w:val="00F460D0"/>
    <w:rsid w:val="00F50AE0"/>
    <w:rsid w:val="00F551F0"/>
    <w:rsid w:val="00F56FD8"/>
    <w:rsid w:val="00F63224"/>
    <w:rsid w:val="00F63D3B"/>
    <w:rsid w:val="00F63DCC"/>
    <w:rsid w:val="00F66683"/>
    <w:rsid w:val="00F701A9"/>
    <w:rsid w:val="00F76C5A"/>
    <w:rsid w:val="00F975E4"/>
    <w:rsid w:val="00FA0E9E"/>
    <w:rsid w:val="00FA143B"/>
    <w:rsid w:val="00FA1BBC"/>
    <w:rsid w:val="00FA562B"/>
    <w:rsid w:val="00FA5902"/>
    <w:rsid w:val="00FA6C09"/>
    <w:rsid w:val="00FB2976"/>
    <w:rsid w:val="00FB2F2A"/>
    <w:rsid w:val="00FB63FB"/>
    <w:rsid w:val="00FC0C81"/>
    <w:rsid w:val="00FC3DF1"/>
    <w:rsid w:val="00FC4488"/>
    <w:rsid w:val="00FC4770"/>
    <w:rsid w:val="00FC4D73"/>
    <w:rsid w:val="00FC52E8"/>
    <w:rsid w:val="00FD2648"/>
    <w:rsid w:val="00FD3C96"/>
    <w:rsid w:val="00FD3DEF"/>
    <w:rsid w:val="00FE23D8"/>
    <w:rsid w:val="00FE3BFF"/>
    <w:rsid w:val="00FE5DC3"/>
    <w:rsid w:val="00FE65F6"/>
    <w:rsid w:val="00FF3C3E"/>
    <w:rsid w:val="00FF6108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12ED3D"/>
  <w14:defaultImageDpi w14:val="300"/>
  <w15:docId w15:val="{20BBCAF4-898A-304E-8CD9-0B8484E8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0F8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22A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A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B22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A6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A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0309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8A03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3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309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3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309"/>
    <w:rPr>
      <w:rFonts w:ascii="Times New Roman" w:eastAsia="Times New Roman" w:hAnsi="Times New Roman"/>
      <w:b/>
      <w:bCs/>
      <w:lang w:eastAsia="en-US"/>
    </w:rPr>
  </w:style>
  <w:style w:type="table" w:styleId="TableGrid">
    <w:name w:val="Table Grid"/>
    <w:basedOn w:val="TableNormal"/>
    <w:rsid w:val="003453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A56FBE"/>
    <w:rPr>
      <w:color w:val="0000FF"/>
      <w:u w:val="single"/>
    </w:rPr>
  </w:style>
  <w:style w:type="character" w:customStyle="1" w:styleId="UnresolvedMention1">
    <w:name w:val="Unresolved Mention1"/>
    <w:basedOn w:val="DefaultParagraphFont"/>
    <w:rsid w:val="005130D4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92029B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rsid w:val="005A71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rsid w:val="001D132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6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-s-f2.org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teenAIT9Vk&amp;feature=emb_log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Nikki Barker</cp:lastModifiedBy>
  <cp:revision>82</cp:revision>
  <cp:lastPrinted>2019-10-07T18:17:00Z</cp:lastPrinted>
  <dcterms:created xsi:type="dcterms:W3CDTF">2020-07-30T14:53:00Z</dcterms:created>
  <dcterms:modified xsi:type="dcterms:W3CDTF">2020-09-30T14:41:00Z</dcterms:modified>
</cp:coreProperties>
</file>