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D98C5" w14:textId="77777777" w:rsidR="005D6359" w:rsidRDefault="003C5388" w:rsidP="007F6B51">
      <w:pPr>
        <w:ind w:left="540" w:right="237"/>
        <w:jc w:val="center"/>
        <w:outlineLvl w:val="0"/>
        <w:rPr>
          <w:rFonts w:ascii="Arial" w:hAnsi="Arial"/>
          <w:b/>
          <w:sz w:val="28"/>
          <w:szCs w:val="28"/>
        </w:rPr>
      </w:pPr>
      <w:r w:rsidRPr="00BA401A">
        <w:rPr>
          <w:rFonts w:ascii="Arial" w:hAnsi="Arial"/>
          <w:b/>
          <w:sz w:val="28"/>
          <w:szCs w:val="28"/>
        </w:rPr>
        <w:t>Process Safe</w:t>
      </w:r>
      <w:r>
        <w:rPr>
          <w:rFonts w:ascii="Arial" w:hAnsi="Arial"/>
          <w:b/>
          <w:sz w:val="28"/>
          <w:szCs w:val="28"/>
        </w:rPr>
        <w:t xml:space="preserve">ty Working Group Meeting held on </w:t>
      </w:r>
    </w:p>
    <w:p w14:paraId="1B0A8234" w14:textId="0A2DAC94" w:rsidR="003C5388" w:rsidRPr="00BA401A" w:rsidRDefault="00FA6C09" w:rsidP="00111C8F">
      <w:pPr>
        <w:ind w:left="540" w:right="237"/>
        <w:jc w:val="center"/>
        <w:outlineLvl w:val="0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8</w:t>
      </w:r>
      <w:r w:rsidRPr="00FA6C09">
        <w:rPr>
          <w:rFonts w:ascii="Arial" w:hAnsi="Arial"/>
          <w:b/>
          <w:sz w:val="28"/>
          <w:szCs w:val="28"/>
          <w:vertAlign w:val="superscript"/>
        </w:rPr>
        <w:t>th</w:t>
      </w:r>
      <w:r>
        <w:rPr>
          <w:rFonts w:ascii="Arial" w:hAnsi="Arial"/>
          <w:b/>
          <w:sz w:val="28"/>
          <w:szCs w:val="28"/>
        </w:rPr>
        <w:t xml:space="preserve"> October at Jury’s Inn, East Midlands Airport</w:t>
      </w:r>
      <w:bookmarkStart w:id="0" w:name="_GoBack"/>
      <w:bookmarkEnd w:id="0"/>
    </w:p>
    <w:p w14:paraId="7D31C70D" w14:textId="77777777" w:rsidR="003C5388" w:rsidRPr="00BA401A" w:rsidRDefault="003C5388" w:rsidP="003C5388">
      <w:pPr>
        <w:ind w:left="540" w:right="1260"/>
        <w:rPr>
          <w:rFonts w:ascii="Arial" w:hAnsi="Arial"/>
          <w:b/>
          <w:sz w:val="20"/>
          <w:szCs w:val="20"/>
        </w:rPr>
      </w:pPr>
    </w:p>
    <w:p w14:paraId="79AE2678" w14:textId="77777777" w:rsidR="003C5388" w:rsidRPr="00BA401A" w:rsidRDefault="003C5388" w:rsidP="007F6B51">
      <w:pPr>
        <w:outlineLvl w:val="0"/>
        <w:rPr>
          <w:rFonts w:ascii="Arial" w:hAnsi="Arial"/>
          <w:b/>
        </w:rPr>
      </w:pPr>
      <w:r w:rsidRPr="00BA401A">
        <w:rPr>
          <w:rFonts w:ascii="Arial" w:hAnsi="Arial"/>
          <w:b/>
        </w:rPr>
        <w:t>Attendance:</w:t>
      </w:r>
      <w:r w:rsidRPr="00BA401A">
        <w:rPr>
          <w:rFonts w:ascii="Arial" w:hAnsi="Arial"/>
          <w:b/>
        </w:rPr>
        <w:tab/>
      </w:r>
      <w:r w:rsidRPr="00BA401A">
        <w:rPr>
          <w:rFonts w:ascii="Arial" w:hAnsi="Arial"/>
          <w:b/>
        </w:rPr>
        <w:tab/>
      </w:r>
      <w:r w:rsidRPr="00BA401A">
        <w:rPr>
          <w:rFonts w:ascii="Arial" w:hAnsi="Arial"/>
          <w:b/>
        </w:rPr>
        <w:tab/>
      </w:r>
      <w:r w:rsidRPr="00BA401A">
        <w:rPr>
          <w:rFonts w:ascii="Arial" w:hAnsi="Arial"/>
          <w:b/>
        </w:rPr>
        <w:tab/>
      </w:r>
      <w:r w:rsidRPr="00BA401A">
        <w:rPr>
          <w:rFonts w:ascii="Arial" w:hAnsi="Arial"/>
          <w:b/>
        </w:rPr>
        <w:tab/>
      </w:r>
    </w:p>
    <w:p w14:paraId="259C9E20" w14:textId="723015DE" w:rsidR="001F11CE" w:rsidRDefault="00510F1D" w:rsidP="00F01A03">
      <w:pPr>
        <w:rPr>
          <w:rFonts w:ascii="Arial" w:hAnsi="Arial"/>
        </w:rPr>
      </w:pPr>
      <w:r w:rsidRPr="00BA401A">
        <w:rPr>
          <w:rFonts w:ascii="Arial" w:hAnsi="Arial"/>
        </w:rPr>
        <w:t>Nikki Barker</w:t>
      </w:r>
      <w:r w:rsidRPr="00BA401A">
        <w:rPr>
          <w:rFonts w:ascii="Arial" w:hAnsi="Arial"/>
        </w:rPr>
        <w:tab/>
      </w:r>
      <w:r w:rsidRPr="00BA401A">
        <w:rPr>
          <w:rFonts w:ascii="Arial" w:hAnsi="Arial"/>
        </w:rPr>
        <w:tab/>
      </w:r>
      <w:r>
        <w:rPr>
          <w:rFonts w:ascii="Arial" w:hAnsi="Arial"/>
        </w:rPr>
        <w:tab/>
      </w:r>
      <w:r w:rsidRPr="00BA401A">
        <w:rPr>
          <w:rFonts w:ascii="Arial" w:hAnsi="Arial"/>
        </w:rPr>
        <w:t>UKOPA</w:t>
      </w:r>
      <w:r>
        <w:rPr>
          <w:rFonts w:ascii="Arial" w:hAnsi="Arial"/>
        </w:rPr>
        <w:t xml:space="preserve"> (Secretary)</w:t>
      </w:r>
    </w:p>
    <w:p w14:paraId="10E6D01D" w14:textId="77777777" w:rsidR="00AE3A89" w:rsidRDefault="00AE3A89" w:rsidP="00AE3A89">
      <w:pPr>
        <w:rPr>
          <w:rFonts w:ascii="Arial" w:hAnsi="Arial"/>
        </w:rPr>
      </w:pPr>
      <w:proofErr w:type="spellStart"/>
      <w:r>
        <w:rPr>
          <w:rFonts w:ascii="Arial" w:hAnsi="Arial"/>
        </w:rPr>
        <w:t>Shagufta</w:t>
      </w:r>
      <w:proofErr w:type="spellEnd"/>
      <w:r>
        <w:rPr>
          <w:rFonts w:ascii="Arial" w:hAnsi="Arial"/>
        </w:rPr>
        <w:t xml:space="preserve"> Barker</w:t>
      </w:r>
      <w:r>
        <w:rPr>
          <w:rFonts w:ascii="Arial" w:hAnsi="Arial"/>
        </w:rPr>
        <w:tab/>
      </w:r>
      <w:r>
        <w:rPr>
          <w:rFonts w:ascii="Arial" w:hAnsi="Arial"/>
        </w:rPr>
        <w:tab/>
        <w:t>National Grid</w:t>
      </w:r>
    </w:p>
    <w:p w14:paraId="3A406742" w14:textId="77777777" w:rsidR="00E46960" w:rsidRDefault="00E46960" w:rsidP="00E46960">
      <w:pPr>
        <w:rPr>
          <w:rFonts w:ascii="Arial" w:hAnsi="Arial"/>
        </w:rPr>
      </w:pPr>
      <w:proofErr w:type="spellStart"/>
      <w:r w:rsidRPr="002C1389">
        <w:rPr>
          <w:rFonts w:ascii="Arial" w:hAnsi="Arial"/>
        </w:rPr>
        <w:t>Gulraj</w:t>
      </w:r>
      <w:proofErr w:type="spellEnd"/>
      <w:r w:rsidRPr="002C1389">
        <w:rPr>
          <w:rFonts w:ascii="Arial" w:hAnsi="Arial"/>
        </w:rPr>
        <w:t xml:space="preserve"> </w:t>
      </w:r>
      <w:proofErr w:type="spellStart"/>
      <w:r w:rsidRPr="002C1389">
        <w:rPr>
          <w:rFonts w:ascii="Arial" w:hAnsi="Arial"/>
        </w:rPr>
        <w:t>Chatha</w:t>
      </w:r>
      <w:proofErr w:type="spellEnd"/>
      <w:r w:rsidRPr="002C1389">
        <w:rPr>
          <w:rFonts w:ascii="Arial" w:hAnsi="Arial"/>
        </w:rPr>
        <w:tab/>
      </w:r>
      <w:r w:rsidRPr="002C1389">
        <w:rPr>
          <w:rFonts w:ascii="Arial" w:hAnsi="Arial"/>
        </w:rPr>
        <w:tab/>
      </w:r>
      <w:r>
        <w:rPr>
          <w:rFonts w:ascii="Arial" w:hAnsi="Arial"/>
        </w:rPr>
        <w:t xml:space="preserve">Cadent </w:t>
      </w:r>
    </w:p>
    <w:p w14:paraId="193D5B89" w14:textId="77777777" w:rsidR="00764D12" w:rsidRDefault="00764D12" w:rsidP="00764D12">
      <w:pPr>
        <w:rPr>
          <w:rFonts w:ascii="Arial" w:hAnsi="Arial"/>
        </w:rPr>
      </w:pPr>
      <w:proofErr w:type="spellStart"/>
      <w:r>
        <w:rPr>
          <w:rFonts w:ascii="Arial" w:hAnsi="Arial"/>
        </w:rPr>
        <w:t>YanYun</w:t>
      </w:r>
      <w:proofErr w:type="spellEnd"/>
      <w:r>
        <w:rPr>
          <w:rFonts w:ascii="Arial" w:hAnsi="Arial"/>
        </w:rPr>
        <w:t xml:space="preserve"> Chen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Uniper</w:t>
      </w:r>
      <w:proofErr w:type="spellEnd"/>
      <w:r>
        <w:rPr>
          <w:rFonts w:ascii="Arial" w:hAnsi="Arial"/>
        </w:rPr>
        <w:t xml:space="preserve"> Energy</w:t>
      </w:r>
    </w:p>
    <w:p w14:paraId="15E64ADD" w14:textId="53C62837" w:rsidR="0047230E" w:rsidRDefault="0047230E" w:rsidP="0047230E">
      <w:pPr>
        <w:rPr>
          <w:rFonts w:ascii="Arial" w:hAnsi="Arial"/>
        </w:rPr>
      </w:pPr>
      <w:r>
        <w:rPr>
          <w:rFonts w:ascii="Arial" w:hAnsi="Arial"/>
        </w:rPr>
        <w:t>John Ferrari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FC4770">
        <w:rPr>
          <w:rFonts w:ascii="Arial" w:hAnsi="Arial"/>
        </w:rPr>
        <w:tab/>
      </w:r>
      <w:r>
        <w:rPr>
          <w:rFonts w:ascii="Arial" w:hAnsi="Arial"/>
        </w:rPr>
        <w:t>Essar</w:t>
      </w:r>
      <w:r w:rsidR="00526A34">
        <w:rPr>
          <w:rFonts w:ascii="Arial" w:hAnsi="Arial"/>
        </w:rPr>
        <w:t xml:space="preserve"> (Chairman)</w:t>
      </w:r>
    </w:p>
    <w:p w14:paraId="7555A88D" w14:textId="77777777" w:rsidR="00F01A03" w:rsidRDefault="00F01A03" w:rsidP="00F01A03">
      <w:pPr>
        <w:rPr>
          <w:rFonts w:ascii="Arial" w:hAnsi="Arial"/>
        </w:rPr>
      </w:pPr>
      <w:r>
        <w:rPr>
          <w:rFonts w:ascii="Arial" w:hAnsi="Arial"/>
        </w:rPr>
        <w:t>Iffy Wood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CLH-PS</w:t>
      </w:r>
    </w:p>
    <w:p w14:paraId="2F10D445" w14:textId="77777777" w:rsidR="00764D12" w:rsidRDefault="00764D12" w:rsidP="00764D12">
      <w:pPr>
        <w:rPr>
          <w:rFonts w:ascii="Arial" w:hAnsi="Arial"/>
        </w:rPr>
      </w:pPr>
      <w:r>
        <w:rPr>
          <w:rFonts w:ascii="Arial" w:hAnsi="Arial"/>
        </w:rPr>
        <w:t>Andrew Worth</w:t>
      </w:r>
      <w:r>
        <w:rPr>
          <w:rFonts w:ascii="Arial" w:hAnsi="Arial"/>
        </w:rPr>
        <w:tab/>
      </w:r>
      <w:r>
        <w:rPr>
          <w:rFonts w:ascii="Arial" w:hAnsi="Arial"/>
        </w:rPr>
        <w:tab/>
        <w:t>NGN</w:t>
      </w:r>
    </w:p>
    <w:p w14:paraId="6C1921F3" w14:textId="2C0CEB01" w:rsidR="00F63D3B" w:rsidRDefault="00A91C77" w:rsidP="005D6359">
      <w:pPr>
        <w:rPr>
          <w:rFonts w:ascii="Arial" w:hAnsi="Arial"/>
        </w:rPr>
      </w:pPr>
      <w:proofErr w:type="spellStart"/>
      <w:r>
        <w:rPr>
          <w:rFonts w:ascii="Arial" w:hAnsi="Arial"/>
        </w:rPr>
        <w:t>Minijain</w:t>
      </w:r>
      <w:proofErr w:type="spellEnd"/>
      <w:r>
        <w:rPr>
          <w:rFonts w:ascii="Arial" w:hAnsi="Arial"/>
        </w:rPr>
        <w:t xml:space="preserve"> Wu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Penspen</w:t>
      </w:r>
      <w:proofErr w:type="spellEnd"/>
      <w:r>
        <w:rPr>
          <w:rFonts w:ascii="Arial" w:hAnsi="Arial"/>
        </w:rPr>
        <w:t xml:space="preserve"> – part of meeting due to travel disruption</w:t>
      </w:r>
    </w:p>
    <w:p w14:paraId="48C186A4" w14:textId="77777777" w:rsidR="003C5388" w:rsidRPr="00BA401A" w:rsidRDefault="003C5388" w:rsidP="003C5388">
      <w:pPr>
        <w:rPr>
          <w:rFonts w:ascii="Arial" w:hAnsi="Arial"/>
          <w:sz w:val="16"/>
          <w:szCs w:val="16"/>
        </w:rPr>
      </w:pPr>
    </w:p>
    <w:p w14:paraId="4357113A" w14:textId="77777777" w:rsidR="003C5388" w:rsidRPr="00BA401A" w:rsidRDefault="003C5388" w:rsidP="007F6B51">
      <w:pPr>
        <w:outlineLvl w:val="0"/>
        <w:rPr>
          <w:rFonts w:ascii="Arial" w:hAnsi="Arial"/>
          <w:b/>
        </w:rPr>
      </w:pPr>
      <w:proofErr w:type="gramStart"/>
      <w:r w:rsidRPr="00BA401A">
        <w:rPr>
          <w:rFonts w:ascii="Arial" w:hAnsi="Arial"/>
          <w:b/>
        </w:rPr>
        <w:t>Apologies:-</w:t>
      </w:r>
      <w:proofErr w:type="gramEnd"/>
    </w:p>
    <w:p w14:paraId="2D43466C" w14:textId="3B59C816" w:rsidR="00F01A03" w:rsidRDefault="000F10F6" w:rsidP="00F01A03">
      <w:pPr>
        <w:rPr>
          <w:rFonts w:ascii="Arial" w:hAnsi="Arial"/>
        </w:rPr>
      </w:pPr>
      <w:r>
        <w:rPr>
          <w:rFonts w:ascii="Arial" w:hAnsi="Arial"/>
        </w:rPr>
        <w:t>Scott Baird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Shell</w:t>
      </w:r>
    </w:p>
    <w:p w14:paraId="235879CF" w14:textId="2BA80AD9" w:rsidR="00764D12" w:rsidRDefault="00764D12" w:rsidP="00764D12">
      <w:pPr>
        <w:rPr>
          <w:rFonts w:ascii="Arial" w:hAnsi="Arial"/>
        </w:rPr>
      </w:pPr>
      <w:r w:rsidRPr="00510F1D">
        <w:rPr>
          <w:rFonts w:ascii="Arial" w:hAnsi="Arial"/>
        </w:rPr>
        <w:t>Graham Canty</w:t>
      </w:r>
      <w:r w:rsidRPr="00510F1D">
        <w:rPr>
          <w:rFonts w:ascii="Arial" w:hAnsi="Arial"/>
        </w:rPr>
        <w:tab/>
      </w:r>
      <w:r w:rsidRPr="00510F1D">
        <w:rPr>
          <w:rFonts w:ascii="Arial" w:hAnsi="Arial"/>
        </w:rPr>
        <w:tab/>
        <w:t>GNI</w:t>
      </w:r>
    </w:p>
    <w:p w14:paraId="68B4E5B2" w14:textId="3E3BC583" w:rsidR="00A91C77" w:rsidRDefault="00A91C77" w:rsidP="00764D12">
      <w:pPr>
        <w:rPr>
          <w:rFonts w:ascii="Arial" w:hAnsi="Arial"/>
        </w:rPr>
      </w:pPr>
      <w:r>
        <w:rPr>
          <w:rFonts w:ascii="Arial" w:hAnsi="Arial"/>
        </w:rPr>
        <w:t>John Healy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Penspen</w:t>
      </w:r>
      <w:proofErr w:type="spellEnd"/>
    </w:p>
    <w:p w14:paraId="4493E115" w14:textId="77777777" w:rsidR="00764D12" w:rsidRDefault="00764D12" w:rsidP="00764D12">
      <w:pPr>
        <w:rPr>
          <w:rFonts w:ascii="Arial" w:hAnsi="Arial"/>
        </w:rPr>
      </w:pPr>
      <w:r>
        <w:rPr>
          <w:rFonts w:ascii="Arial" w:hAnsi="Arial"/>
        </w:rPr>
        <w:t>Chris Mattocks</w:t>
      </w:r>
      <w:r>
        <w:rPr>
          <w:rFonts w:ascii="Arial" w:hAnsi="Arial"/>
        </w:rPr>
        <w:tab/>
      </w:r>
      <w:r>
        <w:rPr>
          <w:rFonts w:ascii="Arial" w:hAnsi="Arial"/>
        </w:rPr>
        <w:tab/>
        <w:t>SGN</w:t>
      </w:r>
    </w:p>
    <w:p w14:paraId="3B2FE15C" w14:textId="782ECED2" w:rsidR="00764D12" w:rsidRPr="002C1389" w:rsidRDefault="00764D12" w:rsidP="00764D12">
      <w:pPr>
        <w:rPr>
          <w:rFonts w:ascii="Arial" w:hAnsi="Arial"/>
        </w:rPr>
      </w:pPr>
      <w:r>
        <w:rPr>
          <w:rFonts w:ascii="Arial" w:hAnsi="Arial"/>
        </w:rPr>
        <w:t>David Tidball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2C1389">
        <w:rPr>
          <w:rFonts w:ascii="Arial" w:hAnsi="Arial"/>
        </w:rPr>
        <w:t>WWU</w:t>
      </w:r>
    </w:p>
    <w:p w14:paraId="01C69ADE" w14:textId="77777777" w:rsidR="00764D12" w:rsidRDefault="00764D12" w:rsidP="00764D12">
      <w:pPr>
        <w:rPr>
          <w:rFonts w:ascii="Arial" w:hAnsi="Arial"/>
        </w:rPr>
      </w:pPr>
    </w:p>
    <w:p w14:paraId="21D8305C" w14:textId="34BD721B" w:rsidR="003C5388" w:rsidRPr="00A655BC" w:rsidRDefault="003C5388" w:rsidP="003C5388">
      <w:pPr>
        <w:rPr>
          <w:rFonts w:ascii="Arial" w:hAnsi="Arial"/>
        </w:rPr>
      </w:pPr>
      <w:r w:rsidRPr="00BA401A">
        <w:rPr>
          <w:rFonts w:ascii="Arial" w:hAnsi="Arial"/>
        </w:rPr>
        <w:tab/>
      </w:r>
    </w:p>
    <w:p w14:paraId="7DC40C37" w14:textId="77777777" w:rsidR="003C5388" w:rsidRPr="00BA401A" w:rsidRDefault="003C5388" w:rsidP="003C5388">
      <w:pPr>
        <w:numPr>
          <w:ilvl w:val="0"/>
          <w:numId w:val="3"/>
        </w:numPr>
        <w:ind w:left="567" w:hanging="567"/>
        <w:rPr>
          <w:rFonts w:ascii="Arial" w:hAnsi="Arial"/>
          <w:b/>
        </w:rPr>
      </w:pPr>
      <w:r w:rsidRPr="00BA401A">
        <w:rPr>
          <w:rFonts w:ascii="Arial" w:hAnsi="Arial"/>
          <w:b/>
        </w:rPr>
        <w:t>Attendance, Apologies and Membership</w:t>
      </w:r>
    </w:p>
    <w:p w14:paraId="3C48158B" w14:textId="12F05080" w:rsidR="00E673B6" w:rsidRDefault="00510F1D" w:rsidP="00845CBB">
      <w:pPr>
        <w:ind w:left="567"/>
        <w:rPr>
          <w:rFonts w:ascii="Arial" w:hAnsi="Arial"/>
        </w:rPr>
      </w:pPr>
      <w:r>
        <w:rPr>
          <w:rFonts w:ascii="Arial" w:hAnsi="Arial"/>
        </w:rPr>
        <w:t>JF took the opportunity to w</w:t>
      </w:r>
      <w:r w:rsidR="00DD1FCF">
        <w:rPr>
          <w:rFonts w:ascii="Arial" w:hAnsi="Arial"/>
        </w:rPr>
        <w:t>elcome everyone to the meeting</w:t>
      </w:r>
      <w:r w:rsidR="008018A4">
        <w:rPr>
          <w:rFonts w:ascii="Arial" w:hAnsi="Arial"/>
        </w:rPr>
        <w:t>.</w:t>
      </w:r>
      <w:r w:rsidR="00DD1FCF">
        <w:rPr>
          <w:rFonts w:ascii="Arial" w:hAnsi="Arial"/>
        </w:rPr>
        <w:t xml:space="preserve"> </w:t>
      </w:r>
      <w:r w:rsidR="008018A4">
        <w:rPr>
          <w:rFonts w:ascii="Arial" w:hAnsi="Arial"/>
        </w:rPr>
        <w:t xml:space="preserve">As </w:t>
      </w:r>
      <w:proofErr w:type="spellStart"/>
      <w:r w:rsidR="008018A4">
        <w:rPr>
          <w:rFonts w:ascii="Arial" w:hAnsi="Arial"/>
        </w:rPr>
        <w:t>Penspen</w:t>
      </w:r>
      <w:proofErr w:type="spellEnd"/>
      <w:r w:rsidR="008018A4">
        <w:rPr>
          <w:rFonts w:ascii="Arial" w:hAnsi="Arial"/>
        </w:rPr>
        <w:t xml:space="preserve"> were not present at the start of the meeting, the opportunity to move the discussion about </w:t>
      </w:r>
      <w:r w:rsidR="00F05F41">
        <w:rPr>
          <w:rFonts w:ascii="Arial" w:hAnsi="Arial"/>
        </w:rPr>
        <w:t>the Process Safety Framework (4a) to the first item on the agenda</w:t>
      </w:r>
      <w:r w:rsidR="00FD3DEF">
        <w:rPr>
          <w:rFonts w:ascii="Arial" w:hAnsi="Arial"/>
        </w:rPr>
        <w:t>.</w:t>
      </w:r>
    </w:p>
    <w:p w14:paraId="4F046CD3" w14:textId="77777777" w:rsidR="003C5388" w:rsidRPr="00BA401A" w:rsidRDefault="003C5388" w:rsidP="004E6EF8">
      <w:pPr>
        <w:rPr>
          <w:rFonts w:ascii="Arial" w:hAnsi="Arial"/>
        </w:rPr>
      </w:pPr>
    </w:p>
    <w:p w14:paraId="77CFCB44" w14:textId="77777777" w:rsidR="003C5388" w:rsidRDefault="003C5388" w:rsidP="003C5388">
      <w:pPr>
        <w:numPr>
          <w:ilvl w:val="0"/>
          <w:numId w:val="3"/>
        </w:numPr>
        <w:ind w:left="567" w:hanging="567"/>
        <w:rPr>
          <w:rFonts w:ascii="Arial" w:hAnsi="Arial"/>
          <w:b/>
        </w:rPr>
      </w:pPr>
      <w:r>
        <w:rPr>
          <w:rFonts w:ascii="Arial" w:hAnsi="Arial"/>
          <w:b/>
        </w:rPr>
        <w:t>Safety Moment</w:t>
      </w:r>
    </w:p>
    <w:p w14:paraId="604C1E60" w14:textId="5FB0D0AC" w:rsidR="006858A7" w:rsidRDefault="00665316" w:rsidP="006858A7">
      <w:pPr>
        <w:ind w:left="567"/>
        <w:rPr>
          <w:rFonts w:ascii="Arial" w:hAnsi="Arial"/>
        </w:rPr>
      </w:pPr>
      <w:r>
        <w:rPr>
          <w:rFonts w:ascii="Arial" w:hAnsi="Arial"/>
        </w:rPr>
        <w:t xml:space="preserve">A number of </w:t>
      </w:r>
      <w:r w:rsidR="00B460ED">
        <w:rPr>
          <w:rFonts w:ascii="Arial" w:hAnsi="Arial"/>
        </w:rPr>
        <w:t xml:space="preserve">incidents were shared that </w:t>
      </w:r>
      <w:r w:rsidR="00467CD6">
        <w:rPr>
          <w:rFonts w:ascii="Arial" w:hAnsi="Arial"/>
        </w:rPr>
        <w:t>could eventually be used as Safety Alerts / learnings</w:t>
      </w:r>
      <w:r w:rsidR="007E4EC5">
        <w:rPr>
          <w:rFonts w:ascii="Arial" w:hAnsi="Arial"/>
        </w:rPr>
        <w:t xml:space="preserve"> – </w:t>
      </w:r>
    </w:p>
    <w:p w14:paraId="08F13300" w14:textId="77777777" w:rsidR="00630FD8" w:rsidRDefault="00630FD8" w:rsidP="006858A7">
      <w:pPr>
        <w:ind w:left="567"/>
        <w:rPr>
          <w:rFonts w:ascii="Arial" w:hAnsi="Arial"/>
        </w:rPr>
      </w:pPr>
    </w:p>
    <w:p w14:paraId="79CE4A7A" w14:textId="0DF7FCEF" w:rsidR="00201575" w:rsidRDefault="00E3181E" w:rsidP="006858A7">
      <w:pPr>
        <w:ind w:left="567"/>
        <w:rPr>
          <w:rFonts w:ascii="Arial" w:hAnsi="Arial"/>
        </w:rPr>
      </w:pPr>
      <w:r>
        <w:rPr>
          <w:rFonts w:ascii="Arial" w:hAnsi="Arial"/>
        </w:rPr>
        <w:t>NG had experienced a l</w:t>
      </w:r>
      <w:r w:rsidR="007E4EC5">
        <w:rPr>
          <w:rFonts w:ascii="Arial" w:hAnsi="Arial"/>
        </w:rPr>
        <w:t>ea</w:t>
      </w:r>
      <w:r w:rsidR="00661D74">
        <w:rPr>
          <w:rFonts w:ascii="Arial" w:hAnsi="Arial"/>
        </w:rPr>
        <w:t>k</w:t>
      </w:r>
      <w:r w:rsidR="007E4EC5">
        <w:rPr>
          <w:rFonts w:ascii="Arial" w:hAnsi="Arial"/>
        </w:rPr>
        <w:t xml:space="preserve"> from an 18” stopple</w:t>
      </w:r>
      <w:r w:rsidR="00661D74">
        <w:rPr>
          <w:rFonts w:ascii="Arial" w:hAnsi="Arial"/>
        </w:rPr>
        <w:t xml:space="preserve"> (nr </w:t>
      </w:r>
      <w:proofErr w:type="gramStart"/>
      <w:r w:rsidR="00661D74">
        <w:rPr>
          <w:rFonts w:ascii="Arial" w:hAnsi="Arial"/>
        </w:rPr>
        <w:t>Avonmouth)s</w:t>
      </w:r>
      <w:proofErr w:type="gramEnd"/>
      <w:r w:rsidR="007E4EC5">
        <w:rPr>
          <w:rFonts w:ascii="Arial" w:hAnsi="Arial"/>
        </w:rPr>
        <w:t xml:space="preserve"> – pre 1975 installation</w:t>
      </w:r>
      <w:r w:rsidR="00661D74">
        <w:rPr>
          <w:rFonts w:ascii="Arial" w:hAnsi="Arial"/>
        </w:rPr>
        <w:t>s</w:t>
      </w:r>
      <w:r w:rsidR="007E4EC5">
        <w:rPr>
          <w:rFonts w:ascii="Arial" w:hAnsi="Arial"/>
        </w:rPr>
        <w:t xml:space="preserve"> </w:t>
      </w:r>
      <w:r w:rsidR="00661D74">
        <w:rPr>
          <w:rFonts w:ascii="Arial" w:hAnsi="Arial"/>
        </w:rPr>
        <w:t>seem to have been just left with no preventative maintenance taking place</w:t>
      </w:r>
      <w:r w:rsidR="001F2B0E">
        <w:rPr>
          <w:rFonts w:ascii="Arial" w:hAnsi="Arial"/>
        </w:rPr>
        <w:t xml:space="preserve">.  </w:t>
      </w:r>
    </w:p>
    <w:p w14:paraId="4253772F" w14:textId="44B1FF35" w:rsidR="007E4EC5" w:rsidRDefault="001F2B0E" w:rsidP="006858A7">
      <w:pPr>
        <w:ind w:left="567"/>
        <w:rPr>
          <w:rFonts w:ascii="Arial" w:hAnsi="Arial"/>
        </w:rPr>
      </w:pPr>
      <w:r>
        <w:rPr>
          <w:rFonts w:ascii="Arial" w:hAnsi="Arial"/>
        </w:rPr>
        <w:t>Initial findings</w:t>
      </w:r>
      <w:r w:rsidR="00201575">
        <w:rPr>
          <w:rFonts w:ascii="Arial" w:hAnsi="Arial"/>
        </w:rPr>
        <w:t>: incorrect isolations, inadequate stud, nuts and bolts</w:t>
      </w:r>
      <w:r w:rsidR="00630FD8">
        <w:rPr>
          <w:rFonts w:ascii="Arial" w:hAnsi="Arial"/>
        </w:rPr>
        <w:t>, design specification reviews required, ground vibration could be an issue.</w:t>
      </w:r>
    </w:p>
    <w:p w14:paraId="7B985EBB" w14:textId="3E4A0DA3" w:rsidR="00630FD8" w:rsidRDefault="00630FD8" w:rsidP="006858A7">
      <w:pPr>
        <w:ind w:left="567"/>
        <w:rPr>
          <w:rFonts w:ascii="Arial" w:hAnsi="Arial"/>
        </w:rPr>
      </w:pPr>
      <w:r>
        <w:rPr>
          <w:rFonts w:ascii="Arial" w:hAnsi="Arial"/>
        </w:rPr>
        <w:t>Once the full investigation has been completed and report received it may be possible to prepare a UKOPA learning brief</w:t>
      </w:r>
    </w:p>
    <w:p w14:paraId="5E9694FE" w14:textId="77777777" w:rsidR="00D22752" w:rsidRDefault="00D22752" w:rsidP="006858A7">
      <w:pPr>
        <w:ind w:left="567"/>
        <w:rPr>
          <w:rFonts w:ascii="Arial" w:hAnsi="Arial"/>
        </w:rPr>
      </w:pPr>
    </w:p>
    <w:p w14:paraId="39F9F5F0" w14:textId="04860C8A" w:rsidR="00D22752" w:rsidRDefault="00D22752" w:rsidP="006858A7">
      <w:pPr>
        <w:ind w:left="567"/>
        <w:rPr>
          <w:rFonts w:ascii="Arial" w:hAnsi="Arial"/>
        </w:rPr>
      </w:pPr>
      <w:r>
        <w:rPr>
          <w:rFonts w:ascii="Arial" w:hAnsi="Arial"/>
        </w:rPr>
        <w:t xml:space="preserve">Following discussion, it was agreed that flange maintenance, what information is currently available, issue that members have experienced would be on the agenda for discussion.  Members are requested to bring </w:t>
      </w:r>
      <w:r w:rsidR="00B0754B">
        <w:rPr>
          <w:rFonts w:ascii="Arial" w:hAnsi="Arial"/>
        </w:rPr>
        <w:t>any information, specs / standards / internal documents to the next meeting for that discussion</w:t>
      </w:r>
    </w:p>
    <w:p w14:paraId="259BB465" w14:textId="5A9B8327" w:rsidR="00B0754B" w:rsidRPr="007213DD" w:rsidRDefault="00B0754B" w:rsidP="006858A7">
      <w:pPr>
        <w:ind w:left="567"/>
        <w:rPr>
          <w:rFonts w:ascii="Arial" w:hAnsi="Arial"/>
          <w:b/>
          <w:bCs/>
        </w:rPr>
      </w:pPr>
      <w:r w:rsidRPr="007213DD">
        <w:rPr>
          <w:rFonts w:ascii="Arial" w:hAnsi="Arial"/>
          <w:b/>
          <w:bCs/>
        </w:rPr>
        <w:t xml:space="preserve">23.2.1 NB Add </w:t>
      </w:r>
      <w:r w:rsidR="00251ABB" w:rsidRPr="007213DD">
        <w:rPr>
          <w:rFonts w:ascii="Arial" w:hAnsi="Arial"/>
          <w:b/>
          <w:bCs/>
        </w:rPr>
        <w:t>Flange discussion to the agenda for Feb 2020 meeting</w:t>
      </w:r>
    </w:p>
    <w:p w14:paraId="1B034B68" w14:textId="4CE91787" w:rsidR="00251ABB" w:rsidRPr="007213DD" w:rsidRDefault="00251ABB" w:rsidP="006858A7">
      <w:pPr>
        <w:ind w:left="567"/>
        <w:rPr>
          <w:rFonts w:ascii="Arial" w:hAnsi="Arial"/>
          <w:b/>
          <w:bCs/>
        </w:rPr>
      </w:pPr>
      <w:r w:rsidRPr="007213DD">
        <w:rPr>
          <w:rFonts w:ascii="Arial" w:hAnsi="Arial"/>
          <w:b/>
          <w:bCs/>
        </w:rPr>
        <w:t>23.2.2 All Bring relevant flange information to next meeting</w:t>
      </w:r>
    </w:p>
    <w:p w14:paraId="25386E3C" w14:textId="00E9C59F" w:rsidR="00251ABB" w:rsidRDefault="00251ABB" w:rsidP="006858A7">
      <w:pPr>
        <w:ind w:left="567"/>
        <w:rPr>
          <w:rFonts w:ascii="Arial" w:hAnsi="Arial"/>
        </w:rPr>
      </w:pPr>
    </w:p>
    <w:p w14:paraId="234F25BA" w14:textId="43F6E91A" w:rsidR="00251ABB" w:rsidRPr="007213DD" w:rsidRDefault="00E3181E" w:rsidP="006858A7">
      <w:pPr>
        <w:ind w:left="567"/>
        <w:rPr>
          <w:rFonts w:ascii="Arial" w:hAnsi="Arial"/>
          <w:bCs/>
        </w:rPr>
      </w:pPr>
      <w:r w:rsidRPr="007213DD">
        <w:rPr>
          <w:rFonts w:ascii="Arial" w:hAnsi="Arial"/>
          <w:bCs/>
        </w:rPr>
        <w:t>NGN had had an issue with an outlet valve cracking.  Fortunately</w:t>
      </w:r>
      <w:r w:rsidR="007213DD">
        <w:rPr>
          <w:rFonts w:ascii="Arial" w:hAnsi="Arial"/>
          <w:bCs/>
        </w:rPr>
        <w:t>,</w:t>
      </w:r>
      <w:r w:rsidRPr="007213DD">
        <w:rPr>
          <w:rFonts w:ascii="Arial" w:hAnsi="Arial"/>
          <w:bCs/>
        </w:rPr>
        <w:t xml:space="preserve"> there was no lo</w:t>
      </w:r>
      <w:r w:rsidR="00C14432" w:rsidRPr="007213DD">
        <w:rPr>
          <w:rFonts w:ascii="Arial" w:hAnsi="Arial"/>
          <w:bCs/>
        </w:rPr>
        <w:t xml:space="preserve">ss of containment or loss of </w:t>
      </w:r>
      <w:proofErr w:type="gramStart"/>
      <w:r w:rsidR="00C14432" w:rsidRPr="007213DD">
        <w:rPr>
          <w:rFonts w:ascii="Arial" w:hAnsi="Arial"/>
          <w:bCs/>
        </w:rPr>
        <w:t>control</w:t>
      </w:r>
      <w:proofErr w:type="gramEnd"/>
      <w:r w:rsidR="00C14432" w:rsidRPr="007213DD">
        <w:rPr>
          <w:rFonts w:ascii="Arial" w:hAnsi="Arial"/>
          <w:bCs/>
        </w:rPr>
        <w:t xml:space="preserve"> but the investigation is still ongoing. The group </w:t>
      </w:r>
      <w:r w:rsidR="00A30C26" w:rsidRPr="007213DD">
        <w:rPr>
          <w:rFonts w:ascii="Arial" w:hAnsi="Arial"/>
          <w:bCs/>
        </w:rPr>
        <w:t xml:space="preserve">discussed what controls are currently in place to prevent this from </w:t>
      </w:r>
      <w:r w:rsidR="00A30C26" w:rsidRPr="007213DD">
        <w:rPr>
          <w:rFonts w:ascii="Arial" w:hAnsi="Arial"/>
          <w:bCs/>
        </w:rPr>
        <w:lastRenderedPageBreak/>
        <w:t xml:space="preserve">happening and whether use of the substitution test </w:t>
      </w:r>
      <w:r w:rsidR="007213DD" w:rsidRPr="007213DD">
        <w:rPr>
          <w:rFonts w:ascii="Arial" w:hAnsi="Arial"/>
          <w:bCs/>
        </w:rPr>
        <w:t xml:space="preserve">could help to </w:t>
      </w:r>
      <w:proofErr w:type="spellStart"/>
      <w:r w:rsidR="007213DD" w:rsidRPr="007213DD">
        <w:rPr>
          <w:rFonts w:ascii="Arial" w:hAnsi="Arial"/>
          <w:bCs/>
        </w:rPr>
        <w:t>indentify</w:t>
      </w:r>
      <w:proofErr w:type="spellEnd"/>
      <w:r w:rsidR="007213DD" w:rsidRPr="007213DD">
        <w:rPr>
          <w:rFonts w:ascii="Arial" w:hAnsi="Arial"/>
          <w:bCs/>
        </w:rPr>
        <w:t xml:space="preserve"> the root causes.</w:t>
      </w:r>
    </w:p>
    <w:p w14:paraId="678E3ED4" w14:textId="4F132731" w:rsidR="00903CBF" w:rsidRDefault="00903CBF" w:rsidP="006C1CCF">
      <w:pPr>
        <w:ind w:left="567"/>
        <w:rPr>
          <w:rFonts w:ascii="Arial" w:hAnsi="Arial"/>
        </w:rPr>
      </w:pPr>
    </w:p>
    <w:p w14:paraId="5CD4CF64" w14:textId="77777777" w:rsidR="003C5388" w:rsidRPr="00BA401A" w:rsidRDefault="003C5388" w:rsidP="003C5388">
      <w:pPr>
        <w:numPr>
          <w:ilvl w:val="0"/>
          <w:numId w:val="3"/>
        </w:numPr>
        <w:ind w:left="567" w:hanging="567"/>
        <w:rPr>
          <w:rFonts w:ascii="Arial" w:hAnsi="Arial"/>
          <w:b/>
        </w:rPr>
      </w:pPr>
      <w:r w:rsidRPr="00BA401A">
        <w:rPr>
          <w:rFonts w:ascii="Arial" w:hAnsi="Arial"/>
          <w:b/>
        </w:rPr>
        <w:t>Minutes of Last Meeting and Matters Arising (not covered elsewhere on agenda)</w:t>
      </w:r>
    </w:p>
    <w:p w14:paraId="6B251381" w14:textId="71BA068A" w:rsidR="003C5388" w:rsidRDefault="00045CFD" w:rsidP="00A81ADE">
      <w:pPr>
        <w:autoSpaceDE w:val="0"/>
        <w:autoSpaceDN w:val="0"/>
        <w:adjustRightInd w:val="0"/>
        <w:spacing w:line="240" w:lineRule="atLeast"/>
        <w:ind w:left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minutes of the last meeting held on </w:t>
      </w:r>
      <w:r w:rsidR="0058034B">
        <w:rPr>
          <w:rFonts w:ascii="Arial" w:hAnsi="Arial" w:cs="Arial"/>
          <w:color w:val="000000"/>
        </w:rPr>
        <w:t>11</w:t>
      </w:r>
      <w:r w:rsidR="0058034B" w:rsidRPr="0058034B">
        <w:rPr>
          <w:rFonts w:ascii="Arial" w:hAnsi="Arial" w:cs="Arial"/>
          <w:color w:val="000000"/>
          <w:vertAlign w:val="superscript"/>
        </w:rPr>
        <w:t>th</w:t>
      </w:r>
      <w:r w:rsidR="0058034B">
        <w:rPr>
          <w:rFonts w:ascii="Arial" w:hAnsi="Arial" w:cs="Arial"/>
          <w:color w:val="000000"/>
        </w:rPr>
        <w:t xml:space="preserve"> June</w:t>
      </w:r>
      <w:r w:rsidR="000E5B28">
        <w:rPr>
          <w:rFonts w:ascii="Arial" w:hAnsi="Arial" w:cs="Arial"/>
          <w:color w:val="000000"/>
        </w:rPr>
        <w:t xml:space="preserve"> 2019</w:t>
      </w:r>
      <w:r>
        <w:rPr>
          <w:rFonts w:ascii="Arial" w:hAnsi="Arial" w:cs="Arial"/>
          <w:color w:val="000000"/>
        </w:rPr>
        <w:t xml:space="preserve"> were</w:t>
      </w:r>
      <w:r w:rsidR="00021C4C">
        <w:rPr>
          <w:rFonts w:ascii="Arial" w:hAnsi="Arial" w:cs="Arial"/>
          <w:color w:val="000000"/>
        </w:rPr>
        <w:t xml:space="preserve"> agreed and the outstanding actions have been updated in the table at the end of this document.</w:t>
      </w:r>
    </w:p>
    <w:p w14:paraId="086A3673" w14:textId="77777777" w:rsidR="003C5388" w:rsidRDefault="003C5388" w:rsidP="003C5388">
      <w:pPr>
        <w:ind w:left="567" w:hanging="567"/>
        <w:jc w:val="both"/>
        <w:rPr>
          <w:rFonts w:ascii="Arial" w:hAnsi="Arial"/>
        </w:rPr>
      </w:pPr>
    </w:p>
    <w:p w14:paraId="4B4A6534" w14:textId="7CD45D8C" w:rsidR="005E01DA" w:rsidRPr="00CE7689" w:rsidRDefault="00021C4C" w:rsidP="00CE7689">
      <w:pPr>
        <w:numPr>
          <w:ilvl w:val="0"/>
          <w:numId w:val="3"/>
        </w:numPr>
        <w:ind w:left="567" w:hanging="567"/>
        <w:rPr>
          <w:rFonts w:ascii="Arial" w:hAnsi="Arial"/>
          <w:b/>
        </w:rPr>
      </w:pPr>
      <w:r>
        <w:rPr>
          <w:rFonts w:ascii="Arial" w:hAnsi="Arial"/>
          <w:b/>
        </w:rPr>
        <w:t>PSWG</w:t>
      </w:r>
      <w:r w:rsidR="00A81ADE">
        <w:rPr>
          <w:rFonts w:ascii="Arial" w:hAnsi="Arial"/>
          <w:b/>
        </w:rPr>
        <w:t xml:space="preserve"> Work Programme</w:t>
      </w:r>
    </w:p>
    <w:p w14:paraId="467578AC" w14:textId="6F1069B9" w:rsidR="005A7166" w:rsidRDefault="00F06DFC" w:rsidP="00CE7689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line="240" w:lineRule="atLeast"/>
        <w:rPr>
          <w:rFonts w:ascii="Arial" w:hAnsi="Arial"/>
          <w:bCs/>
        </w:rPr>
      </w:pPr>
      <w:r>
        <w:rPr>
          <w:rFonts w:ascii="Arial" w:hAnsi="Arial"/>
          <w:bCs/>
        </w:rPr>
        <w:t>Process Safety Methodology</w:t>
      </w:r>
      <w:r w:rsidR="00102C27" w:rsidRPr="00CE7689">
        <w:rPr>
          <w:rFonts w:ascii="Arial" w:hAnsi="Arial"/>
          <w:bCs/>
        </w:rPr>
        <w:tab/>
      </w:r>
    </w:p>
    <w:p w14:paraId="258F0BCD" w14:textId="1590250E" w:rsidR="007C0D57" w:rsidRDefault="00054085" w:rsidP="00CE7689">
      <w:pPr>
        <w:autoSpaceDE w:val="0"/>
        <w:autoSpaceDN w:val="0"/>
        <w:adjustRightInd w:val="0"/>
        <w:spacing w:line="240" w:lineRule="atLeast"/>
        <w:ind w:left="540"/>
        <w:rPr>
          <w:rFonts w:ascii="Arial" w:hAnsi="Arial"/>
          <w:bCs/>
        </w:rPr>
      </w:pPr>
      <w:r>
        <w:rPr>
          <w:rFonts w:ascii="Arial" w:hAnsi="Arial"/>
          <w:bCs/>
        </w:rPr>
        <w:t xml:space="preserve">NB shared an overview presentation </w:t>
      </w:r>
      <w:r w:rsidR="003608CF">
        <w:rPr>
          <w:rFonts w:ascii="Arial" w:hAnsi="Arial"/>
          <w:bCs/>
        </w:rPr>
        <w:t>outline the proposals received for the Process Safety Framework (</w:t>
      </w:r>
      <w:r w:rsidR="000F1FDC">
        <w:rPr>
          <w:rFonts w:ascii="Arial" w:hAnsi="Arial"/>
          <w:bCs/>
        </w:rPr>
        <w:t>PSWG-19-08</w:t>
      </w:r>
      <w:r w:rsidR="003608CF">
        <w:rPr>
          <w:rFonts w:ascii="Arial" w:hAnsi="Arial"/>
          <w:bCs/>
        </w:rPr>
        <w:t>).  This outlined the p</w:t>
      </w:r>
      <w:r w:rsidR="00540314">
        <w:rPr>
          <w:rFonts w:ascii="Arial" w:hAnsi="Arial"/>
          <w:bCs/>
        </w:rPr>
        <w:t xml:space="preserve">ositive and points for concern regarding the proposals received and </w:t>
      </w:r>
      <w:r w:rsidR="005378F0">
        <w:rPr>
          <w:rFonts w:ascii="Arial" w:hAnsi="Arial"/>
          <w:bCs/>
        </w:rPr>
        <w:t>this was used for the basis of discussion and selection.</w:t>
      </w:r>
      <w:r w:rsidR="000F1FDC">
        <w:rPr>
          <w:rFonts w:ascii="Arial" w:hAnsi="Arial"/>
          <w:bCs/>
        </w:rPr>
        <w:t xml:space="preserve"> </w:t>
      </w:r>
    </w:p>
    <w:p w14:paraId="3AB7AD65" w14:textId="77777777" w:rsidR="007C0D57" w:rsidRDefault="007C0D57" w:rsidP="00CE7689">
      <w:pPr>
        <w:autoSpaceDE w:val="0"/>
        <w:autoSpaceDN w:val="0"/>
        <w:adjustRightInd w:val="0"/>
        <w:spacing w:line="240" w:lineRule="atLeast"/>
        <w:ind w:left="540"/>
        <w:rPr>
          <w:rFonts w:ascii="Arial" w:hAnsi="Arial"/>
          <w:bCs/>
        </w:rPr>
      </w:pPr>
    </w:p>
    <w:p w14:paraId="7C9432CD" w14:textId="77777777" w:rsidR="00850CE5" w:rsidRDefault="00D1302B" w:rsidP="009C25FC">
      <w:pPr>
        <w:ind w:left="567"/>
        <w:rPr>
          <w:rFonts w:ascii="Arial" w:hAnsi="Arial"/>
        </w:rPr>
      </w:pPr>
      <w:r>
        <w:rPr>
          <w:rFonts w:ascii="Arial" w:hAnsi="Arial"/>
        </w:rPr>
        <w:t xml:space="preserve">7 companies were sent the tender document, </w:t>
      </w:r>
      <w:r w:rsidR="00B912B6">
        <w:rPr>
          <w:rFonts w:ascii="Arial" w:hAnsi="Arial"/>
        </w:rPr>
        <w:t xml:space="preserve">3 </w:t>
      </w:r>
      <w:r w:rsidR="005318FC">
        <w:rPr>
          <w:rFonts w:ascii="Arial" w:hAnsi="Arial"/>
        </w:rPr>
        <w:t>were in the range £12-14K</w:t>
      </w:r>
      <w:r w:rsidR="000F5255">
        <w:rPr>
          <w:rFonts w:ascii="Arial" w:hAnsi="Arial"/>
        </w:rPr>
        <w:t xml:space="preserve">, BV had a £27K budget estimate, and QEMS </w:t>
      </w:r>
      <w:r w:rsidR="00393322">
        <w:rPr>
          <w:rFonts w:ascii="Arial" w:hAnsi="Arial"/>
        </w:rPr>
        <w:t xml:space="preserve">was over £45K but included an identification of methodologies system and algorithm to identify the </w:t>
      </w:r>
      <w:r w:rsidR="00850CE5">
        <w:rPr>
          <w:rFonts w:ascii="Arial" w:hAnsi="Arial"/>
        </w:rPr>
        <w:t>best possible approach to a solution.</w:t>
      </w:r>
    </w:p>
    <w:p w14:paraId="004465AA" w14:textId="77777777" w:rsidR="00850CE5" w:rsidRDefault="00850CE5" w:rsidP="009C25FC">
      <w:pPr>
        <w:ind w:left="567"/>
        <w:rPr>
          <w:rFonts w:ascii="Arial" w:hAnsi="Arial"/>
        </w:rPr>
      </w:pPr>
    </w:p>
    <w:p w14:paraId="00FEA5C8" w14:textId="77777777" w:rsidR="00EE6374" w:rsidRDefault="00850CE5" w:rsidP="009C25FC">
      <w:pPr>
        <w:ind w:left="567"/>
        <w:rPr>
          <w:rFonts w:ascii="Arial" w:hAnsi="Arial"/>
        </w:rPr>
      </w:pPr>
      <w:r>
        <w:rPr>
          <w:rFonts w:ascii="Arial" w:hAnsi="Arial"/>
        </w:rPr>
        <w:t xml:space="preserve">Following </w:t>
      </w:r>
      <w:proofErr w:type="gramStart"/>
      <w:r>
        <w:rPr>
          <w:rFonts w:ascii="Arial" w:hAnsi="Arial"/>
        </w:rPr>
        <w:t>discussion</w:t>
      </w:r>
      <w:proofErr w:type="gramEnd"/>
      <w:r>
        <w:rPr>
          <w:rFonts w:ascii="Arial" w:hAnsi="Arial"/>
        </w:rPr>
        <w:t xml:space="preserve"> it was proposed to approach </w:t>
      </w:r>
      <w:proofErr w:type="spellStart"/>
      <w:r>
        <w:rPr>
          <w:rFonts w:ascii="Arial" w:hAnsi="Arial"/>
        </w:rPr>
        <w:t>Risktec</w:t>
      </w:r>
      <w:proofErr w:type="spellEnd"/>
      <w:r>
        <w:rPr>
          <w:rFonts w:ascii="Arial" w:hAnsi="Arial"/>
        </w:rPr>
        <w:t xml:space="preserve"> for </w:t>
      </w:r>
      <w:r w:rsidR="009907C9">
        <w:rPr>
          <w:rFonts w:ascii="Arial" w:hAnsi="Arial"/>
        </w:rPr>
        <w:t xml:space="preserve">more information regarding their proposal, but also to speak with QEMS regarding their proposal, possible options for segmenting the </w:t>
      </w:r>
      <w:r w:rsidR="00EE6374">
        <w:rPr>
          <w:rFonts w:ascii="Arial" w:hAnsi="Arial"/>
        </w:rPr>
        <w:t>proposal and how innovation funding could be included – if available – for part of the project.</w:t>
      </w:r>
    </w:p>
    <w:p w14:paraId="3292EAC0" w14:textId="77777777" w:rsidR="00EE6374" w:rsidRDefault="00EE6374" w:rsidP="009C25FC">
      <w:pPr>
        <w:ind w:left="567"/>
        <w:rPr>
          <w:rFonts w:ascii="Arial" w:hAnsi="Arial"/>
        </w:rPr>
      </w:pPr>
    </w:p>
    <w:p w14:paraId="45D1ADA1" w14:textId="77777777" w:rsidR="007C1142" w:rsidRDefault="00EE6374" w:rsidP="009C25FC">
      <w:pPr>
        <w:ind w:left="567"/>
        <w:rPr>
          <w:rFonts w:ascii="Arial" w:hAnsi="Arial"/>
        </w:rPr>
      </w:pPr>
      <w:r>
        <w:rPr>
          <w:rFonts w:ascii="Arial" w:hAnsi="Arial"/>
        </w:rPr>
        <w:t xml:space="preserve">NB was actioned to </w:t>
      </w:r>
      <w:r w:rsidR="00B8204E">
        <w:rPr>
          <w:rFonts w:ascii="Arial" w:hAnsi="Arial"/>
        </w:rPr>
        <w:t xml:space="preserve">inform all companies of the output of the discussions.  JF was to speak in more detail with </w:t>
      </w:r>
      <w:proofErr w:type="spellStart"/>
      <w:r w:rsidR="00B8204E">
        <w:rPr>
          <w:rFonts w:ascii="Arial" w:hAnsi="Arial"/>
        </w:rPr>
        <w:t>Risktec</w:t>
      </w:r>
      <w:proofErr w:type="spellEnd"/>
      <w:r w:rsidR="00B8204E">
        <w:rPr>
          <w:rFonts w:ascii="Arial" w:hAnsi="Arial"/>
        </w:rPr>
        <w:t xml:space="preserve"> and SB, IF and NB were to set up a teleconference with QEMS to explore their options a little further.</w:t>
      </w:r>
      <w:r w:rsidR="007C1142">
        <w:rPr>
          <w:rFonts w:ascii="Arial" w:hAnsi="Arial"/>
        </w:rPr>
        <w:t xml:space="preserve">  After the </w:t>
      </w:r>
      <w:proofErr w:type="spellStart"/>
      <w:r w:rsidR="007C1142">
        <w:rPr>
          <w:rFonts w:ascii="Arial" w:hAnsi="Arial"/>
        </w:rPr>
        <w:t>Riscktec</w:t>
      </w:r>
      <w:proofErr w:type="spellEnd"/>
      <w:r w:rsidR="007C1142">
        <w:rPr>
          <w:rFonts w:ascii="Arial" w:hAnsi="Arial"/>
        </w:rPr>
        <w:t xml:space="preserve"> and QEMS discussion a decision would be made as to which company to move forward with.</w:t>
      </w:r>
    </w:p>
    <w:p w14:paraId="27541FCD" w14:textId="77777777" w:rsidR="007C1142" w:rsidRDefault="007C1142" w:rsidP="009C25FC">
      <w:pPr>
        <w:ind w:left="567"/>
        <w:rPr>
          <w:rFonts w:ascii="Arial" w:hAnsi="Arial"/>
        </w:rPr>
      </w:pPr>
    </w:p>
    <w:p w14:paraId="00B97DE1" w14:textId="77777777" w:rsidR="00434838" w:rsidRPr="008F1B92" w:rsidRDefault="007C1142" w:rsidP="009C25FC">
      <w:pPr>
        <w:ind w:left="567"/>
        <w:rPr>
          <w:rFonts w:ascii="Arial" w:hAnsi="Arial"/>
          <w:b/>
          <w:bCs/>
        </w:rPr>
      </w:pPr>
      <w:r w:rsidRPr="008F1B92">
        <w:rPr>
          <w:rFonts w:ascii="Arial" w:hAnsi="Arial"/>
          <w:b/>
          <w:bCs/>
        </w:rPr>
        <w:t xml:space="preserve">Action </w:t>
      </w:r>
      <w:r w:rsidR="00434838" w:rsidRPr="008F1B92">
        <w:rPr>
          <w:rFonts w:ascii="Arial" w:hAnsi="Arial"/>
          <w:b/>
          <w:bCs/>
        </w:rPr>
        <w:t>23.4.1 NB inform companies of tender outcome</w:t>
      </w:r>
    </w:p>
    <w:p w14:paraId="09F06AA8" w14:textId="77777777" w:rsidR="00434838" w:rsidRPr="008F1B92" w:rsidRDefault="00434838" w:rsidP="009C25FC">
      <w:pPr>
        <w:ind w:left="567"/>
        <w:rPr>
          <w:rFonts w:ascii="Arial" w:hAnsi="Arial"/>
          <w:b/>
          <w:bCs/>
        </w:rPr>
      </w:pPr>
      <w:r w:rsidRPr="008F1B92">
        <w:rPr>
          <w:rFonts w:ascii="Arial" w:hAnsi="Arial"/>
          <w:b/>
          <w:bCs/>
        </w:rPr>
        <w:t xml:space="preserve">Action 23.4.2 JF speak with </w:t>
      </w:r>
      <w:proofErr w:type="spellStart"/>
      <w:r w:rsidRPr="008F1B92">
        <w:rPr>
          <w:rFonts w:ascii="Arial" w:hAnsi="Arial"/>
          <w:b/>
          <w:bCs/>
        </w:rPr>
        <w:t>Risktec</w:t>
      </w:r>
      <w:proofErr w:type="spellEnd"/>
    </w:p>
    <w:p w14:paraId="3D184D7E" w14:textId="77777777" w:rsidR="00434838" w:rsidRPr="008F1B92" w:rsidRDefault="00434838" w:rsidP="009C25FC">
      <w:pPr>
        <w:ind w:left="567"/>
        <w:rPr>
          <w:rFonts w:ascii="Arial" w:hAnsi="Arial"/>
          <w:b/>
          <w:bCs/>
        </w:rPr>
      </w:pPr>
      <w:r w:rsidRPr="008F1B92">
        <w:rPr>
          <w:rFonts w:ascii="Arial" w:hAnsi="Arial"/>
          <w:b/>
          <w:bCs/>
        </w:rPr>
        <w:t>Action 23.4.3 NB set up discussion with QEMS for SB and IF</w:t>
      </w:r>
    </w:p>
    <w:p w14:paraId="0B1085DC" w14:textId="77777777" w:rsidR="00FB2F2A" w:rsidRPr="005A7166" w:rsidRDefault="00FB2F2A" w:rsidP="003621C0">
      <w:pPr>
        <w:autoSpaceDE w:val="0"/>
        <w:autoSpaceDN w:val="0"/>
        <w:adjustRightInd w:val="0"/>
        <w:spacing w:line="240" w:lineRule="atLeast"/>
        <w:ind w:left="4320" w:hanging="3600"/>
        <w:rPr>
          <w:rFonts w:ascii="Arial" w:hAnsi="Arial"/>
          <w:bCs/>
        </w:rPr>
      </w:pPr>
    </w:p>
    <w:p w14:paraId="459EF06A" w14:textId="7EC41059" w:rsidR="00F06DFC" w:rsidRDefault="00F06DFC" w:rsidP="00F06DFC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line="240" w:lineRule="atLeast"/>
        <w:rPr>
          <w:rFonts w:ascii="Arial" w:hAnsi="Arial"/>
          <w:bCs/>
        </w:rPr>
      </w:pPr>
      <w:r>
        <w:rPr>
          <w:rFonts w:ascii="Arial" w:hAnsi="Arial"/>
          <w:bCs/>
        </w:rPr>
        <w:t>Behavioural Safety</w:t>
      </w:r>
    </w:p>
    <w:p w14:paraId="3351329A" w14:textId="3DDE6EAF" w:rsidR="00056B3B" w:rsidRDefault="004C055C" w:rsidP="005E01DA">
      <w:pPr>
        <w:autoSpaceDE w:val="0"/>
        <w:autoSpaceDN w:val="0"/>
        <w:adjustRightInd w:val="0"/>
        <w:spacing w:line="240" w:lineRule="atLeast"/>
        <w:ind w:left="540"/>
        <w:rPr>
          <w:rFonts w:ascii="Arial" w:hAnsi="Arial"/>
          <w:bCs/>
        </w:rPr>
      </w:pPr>
      <w:r>
        <w:rPr>
          <w:rFonts w:ascii="Arial" w:hAnsi="Arial"/>
          <w:bCs/>
        </w:rPr>
        <w:t>Unfortunately, not many members had been able to supply information with regards to the development of a</w:t>
      </w:r>
      <w:r w:rsidR="00FC4488">
        <w:rPr>
          <w:rFonts w:ascii="Arial" w:hAnsi="Arial"/>
          <w:bCs/>
        </w:rPr>
        <w:t xml:space="preserve"> behavioural safety GPG, thus NB had been unable to produce the initial straw man.</w:t>
      </w:r>
    </w:p>
    <w:p w14:paraId="1948FB8E" w14:textId="1FE7311B" w:rsidR="00FC4488" w:rsidRDefault="00FC4488" w:rsidP="005E01DA">
      <w:pPr>
        <w:autoSpaceDE w:val="0"/>
        <w:autoSpaceDN w:val="0"/>
        <w:adjustRightInd w:val="0"/>
        <w:spacing w:line="240" w:lineRule="atLeast"/>
        <w:ind w:left="540"/>
        <w:rPr>
          <w:rFonts w:ascii="Arial" w:hAnsi="Arial"/>
          <w:bCs/>
        </w:rPr>
      </w:pPr>
    </w:p>
    <w:p w14:paraId="0353AD55" w14:textId="32409444" w:rsidR="00FC4488" w:rsidRDefault="00FC4488" w:rsidP="005E01DA">
      <w:pPr>
        <w:autoSpaceDE w:val="0"/>
        <w:autoSpaceDN w:val="0"/>
        <w:adjustRightInd w:val="0"/>
        <w:spacing w:line="240" w:lineRule="atLeast"/>
        <w:ind w:left="540"/>
        <w:rPr>
          <w:rFonts w:ascii="Arial" w:hAnsi="Arial"/>
          <w:bCs/>
        </w:rPr>
      </w:pPr>
      <w:r>
        <w:rPr>
          <w:rFonts w:ascii="Arial" w:hAnsi="Arial"/>
          <w:bCs/>
        </w:rPr>
        <w:t>Following further discussions</w:t>
      </w:r>
      <w:r w:rsidR="00806E10">
        <w:rPr>
          <w:rFonts w:ascii="Arial" w:hAnsi="Arial"/>
          <w:bCs/>
        </w:rPr>
        <w:t>,</w:t>
      </w:r>
      <w:r w:rsidR="00D75E05">
        <w:rPr>
          <w:rFonts w:ascii="Arial" w:hAnsi="Arial"/>
          <w:bCs/>
        </w:rPr>
        <w:t xml:space="preserve"> safety of personnel vs process safety</w:t>
      </w:r>
      <w:r w:rsidR="00806E10">
        <w:rPr>
          <w:rFonts w:ascii="Arial" w:hAnsi="Arial"/>
          <w:bCs/>
        </w:rPr>
        <w:t xml:space="preserve"> it was agreed that this document should focus on pipeline specific issue and perhaps include example</w:t>
      </w:r>
      <w:r w:rsidR="00D75E05">
        <w:rPr>
          <w:rFonts w:ascii="Arial" w:hAnsi="Arial"/>
          <w:bCs/>
        </w:rPr>
        <w:t xml:space="preserve"> that pipeline people could relate to</w:t>
      </w:r>
      <w:r w:rsidR="00420AD5">
        <w:rPr>
          <w:rFonts w:ascii="Arial" w:hAnsi="Arial"/>
          <w:bCs/>
        </w:rPr>
        <w:t xml:space="preserve"> such as the way people behave in a pipeline environment – supervision (or lack of it), remote </w:t>
      </w:r>
      <w:r w:rsidR="00846C82">
        <w:rPr>
          <w:rFonts w:ascii="Arial" w:hAnsi="Arial"/>
          <w:bCs/>
        </w:rPr>
        <w:t xml:space="preserve">working and </w:t>
      </w:r>
      <w:r w:rsidR="00420AD5">
        <w:rPr>
          <w:rFonts w:ascii="Arial" w:hAnsi="Arial"/>
          <w:bCs/>
        </w:rPr>
        <w:t>permit operation</w:t>
      </w:r>
      <w:r w:rsidR="00846C82">
        <w:rPr>
          <w:rFonts w:ascii="Arial" w:hAnsi="Arial"/>
          <w:bCs/>
        </w:rPr>
        <w:t xml:space="preserve">, long drives, </w:t>
      </w:r>
      <w:r w:rsidR="000E1BFD">
        <w:rPr>
          <w:rFonts w:ascii="Arial" w:hAnsi="Arial"/>
          <w:bCs/>
        </w:rPr>
        <w:t xml:space="preserve">shared site working, </w:t>
      </w:r>
      <w:r w:rsidR="00846C82">
        <w:rPr>
          <w:rFonts w:ascii="Arial" w:hAnsi="Arial"/>
          <w:bCs/>
        </w:rPr>
        <w:t>ownership / pride in the job</w:t>
      </w:r>
      <w:r w:rsidR="000E1BFD">
        <w:rPr>
          <w:rFonts w:ascii="Arial" w:hAnsi="Arial"/>
          <w:bCs/>
        </w:rPr>
        <w:t xml:space="preserve"> – and include examples of consequences.  AW also mentioned ‘mind safety’ which is to be explored at the </w:t>
      </w:r>
      <w:r w:rsidR="00DA2D89">
        <w:rPr>
          <w:rFonts w:ascii="Arial" w:hAnsi="Arial"/>
          <w:bCs/>
        </w:rPr>
        <w:t>next meeting.</w:t>
      </w:r>
    </w:p>
    <w:p w14:paraId="7284BF2E" w14:textId="69A736AD" w:rsidR="00DA2D89" w:rsidRDefault="00DA2D89" w:rsidP="005E01DA">
      <w:pPr>
        <w:autoSpaceDE w:val="0"/>
        <w:autoSpaceDN w:val="0"/>
        <w:adjustRightInd w:val="0"/>
        <w:spacing w:line="240" w:lineRule="atLeast"/>
        <w:ind w:left="540"/>
        <w:rPr>
          <w:rFonts w:ascii="Arial" w:hAnsi="Arial"/>
          <w:bCs/>
        </w:rPr>
      </w:pPr>
    </w:p>
    <w:p w14:paraId="2D5E557D" w14:textId="0F449A87" w:rsidR="00CD62E9" w:rsidRDefault="00DA2D89" w:rsidP="005E01DA">
      <w:pPr>
        <w:autoSpaceDE w:val="0"/>
        <w:autoSpaceDN w:val="0"/>
        <w:adjustRightInd w:val="0"/>
        <w:spacing w:line="240" w:lineRule="atLeast"/>
        <w:ind w:left="540"/>
        <w:rPr>
          <w:rFonts w:ascii="Arial" w:hAnsi="Arial"/>
          <w:bCs/>
        </w:rPr>
      </w:pPr>
      <w:r>
        <w:rPr>
          <w:rFonts w:ascii="Arial" w:hAnsi="Arial"/>
          <w:bCs/>
        </w:rPr>
        <w:t xml:space="preserve">It was suggested that the document </w:t>
      </w:r>
      <w:r w:rsidR="00D716FD">
        <w:rPr>
          <w:rFonts w:ascii="Arial" w:hAnsi="Arial"/>
          <w:bCs/>
        </w:rPr>
        <w:t>could have a number of examples laid out in a similar way; here is a task</w:t>
      </w:r>
      <w:r w:rsidR="00CD62E9">
        <w:rPr>
          <w:rFonts w:ascii="Arial" w:hAnsi="Arial"/>
          <w:bCs/>
        </w:rPr>
        <w:t xml:space="preserve"> (su</w:t>
      </w:r>
      <w:r w:rsidR="007E7371">
        <w:rPr>
          <w:rFonts w:ascii="Arial" w:hAnsi="Arial"/>
          <w:bCs/>
        </w:rPr>
        <w:t>s</w:t>
      </w:r>
      <w:r w:rsidR="00CD62E9">
        <w:rPr>
          <w:rFonts w:ascii="Arial" w:hAnsi="Arial"/>
          <w:bCs/>
        </w:rPr>
        <w:t>cept</w:t>
      </w:r>
      <w:r w:rsidR="007E7371">
        <w:rPr>
          <w:rFonts w:ascii="Arial" w:hAnsi="Arial"/>
          <w:bCs/>
        </w:rPr>
        <w:t>i</w:t>
      </w:r>
      <w:r w:rsidR="00CD62E9">
        <w:rPr>
          <w:rFonts w:ascii="Arial" w:hAnsi="Arial"/>
          <w:bCs/>
        </w:rPr>
        <w:t>ble to human factors), here are things that could go wrong and here are some processes that you could use to manage then,</w:t>
      </w:r>
    </w:p>
    <w:p w14:paraId="530F577A" w14:textId="77777777" w:rsidR="00CD62E9" w:rsidRDefault="00CD62E9" w:rsidP="005E01DA">
      <w:pPr>
        <w:autoSpaceDE w:val="0"/>
        <w:autoSpaceDN w:val="0"/>
        <w:adjustRightInd w:val="0"/>
        <w:spacing w:line="240" w:lineRule="atLeast"/>
        <w:ind w:left="540"/>
        <w:rPr>
          <w:rFonts w:ascii="Arial" w:hAnsi="Arial"/>
          <w:bCs/>
        </w:rPr>
      </w:pPr>
    </w:p>
    <w:p w14:paraId="73E99A2D" w14:textId="77777777" w:rsidR="007E7371" w:rsidRDefault="00CD62E9" w:rsidP="005E01DA">
      <w:pPr>
        <w:autoSpaceDE w:val="0"/>
        <w:autoSpaceDN w:val="0"/>
        <w:adjustRightInd w:val="0"/>
        <w:spacing w:line="240" w:lineRule="atLeast"/>
        <w:ind w:left="540"/>
        <w:rPr>
          <w:rFonts w:ascii="Arial" w:hAnsi="Arial"/>
          <w:bCs/>
        </w:rPr>
      </w:pPr>
      <w:r>
        <w:rPr>
          <w:rFonts w:ascii="Arial" w:hAnsi="Arial"/>
          <w:bCs/>
        </w:rPr>
        <w:t xml:space="preserve">It was </w:t>
      </w:r>
      <w:proofErr w:type="gramStart"/>
      <w:r>
        <w:rPr>
          <w:rFonts w:ascii="Arial" w:hAnsi="Arial"/>
          <w:bCs/>
        </w:rPr>
        <w:t>agree</w:t>
      </w:r>
      <w:proofErr w:type="gramEnd"/>
      <w:r>
        <w:rPr>
          <w:rFonts w:ascii="Arial" w:hAnsi="Arial"/>
          <w:bCs/>
        </w:rPr>
        <w:t xml:space="preserve"> to extend the next meeting to </w:t>
      </w:r>
      <w:r w:rsidR="007E7371">
        <w:rPr>
          <w:rFonts w:ascii="Arial" w:hAnsi="Arial"/>
          <w:bCs/>
        </w:rPr>
        <w:t>10-3 and use the time to focus on scenarios that could be included in such a GPG.</w:t>
      </w:r>
    </w:p>
    <w:p w14:paraId="4397D541" w14:textId="77777777" w:rsidR="004C4B04" w:rsidRPr="00BA401A" w:rsidRDefault="004C4B04" w:rsidP="004C4B04">
      <w:pPr>
        <w:autoSpaceDE w:val="0"/>
        <w:autoSpaceDN w:val="0"/>
        <w:adjustRightInd w:val="0"/>
        <w:spacing w:line="240" w:lineRule="atLeast"/>
        <w:ind w:left="567"/>
        <w:rPr>
          <w:rFonts w:ascii="Arial" w:hAnsi="Arial" w:cs="Arial"/>
          <w:color w:val="000000"/>
        </w:rPr>
      </w:pPr>
    </w:p>
    <w:p w14:paraId="31FC34BA" w14:textId="7D864757" w:rsidR="005130D4" w:rsidRDefault="007E7371" w:rsidP="005130D4">
      <w:pPr>
        <w:numPr>
          <w:ilvl w:val="0"/>
          <w:numId w:val="3"/>
        </w:numPr>
        <w:ind w:left="567" w:hanging="567"/>
        <w:rPr>
          <w:rFonts w:ascii="Arial" w:hAnsi="Arial"/>
          <w:b/>
        </w:rPr>
      </w:pPr>
      <w:r>
        <w:rPr>
          <w:rFonts w:ascii="Arial" w:hAnsi="Arial"/>
          <w:b/>
        </w:rPr>
        <w:t>Safety Alert Review and Inc</w:t>
      </w:r>
      <w:r w:rsidR="009D0FFB">
        <w:rPr>
          <w:rFonts w:ascii="Arial" w:hAnsi="Arial"/>
          <w:b/>
        </w:rPr>
        <w:t xml:space="preserve">ident Awareness Raising </w:t>
      </w:r>
    </w:p>
    <w:p w14:paraId="78C6F956" w14:textId="77777777" w:rsidR="00C11013" w:rsidRDefault="00646777" w:rsidP="00A54483">
      <w:pPr>
        <w:autoSpaceDE w:val="0"/>
        <w:autoSpaceDN w:val="0"/>
        <w:adjustRightInd w:val="0"/>
        <w:spacing w:line="240" w:lineRule="atLeast"/>
        <w:ind w:left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Although unable to attend the meeting, DT had submitted a number of </w:t>
      </w:r>
      <w:r w:rsidR="007973BB">
        <w:rPr>
          <w:rFonts w:ascii="Arial" w:hAnsi="Arial" w:cs="Arial"/>
          <w:color w:val="000000"/>
        </w:rPr>
        <w:t>SA for consideration by the group – use of 12V extension adapters, incorrect s</w:t>
      </w:r>
      <w:r w:rsidR="005F5527">
        <w:rPr>
          <w:rFonts w:ascii="Arial" w:hAnsi="Arial" w:cs="Arial"/>
          <w:color w:val="000000"/>
        </w:rPr>
        <w:t>torage of materials within company vehicles and avoidance of pipeline damage due to height bar.</w:t>
      </w:r>
      <w:r w:rsidR="00416AB1">
        <w:rPr>
          <w:rFonts w:ascii="Arial" w:hAnsi="Arial" w:cs="Arial"/>
          <w:color w:val="000000"/>
        </w:rPr>
        <w:t xml:space="preserve">  NB was actioned to update these and publish as </w:t>
      </w:r>
      <w:r w:rsidR="00827AF0">
        <w:rPr>
          <w:rFonts w:ascii="Arial" w:hAnsi="Arial" w:cs="Arial"/>
          <w:color w:val="000000"/>
        </w:rPr>
        <w:t xml:space="preserve">UKOPA Safety Alerts.  </w:t>
      </w:r>
    </w:p>
    <w:p w14:paraId="49D8FB18" w14:textId="221A7EE6" w:rsidR="00C11013" w:rsidRPr="00D724F9" w:rsidRDefault="00C11013" w:rsidP="00A54483">
      <w:pPr>
        <w:autoSpaceDE w:val="0"/>
        <w:autoSpaceDN w:val="0"/>
        <w:adjustRightInd w:val="0"/>
        <w:spacing w:line="240" w:lineRule="atLeast"/>
        <w:ind w:left="567"/>
        <w:rPr>
          <w:rFonts w:ascii="Arial" w:hAnsi="Arial" w:cs="Arial"/>
          <w:b/>
          <w:bCs/>
          <w:color w:val="000000"/>
        </w:rPr>
      </w:pPr>
      <w:r w:rsidRPr="00D724F9">
        <w:rPr>
          <w:rFonts w:ascii="Arial" w:hAnsi="Arial" w:cs="Arial"/>
          <w:b/>
          <w:bCs/>
          <w:color w:val="000000"/>
        </w:rPr>
        <w:t>Action 23.5.1 NB prepare safety alerts</w:t>
      </w:r>
    </w:p>
    <w:p w14:paraId="6D831452" w14:textId="77777777" w:rsidR="001D4DDF" w:rsidRDefault="001D4DDF" w:rsidP="00A54483">
      <w:pPr>
        <w:autoSpaceDE w:val="0"/>
        <w:autoSpaceDN w:val="0"/>
        <w:adjustRightInd w:val="0"/>
        <w:spacing w:line="240" w:lineRule="atLeast"/>
        <w:ind w:left="567"/>
        <w:rPr>
          <w:rFonts w:ascii="Arial" w:hAnsi="Arial" w:cs="Arial"/>
          <w:color w:val="000000"/>
        </w:rPr>
      </w:pPr>
    </w:p>
    <w:p w14:paraId="2462C802" w14:textId="04584844" w:rsidR="005130D4" w:rsidRDefault="00827AF0" w:rsidP="00A54483">
      <w:pPr>
        <w:autoSpaceDE w:val="0"/>
        <w:autoSpaceDN w:val="0"/>
        <w:adjustRightInd w:val="0"/>
        <w:spacing w:line="240" w:lineRule="atLeast"/>
        <w:ind w:left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Outside of the meeting this has been done and can be found in the UKOPA members centre </w:t>
      </w:r>
      <w:r w:rsidR="005223B7">
        <w:rPr>
          <w:rFonts w:ascii="Arial" w:hAnsi="Arial" w:cs="Arial"/>
          <w:color w:val="000000"/>
        </w:rPr>
        <w:t>SA-19-0258, 0259 and 0260 respectively.</w:t>
      </w:r>
      <w:r w:rsidR="00251A68">
        <w:rPr>
          <w:rFonts w:ascii="Arial" w:hAnsi="Arial" w:cs="Arial"/>
          <w:color w:val="000000"/>
        </w:rPr>
        <w:t xml:space="preserve"> IF ha</w:t>
      </w:r>
      <w:r w:rsidR="000E7D5D">
        <w:rPr>
          <w:rFonts w:ascii="Arial" w:hAnsi="Arial" w:cs="Arial"/>
          <w:color w:val="000000"/>
        </w:rPr>
        <w:t>d</w:t>
      </w:r>
      <w:r w:rsidR="00251A68">
        <w:rPr>
          <w:rFonts w:ascii="Arial" w:hAnsi="Arial" w:cs="Arial"/>
          <w:color w:val="000000"/>
        </w:rPr>
        <w:t xml:space="preserve"> also prepared the valve failure in cold weather alert (now UKOPA-SA</w:t>
      </w:r>
      <w:r w:rsidR="000E7D5D">
        <w:rPr>
          <w:rFonts w:ascii="Arial" w:hAnsi="Arial" w:cs="Arial"/>
          <w:color w:val="000000"/>
        </w:rPr>
        <w:t>-19-0261) and JF the asbestos joint alert – SA-19-0262.</w:t>
      </w:r>
    </w:p>
    <w:p w14:paraId="6BBF3E54" w14:textId="77777777" w:rsidR="00231077" w:rsidRPr="00231077" w:rsidRDefault="00231077" w:rsidP="00231077">
      <w:pPr>
        <w:ind w:left="567"/>
        <w:rPr>
          <w:rFonts w:ascii="Arial" w:hAnsi="Arial"/>
          <w:b/>
        </w:rPr>
      </w:pPr>
    </w:p>
    <w:p w14:paraId="7210DC94" w14:textId="4988C7FC" w:rsidR="001168BD" w:rsidRDefault="001168BD" w:rsidP="001168BD">
      <w:pPr>
        <w:numPr>
          <w:ilvl w:val="0"/>
          <w:numId w:val="3"/>
        </w:numPr>
        <w:ind w:left="567" w:hanging="567"/>
        <w:rPr>
          <w:rFonts w:ascii="Arial" w:hAnsi="Arial"/>
          <w:b/>
        </w:rPr>
      </w:pPr>
      <w:r>
        <w:rPr>
          <w:rFonts w:ascii="Arial" w:hAnsi="Arial"/>
          <w:b/>
        </w:rPr>
        <w:t>PSAT</w:t>
      </w:r>
      <w:r w:rsidR="00F50AE0">
        <w:rPr>
          <w:rFonts w:ascii="Arial" w:hAnsi="Arial"/>
          <w:b/>
        </w:rPr>
        <w:t xml:space="preserve"> 2020 </w:t>
      </w:r>
    </w:p>
    <w:p w14:paraId="15236BF0" w14:textId="59E6A649" w:rsidR="0042646A" w:rsidRPr="007E1982" w:rsidRDefault="006358A5" w:rsidP="007E1982">
      <w:pPr>
        <w:ind w:left="567"/>
        <w:jc w:val="both"/>
        <w:rPr>
          <w:rFonts w:ascii="Arial" w:hAnsi="Arial"/>
        </w:rPr>
      </w:pPr>
      <w:r>
        <w:rPr>
          <w:rFonts w:ascii="Arial" w:hAnsi="Arial"/>
        </w:rPr>
        <w:t xml:space="preserve">Chris Lyons from PIE had </w:t>
      </w:r>
      <w:proofErr w:type="spellStart"/>
      <w:r w:rsidR="002C27E6">
        <w:rPr>
          <w:rFonts w:ascii="Arial" w:hAnsi="Arial"/>
        </w:rPr>
        <w:t>semi automated</w:t>
      </w:r>
      <w:proofErr w:type="spellEnd"/>
      <w:r>
        <w:rPr>
          <w:rFonts w:ascii="Arial" w:hAnsi="Arial"/>
        </w:rPr>
        <w:t xml:space="preserve"> the current questionnaire </w:t>
      </w:r>
      <w:r w:rsidR="00DF0985">
        <w:rPr>
          <w:rFonts w:ascii="Arial" w:hAnsi="Arial"/>
        </w:rPr>
        <w:t xml:space="preserve">to allow for </w:t>
      </w:r>
      <w:r w:rsidR="00BB7F31">
        <w:rPr>
          <w:rFonts w:ascii="Arial" w:hAnsi="Arial"/>
        </w:rPr>
        <w:t xml:space="preserve">collation of results in the background of the spreadsheet.  It was agreed that NB should send these out in order for </w:t>
      </w:r>
      <w:r w:rsidR="00B9010F">
        <w:rPr>
          <w:rFonts w:ascii="Arial" w:hAnsi="Arial"/>
        </w:rPr>
        <w:t>the reports to be produced at the end of 2019 / early 2020.</w:t>
      </w:r>
    </w:p>
    <w:p w14:paraId="3326B4E3" w14:textId="77777777" w:rsidR="00A30E62" w:rsidRDefault="00A30E62" w:rsidP="00092FE7">
      <w:pPr>
        <w:jc w:val="both"/>
        <w:rPr>
          <w:rFonts w:ascii="Arial" w:hAnsi="Arial"/>
        </w:rPr>
      </w:pPr>
    </w:p>
    <w:p w14:paraId="260A5566" w14:textId="55F2691A" w:rsidR="001168BD" w:rsidRDefault="001168BD" w:rsidP="001168BD">
      <w:pPr>
        <w:numPr>
          <w:ilvl w:val="0"/>
          <w:numId w:val="3"/>
        </w:numPr>
        <w:ind w:left="567" w:hanging="567"/>
        <w:rPr>
          <w:rFonts w:ascii="Arial" w:hAnsi="Arial"/>
          <w:b/>
        </w:rPr>
      </w:pPr>
      <w:r>
        <w:rPr>
          <w:rFonts w:ascii="Arial" w:hAnsi="Arial"/>
          <w:b/>
        </w:rPr>
        <w:t>Process Safety Forum</w:t>
      </w:r>
    </w:p>
    <w:p w14:paraId="16E0FCB4" w14:textId="7F15EF61" w:rsidR="009665EC" w:rsidRPr="00A54CA9" w:rsidRDefault="009665EC" w:rsidP="00A54CA9">
      <w:pPr>
        <w:pStyle w:val="ListParagraph"/>
        <w:numPr>
          <w:ilvl w:val="0"/>
          <w:numId w:val="40"/>
        </w:numPr>
        <w:jc w:val="both"/>
        <w:rPr>
          <w:rFonts w:ascii="Arial" w:hAnsi="Arial"/>
        </w:rPr>
      </w:pPr>
      <w:r w:rsidRPr="00A54CA9">
        <w:rPr>
          <w:rFonts w:ascii="Arial" w:hAnsi="Arial"/>
        </w:rPr>
        <w:t xml:space="preserve">Feedback from </w:t>
      </w:r>
      <w:r w:rsidR="007035B0">
        <w:rPr>
          <w:rFonts w:ascii="Arial" w:hAnsi="Arial"/>
        </w:rPr>
        <w:t>30</w:t>
      </w:r>
      <w:r w:rsidR="007035B0" w:rsidRPr="007035B0">
        <w:rPr>
          <w:rFonts w:ascii="Arial" w:hAnsi="Arial"/>
          <w:vertAlign w:val="superscript"/>
        </w:rPr>
        <w:t>th</w:t>
      </w:r>
      <w:r w:rsidR="007035B0">
        <w:rPr>
          <w:rFonts w:ascii="Arial" w:hAnsi="Arial"/>
        </w:rPr>
        <w:t xml:space="preserve"> July</w:t>
      </w:r>
      <w:r w:rsidRPr="00A54CA9">
        <w:rPr>
          <w:rFonts w:ascii="Arial" w:hAnsi="Arial"/>
        </w:rPr>
        <w:t xml:space="preserve"> Meeting – </w:t>
      </w:r>
      <w:r w:rsidR="007035B0">
        <w:rPr>
          <w:rFonts w:ascii="Arial" w:hAnsi="Arial"/>
        </w:rPr>
        <w:t>SB</w:t>
      </w:r>
      <w:r w:rsidRPr="00A54CA9">
        <w:rPr>
          <w:rFonts w:ascii="Arial" w:hAnsi="Arial"/>
        </w:rPr>
        <w:t xml:space="preserve"> attended the meeting on behalf of the PSWG </w:t>
      </w:r>
      <w:r w:rsidR="007035B0">
        <w:rPr>
          <w:rFonts w:ascii="Arial" w:hAnsi="Arial"/>
        </w:rPr>
        <w:t>and her notes (PSF</w:t>
      </w:r>
      <w:r w:rsidR="00EF61AB">
        <w:rPr>
          <w:rFonts w:ascii="Arial" w:hAnsi="Arial"/>
        </w:rPr>
        <w:t xml:space="preserve"> 20190730) are to be sent out with these minutes.  Items of note</w:t>
      </w:r>
      <w:r w:rsidR="001549B2">
        <w:rPr>
          <w:rFonts w:ascii="Arial" w:hAnsi="Arial"/>
        </w:rPr>
        <w:t>:</w:t>
      </w:r>
    </w:p>
    <w:p w14:paraId="504B4348" w14:textId="15D55611" w:rsidR="009665EC" w:rsidRPr="00A54CA9" w:rsidRDefault="00A54CA9" w:rsidP="009665EC">
      <w:pPr>
        <w:numPr>
          <w:ilvl w:val="1"/>
          <w:numId w:val="38"/>
        </w:numPr>
        <w:ind w:left="164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549B2">
        <w:rPr>
          <w:rFonts w:ascii="Arial" w:hAnsi="Arial" w:cs="Arial"/>
        </w:rPr>
        <w:t xml:space="preserve">PSF would like thoughts on how members are tackling cyber security – NB informed the group that this had been due to be an item on the agenda of the Members meeting in October, however due to clash of </w:t>
      </w:r>
      <w:proofErr w:type="spellStart"/>
      <w:r w:rsidR="001549B2">
        <w:rPr>
          <w:rFonts w:ascii="Arial" w:hAnsi="Arial" w:cs="Arial"/>
        </w:rPr>
        <w:t>diaires</w:t>
      </w:r>
      <w:proofErr w:type="spellEnd"/>
      <w:r w:rsidR="001549B2">
        <w:rPr>
          <w:rFonts w:ascii="Arial" w:hAnsi="Arial" w:cs="Arial"/>
        </w:rPr>
        <w:t xml:space="preserve"> of those invited to speak it was to be moved back to the February 2020 meeting  </w:t>
      </w:r>
    </w:p>
    <w:p w14:paraId="7260FC57" w14:textId="7C3D6634" w:rsidR="009665EC" w:rsidRPr="00A54CA9" w:rsidRDefault="00A54CA9" w:rsidP="009665EC">
      <w:pPr>
        <w:numPr>
          <w:ilvl w:val="1"/>
          <w:numId w:val="38"/>
        </w:numPr>
        <w:ind w:left="164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90476">
        <w:rPr>
          <w:rFonts w:ascii="Arial" w:hAnsi="Arial" w:cs="Arial"/>
        </w:rPr>
        <w:t>PSF themes to be published in the near future, along with a newsletter</w:t>
      </w:r>
    </w:p>
    <w:p w14:paraId="652B3DED" w14:textId="43D56620" w:rsidR="009665EC" w:rsidRDefault="009665EC" w:rsidP="00D26E04">
      <w:pPr>
        <w:rPr>
          <w:rFonts w:ascii="Calibri" w:hAnsi="Calibri"/>
          <w:color w:val="000000"/>
          <w:sz w:val="22"/>
          <w:szCs w:val="22"/>
        </w:rPr>
      </w:pPr>
    </w:p>
    <w:p w14:paraId="103C7A6C" w14:textId="0347D184" w:rsidR="007763FC" w:rsidRDefault="00D26E04" w:rsidP="00D26E04">
      <w:pPr>
        <w:ind w:left="720"/>
        <w:jc w:val="both"/>
        <w:rPr>
          <w:rFonts w:ascii="Arial" w:hAnsi="Arial"/>
        </w:rPr>
      </w:pPr>
      <w:r>
        <w:rPr>
          <w:rFonts w:ascii="Arial" w:hAnsi="Arial"/>
        </w:rPr>
        <w:t xml:space="preserve">The next meeting was taking place on </w:t>
      </w:r>
      <w:r w:rsidR="00EF32C0">
        <w:rPr>
          <w:rFonts w:ascii="Arial" w:hAnsi="Arial"/>
        </w:rPr>
        <w:t>30 Oct</w:t>
      </w:r>
      <w:r>
        <w:rPr>
          <w:rFonts w:ascii="Arial" w:hAnsi="Arial"/>
        </w:rPr>
        <w:t xml:space="preserve"> and RC agreed to represent the group</w:t>
      </w:r>
      <w:r w:rsidR="00EF32C0">
        <w:rPr>
          <w:rFonts w:ascii="Arial" w:hAnsi="Arial"/>
        </w:rPr>
        <w:t xml:space="preserve"> </w:t>
      </w:r>
    </w:p>
    <w:p w14:paraId="5B16070F" w14:textId="77777777" w:rsidR="00CD7F99" w:rsidRPr="00CD7F99" w:rsidRDefault="00CD7F99" w:rsidP="00CD7F99">
      <w:pPr>
        <w:ind w:left="567"/>
        <w:jc w:val="both"/>
        <w:rPr>
          <w:rFonts w:ascii="Arial" w:hAnsi="Arial"/>
        </w:rPr>
      </w:pPr>
    </w:p>
    <w:p w14:paraId="7D37412F" w14:textId="7DB583A6" w:rsidR="00EF32C0" w:rsidRPr="00D26E04" w:rsidRDefault="00D26E04" w:rsidP="00D26E04">
      <w:pPr>
        <w:ind w:left="567"/>
        <w:jc w:val="both"/>
        <w:rPr>
          <w:rFonts w:ascii="Arial" w:hAnsi="Arial"/>
        </w:rPr>
      </w:pPr>
      <w:r>
        <w:rPr>
          <w:rFonts w:ascii="Arial" w:hAnsi="Arial"/>
        </w:rPr>
        <w:t xml:space="preserve">UKOPA has been approached by </w:t>
      </w:r>
      <w:r w:rsidR="00904123">
        <w:rPr>
          <w:rFonts w:ascii="Arial" w:hAnsi="Arial"/>
        </w:rPr>
        <w:t xml:space="preserve">ICHEME to ask if they would be interested in supporting – via advertisement – the Hazards 30 conference taking place in Manchester.  It was agreed that </w:t>
      </w:r>
      <w:r w:rsidR="008F1EB5">
        <w:rPr>
          <w:rFonts w:ascii="Arial" w:hAnsi="Arial"/>
        </w:rPr>
        <w:t>JF would recommend this to the Board.</w:t>
      </w:r>
    </w:p>
    <w:p w14:paraId="080CBF80" w14:textId="6C1B4E90" w:rsidR="001168BD" w:rsidRDefault="001168BD" w:rsidP="003C5388">
      <w:pPr>
        <w:ind w:left="567"/>
        <w:jc w:val="both"/>
        <w:rPr>
          <w:rFonts w:ascii="Arial" w:hAnsi="Arial"/>
        </w:rPr>
      </w:pPr>
    </w:p>
    <w:p w14:paraId="0B884EF1" w14:textId="0CBF54E2" w:rsidR="008F1EB5" w:rsidRDefault="008F1EB5" w:rsidP="001168BD">
      <w:pPr>
        <w:numPr>
          <w:ilvl w:val="0"/>
          <w:numId w:val="3"/>
        </w:numPr>
        <w:ind w:left="567" w:hanging="567"/>
        <w:rPr>
          <w:rFonts w:ascii="Arial" w:hAnsi="Arial"/>
          <w:b/>
        </w:rPr>
      </w:pPr>
      <w:r>
        <w:rPr>
          <w:rFonts w:ascii="Arial" w:hAnsi="Arial"/>
          <w:b/>
        </w:rPr>
        <w:t>Hazards 30</w:t>
      </w:r>
    </w:p>
    <w:p w14:paraId="01D65532" w14:textId="3B71537F" w:rsidR="008F1EB5" w:rsidRPr="008F1EB5" w:rsidRDefault="008F1EB5" w:rsidP="008F1EB5">
      <w:pPr>
        <w:ind w:left="567"/>
        <w:jc w:val="both"/>
        <w:rPr>
          <w:rFonts w:ascii="Arial" w:hAnsi="Arial"/>
        </w:rPr>
      </w:pPr>
      <w:r w:rsidRPr="008F1EB5">
        <w:rPr>
          <w:rFonts w:ascii="Arial" w:hAnsi="Arial"/>
        </w:rPr>
        <w:lastRenderedPageBreak/>
        <w:t>UKOPA has been approached by ICHEME to ask if they would be interested in supporting – via advertisement – the Hazards 30 conference taking place in Manchester</w:t>
      </w:r>
      <w:r w:rsidR="00C332D6">
        <w:rPr>
          <w:rFonts w:ascii="Arial" w:hAnsi="Arial"/>
        </w:rPr>
        <w:t xml:space="preserve"> in 2020</w:t>
      </w:r>
      <w:r w:rsidRPr="008F1EB5">
        <w:rPr>
          <w:rFonts w:ascii="Arial" w:hAnsi="Arial"/>
        </w:rPr>
        <w:t xml:space="preserve">.  </w:t>
      </w:r>
      <w:r w:rsidR="00C332D6">
        <w:rPr>
          <w:rFonts w:ascii="Arial" w:hAnsi="Arial"/>
        </w:rPr>
        <w:t xml:space="preserve">This was agreed and </w:t>
      </w:r>
      <w:r w:rsidRPr="008F1EB5">
        <w:rPr>
          <w:rFonts w:ascii="Arial" w:hAnsi="Arial"/>
        </w:rPr>
        <w:t>JF would recommend</w:t>
      </w:r>
      <w:r w:rsidR="00F27FEC">
        <w:rPr>
          <w:rFonts w:ascii="Arial" w:hAnsi="Arial"/>
        </w:rPr>
        <w:t xml:space="preserve"> support </w:t>
      </w:r>
      <w:r w:rsidRPr="008F1EB5">
        <w:rPr>
          <w:rFonts w:ascii="Arial" w:hAnsi="Arial"/>
        </w:rPr>
        <w:t>to the Board.</w:t>
      </w:r>
    </w:p>
    <w:p w14:paraId="23282BD5" w14:textId="77777777" w:rsidR="008F1EB5" w:rsidRDefault="008F1EB5" w:rsidP="008F1EB5">
      <w:pPr>
        <w:ind w:left="567"/>
        <w:rPr>
          <w:rFonts w:ascii="Arial" w:hAnsi="Arial"/>
          <w:b/>
        </w:rPr>
      </w:pPr>
    </w:p>
    <w:p w14:paraId="54E53951" w14:textId="378885F8" w:rsidR="001168BD" w:rsidRDefault="001168BD" w:rsidP="001168BD">
      <w:pPr>
        <w:numPr>
          <w:ilvl w:val="0"/>
          <w:numId w:val="3"/>
        </w:numPr>
        <w:ind w:left="567" w:hanging="567"/>
        <w:rPr>
          <w:rFonts w:ascii="Arial" w:hAnsi="Arial"/>
          <w:b/>
        </w:rPr>
      </w:pPr>
      <w:r>
        <w:rPr>
          <w:rFonts w:ascii="Arial" w:hAnsi="Arial"/>
          <w:b/>
        </w:rPr>
        <w:t>Dates, Venue and Agenda for Next Meeting</w:t>
      </w:r>
    </w:p>
    <w:p w14:paraId="5B04DF1B" w14:textId="64EFFF20" w:rsidR="006079F9" w:rsidRDefault="006079F9" w:rsidP="003C5388">
      <w:pPr>
        <w:ind w:left="567"/>
        <w:jc w:val="both"/>
        <w:rPr>
          <w:rFonts w:ascii="Arial" w:hAnsi="Arial"/>
        </w:rPr>
      </w:pPr>
    </w:p>
    <w:p w14:paraId="7A48AF54" w14:textId="2F32659C" w:rsidR="00D927EC" w:rsidRDefault="00F27FEC" w:rsidP="00CF0612">
      <w:pPr>
        <w:ind w:left="567"/>
        <w:jc w:val="both"/>
        <w:rPr>
          <w:rFonts w:ascii="Arial" w:hAnsi="Arial"/>
        </w:rPr>
      </w:pPr>
      <w:r>
        <w:rPr>
          <w:rFonts w:ascii="Arial" w:hAnsi="Arial"/>
        </w:rPr>
        <w:t>T</w:t>
      </w:r>
      <w:r w:rsidR="00D927EC">
        <w:rPr>
          <w:rFonts w:ascii="Arial" w:hAnsi="Arial"/>
        </w:rPr>
        <w:t>uesday 4</w:t>
      </w:r>
      <w:r w:rsidR="00D927EC" w:rsidRPr="00D927EC">
        <w:rPr>
          <w:rFonts w:ascii="Arial" w:hAnsi="Arial"/>
          <w:vertAlign w:val="superscript"/>
        </w:rPr>
        <w:t>th</w:t>
      </w:r>
      <w:r w:rsidR="00D927EC">
        <w:rPr>
          <w:rFonts w:ascii="Arial" w:hAnsi="Arial"/>
        </w:rPr>
        <w:t xml:space="preserve"> February </w:t>
      </w:r>
      <w:r w:rsidR="00B15E1D">
        <w:rPr>
          <w:rFonts w:ascii="Arial" w:hAnsi="Arial"/>
        </w:rPr>
        <w:t>– NGN offices, Thorpe Park Leeds (10 – 15 hrs)</w:t>
      </w:r>
    </w:p>
    <w:p w14:paraId="22F0B086" w14:textId="2FB0153A" w:rsidR="00D927EC" w:rsidRDefault="00D927EC" w:rsidP="003C5388">
      <w:pPr>
        <w:ind w:left="567"/>
        <w:jc w:val="both"/>
        <w:rPr>
          <w:rFonts w:ascii="Arial" w:hAnsi="Arial"/>
        </w:rPr>
      </w:pPr>
      <w:r>
        <w:rPr>
          <w:rFonts w:ascii="Arial" w:hAnsi="Arial"/>
        </w:rPr>
        <w:t>Tuesday 9</w:t>
      </w:r>
      <w:r w:rsidRPr="00D927EC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June</w:t>
      </w:r>
      <w:r w:rsidR="008A7D96">
        <w:rPr>
          <w:rFonts w:ascii="Arial" w:hAnsi="Arial"/>
        </w:rPr>
        <w:t xml:space="preserve"> – venue tbc</w:t>
      </w:r>
    </w:p>
    <w:p w14:paraId="0C95B2A6" w14:textId="05146AA5" w:rsidR="00D927EC" w:rsidRDefault="00D927EC" w:rsidP="003C5388">
      <w:pPr>
        <w:ind w:left="567"/>
        <w:jc w:val="both"/>
        <w:rPr>
          <w:rFonts w:ascii="Arial" w:hAnsi="Arial"/>
        </w:rPr>
      </w:pPr>
      <w:r>
        <w:rPr>
          <w:rFonts w:ascii="Arial" w:hAnsi="Arial"/>
        </w:rPr>
        <w:t>Tuesday 6</w:t>
      </w:r>
      <w:r w:rsidRPr="00D927EC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October</w:t>
      </w:r>
      <w:r w:rsidR="008A7D96">
        <w:rPr>
          <w:rFonts w:ascii="Arial" w:hAnsi="Arial"/>
        </w:rPr>
        <w:t xml:space="preserve"> – venue tbc</w:t>
      </w:r>
    </w:p>
    <w:p w14:paraId="52850471" w14:textId="77777777" w:rsidR="00233435" w:rsidRDefault="00233435" w:rsidP="003C5388">
      <w:pPr>
        <w:ind w:left="567"/>
        <w:jc w:val="both"/>
        <w:rPr>
          <w:rFonts w:ascii="Arial" w:hAnsi="Arial"/>
        </w:rPr>
      </w:pPr>
    </w:p>
    <w:p w14:paraId="61996165" w14:textId="292464F4" w:rsidR="003C5388" w:rsidRDefault="003C5388" w:rsidP="004C0ED6">
      <w:pPr>
        <w:ind w:left="567"/>
        <w:jc w:val="both"/>
        <w:outlineLvl w:val="0"/>
        <w:rPr>
          <w:rFonts w:ascii="Arial" w:hAnsi="Arial"/>
        </w:rPr>
      </w:pPr>
      <w:r>
        <w:rPr>
          <w:rFonts w:ascii="Arial" w:hAnsi="Arial"/>
        </w:rPr>
        <w:t xml:space="preserve">Meeting closed </w:t>
      </w:r>
      <w:r w:rsidR="00C356D3">
        <w:rPr>
          <w:rFonts w:ascii="Arial" w:hAnsi="Arial"/>
        </w:rPr>
        <w:t>1</w:t>
      </w:r>
      <w:r w:rsidR="008A7D96">
        <w:rPr>
          <w:rFonts w:ascii="Arial" w:hAnsi="Arial"/>
        </w:rPr>
        <w:t>3</w:t>
      </w:r>
      <w:r w:rsidR="00C356D3">
        <w:rPr>
          <w:rFonts w:ascii="Arial" w:hAnsi="Arial"/>
        </w:rPr>
        <w:t>.00</w:t>
      </w:r>
      <w:r w:rsidR="004C0ED6">
        <w:rPr>
          <w:rFonts w:ascii="Arial" w:hAnsi="Arial"/>
        </w:rPr>
        <w:t xml:space="preserve"> </w:t>
      </w:r>
      <w:r>
        <w:rPr>
          <w:rFonts w:ascii="Arial" w:hAnsi="Arial"/>
        </w:rPr>
        <w:t>hrs.</w:t>
      </w:r>
    </w:p>
    <w:p w14:paraId="4CAF4DDB" w14:textId="7C4AB2EE" w:rsidR="00947E7C" w:rsidRDefault="00947E7C" w:rsidP="004C0ED6">
      <w:pPr>
        <w:ind w:left="567"/>
        <w:jc w:val="both"/>
        <w:outlineLvl w:val="0"/>
        <w:rPr>
          <w:rFonts w:ascii="Arial" w:hAnsi="Arial"/>
        </w:rPr>
      </w:pPr>
    </w:p>
    <w:p w14:paraId="2A9EFCA0" w14:textId="77777777" w:rsidR="00172CB7" w:rsidRDefault="00172CB7" w:rsidP="003C5388">
      <w:pPr>
        <w:rPr>
          <w:rFonts w:ascii="Arial" w:hAnsi="Arial" w:cs="Arial"/>
          <w:b/>
          <w:szCs w:val="22"/>
        </w:rPr>
      </w:pPr>
    </w:p>
    <w:p w14:paraId="5D110CDC" w14:textId="4006CC38" w:rsidR="003C5388" w:rsidRDefault="003C5388" w:rsidP="003C5388">
      <w:pPr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Summary of Actions from this meeting and outstanding actions from previous meetings</w:t>
      </w:r>
    </w:p>
    <w:p w14:paraId="72273600" w14:textId="77777777" w:rsidR="003C5388" w:rsidRDefault="003C5388" w:rsidP="003C5388">
      <w:pPr>
        <w:rPr>
          <w:rFonts w:ascii="Arial" w:hAnsi="Arial" w:cs="Arial"/>
          <w:szCs w:val="22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50"/>
        <w:gridCol w:w="2835"/>
        <w:gridCol w:w="3861"/>
        <w:gridCol w:w="1134"/>
      </w:tblGrid>
      <w:tr w:rsidR="003C5388" w14:paraId="34116127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4F9549" w14:textId="77777777" w:rsidR="003C5388" w:rsidRDefault="003C5388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Action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EF1F4" w14:textId="77777777" w:rsidR="003C5388" w:rsidRDefault="003C5388">
            <w:pPr>
              <w:ind w:left="3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Who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4EEB6" w14:textId="77777777" w:rsidR="003C5388" w:rsidRDefault="003C5388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Summary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AA7C" w14:textId="77777777" w:rsidR="003C5388" w:rsidRDefault="003C5388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Update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B74652" w14:textId="77777777" w:rsidR="003C5388" w:rsidRDefault="003C5388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Status</w:t>
            </w:r>
          </w:p>
        </w:tc>
      </w:tr>
      <w:tr w:rsidR="00C356D3" w:rsidRPr="00FE6B20" w14:paraId="16A84D28" w14:textId="77777777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772D04" w14:textId="09AE8E89" w:rsidR="00C356D3" w:rsidRDefault="0081389F" w:rsidP="003C538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23.2.1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CE2A" w14:textId="4F2A56EE" w:rsidR="00C356D3" w:rsidRDefault="0081389F" w:rsidP="003C538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07B0" w14:textId="079BBDB8" w:rsidR="00C356D3" w:rsidRPr="0081389F" w:rsidRDefault="007E1982" w:rsidP="0081389F">
            <w:pPr>
              <w:rPr>
                <w:rFonts w:ascii="Arial" w:hAnsi="Arial"/>
              </w:rPr>
            </w:pPr>
            <w:r w:rsidRPr="0081389F">
              <w:rPr>
                <w:rFonts w:ascii="Arial" w:hAnsi="Arial"/>
              </w:rPr>
              <w:t>Add Flange discussion to the agenda for Feb 2020 meeting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3AA08" w14:textId="77777777" w:rsidR="00C356D3" w:rsidRDefault="00C356D3" w:rsidP="003C538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2EA623" w14:textId="77777777" w:rsidR="00C356D3" w:rsidRDefault="00C356D3" w:rsidP="003C53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356D3" w:rsidRPr="00FE6B20" w14:paraId="28E3F7C2" w14:textId="77777777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A4B319" w14:textId="6BF0E74C" w:rsidR="00C356D3" w:rsidRDefault="007E1982" w:rsidP="003C538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23.2.2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7AF6F" w14:textId="4D7C6765" w:rsidR="00C356D3" w:rsidRDefault="007E1982" w:rsidP="003C538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All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F7A3" w14:textId="13566889" w:rsidR="00C356D3" w:rsidRDefault="007E1982" w:rsidP="00BF62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Bring relevant flange info to </w:t>
            </w:r>
            <w:r w:rsidR="0081389F">
              <w:rPr>
                <w:rFonts w:ascii="Arial" w:hAnsi="Arial" w:cs="Arial"/>
                <w:color w:val="000000"/>
              </w:rPr>
              <w:t xml:space="preserve">Feb 2020 meeting for discussion 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5F88B" w14:textId="77777777" w:rsidR="00C356D3" w:rsidRDefault="00C356D3" w:rsidP="003C538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AC952E" w14:textId="77777777" w:rsidR="00C356D3" w:rsidRDefault="00C356D3" w:rsidP="003C53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356D3" w:rsidRPr="00FE6B20" w14:paraId="6DCAFB20" w14:textId="77777777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A48320" w14:textId="63D4A325" w:rsidR="00C356D3" w:rsidRDefault="007E1982" w:rsidP="003C538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23.4.1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73E8F" w14:textId="2A901F7B" w:rsidR="00C356D3" w:rsidRDefault="007E1982" w:rsidP="003C538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7EF47" w14:textId="5B7BDD47" w:rsidR="00C356D3" w:rsidRPr="007E1982" w:rsidRDefault="007E1982" w:rsidP="007E19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</w:t>
            </w:r>
            <w:r w:rsidRPr="007E1982">
              <w:rPr>
                <w:rFonts w:ascii="Arial" w:hAnsi="Arial"/>
              </w:rPr>
              <w:t>nform companies of tender outcome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3763E" w14:textId="77777777" w:rsidR="00C356D3" w:rsidRDefault="00C356D3" w:rsidP="003C538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3C27AE" w14:textId="77777777" w:rsidR="00C356D3" w:rsidRDefault="00C356D3" w:rsidP="003C53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E1982" w:rsidRPr="00FE6B20" w14:paraId="6B0BBA74" w14:textId="77777777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E5FEBA" w14:textId="01962E92" w:rsidR="007E1982" w:rsidRDefault="007E1982" w:rsidP="003C538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23.4.2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9CD0F" w14:textId="3B0B6035" w:rsidR="007E1982" w:rsidRDefault="007E1982" w:rsidP="003C538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JF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C87B9" w14:textId="169F8E88" w:rsidR="007E1982" w:rsidRDefault="007E1982" w:rsidP="00BF62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Speak with </w:t>
            </w:r>
            <w:proofErr w:type="spellStart"/>
            <w:r>
              <w:rPr>
                <w:rFonts w:ascii="Arial" w:hAnsi="Arial" w:cs="Arial"/>
                <w:color w:val="000000"/>
              </w:rPr>
              <w:t>Risktec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re outcome of tender process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FA4C9" w14:textId="77777777" w:rsidR="007E1982" w:rsidRDefault="007E1982" w:rsidP="003C538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01B864" w14:textId="77777777" w:rsidR="007E1982" w:rsidRDefault="007E1982" w:rsidP="003C53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E1982" w:rsidRPr="00FE6B20" w14:paraId="20EA964C" w14:textId="77777777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FCE416" w14:textId="0AA50ED4" w:rsidR="007E1982" w:rsidRDefault="007E1982" w:rsidP="003C538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23.4.3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6E1DA" w14:textId="0CC87B88" w:rsidR="007E1982" w:rsidRDefault="007E1982" w:rsidP="003C538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35B70" w14:textId="7CD12AD1" w:rsidR="007E1982" w:rsidRPr="007E1982" w:rsidRDefault="007E1982" w:rsidP="00BF62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</w:t>
            </w:r>
            <w:r w:rsidRPr="007E1982">
              <w:rPr>
                <w:rFonts w:ascii="Arial" w:hAnsi="Arial"/>
              </w:rPr>
              <w:t>et up discussion with QEMS for SB and IF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9940" w14:textId="77777777" w:rsidR="007E1982" w:rsidRDefault="007E1982" w:rsidP="003C538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6F039E" w14:textId="77777777" w:rsidR="007E1982" w:rsidRDefault="007E1982" w:rsidP="003C53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E1982" w:rsidRPr="00FE6B20" w14:paraId="3AF44F9D" w14:textId="77777777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94A98A" w14:textId="5173FD5B" w:rsidR="007E1982" w:rsidRDefault="007E1982" w:rsidP="003C538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23.5.1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8FB5B" w14:textId="3B787592" w:rsidR="007E1982" w:rsidRDefault="007E1982" w:rsidP="003C538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FC54D" w14:textId="7E167BCD" w:rsidR="007E1982" w:rsidRDefault="007E1982" w:rsidP="007E1982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Pr="007E1982">
              <w:rPr>
                <w:rFonts w:ascii="Arial" w:hAnsi="Arial" w:cs="Arial"/>
                <w:color w:val="000000"/>
              </w:rPr>
              <w:t>repare safety alerts</w:t>
            </w:r>
            <w:r>
              <w:rPr>
                <w:rFonts w:ascii="Arial" w:hAnsi="Arial" w:cs="Arial"/>
                <w:color w:val="000000"/>
              </w:rPr>
              <w:t xml:space="preserve"> as per Oct 2019 meeting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DC89" w14:textId="77777777" w:rsidR="007E1982" w:rsidRDefault="007E1982" w:rsidP="003C538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E94B23" w14:textId="77777777" w:rsidR="007E1982" w:rsidRDefault="007E1982" w:rsidP="003C53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356D3" w:rsidRPr="00FE6B20" w14:paraId="2DAA35E5" w14:textId="77777777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10EE51" w14:textId="20DB4402" w:rsidR="00C356D3" w:rsidRDefault="00C356D3" w:rsidP="003C538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5E48" w14:textId="356C8FF4" w:rsidR="00C356D3" w:rsidRDefault="00C356D3" w:rsidP="003C538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ED97" w14:textId="764AFA2D" w:rsidR="00C356D3" w:rsidRDefault="00C356D3" w:rsidP="00BF62A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B6FE1" w14:textId="77777777" w:rsidR="00C356D3" w:rsidRDefault="00C356D3" w:rsidP="003C538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AFE328" w14:textId="77777777" w:rsidR="00C356D3" w:rsidRDefault="00C356D3" w:rsidP="003C53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56AAB" w:rsidRPr="00FE6B20" w14:paraId="7E0A1435" w14:textId="77777777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E26D27" w14:textId="0BD3B2BD" w:rsidR="00A56AAB" w:rsidRDefault="00A56AAB" w:rsidP="00A56A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22.2.1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25EA4" w14:textId="537CA246" w:rsidR="00A56AAB" w:rsidRDefault="00A56AAB" w:rsidP="00A56A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7B97" w14:textId="6F6A384F" w:rsidR="00A56AAB" w:rsidRDefault="00A56AAB" w:rsidP="00A56A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Add Safety Alert review as an agenda item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32AAC" w14:textId="4AE6F6EE" w:rsidR="00A56AAB" w:rsidRDefault="00AA300F" w:rsidP="00A56A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Added as a standard agenda item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58C1A8" w14:textId="5D3E476B" w:rsidR="00A56AAB" w:rsidRDefault="00AA300F" w:rsidP="00A56A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CLOSED</w:t>
            </w:r>
          </w:p>
        </w:tc>
      </w:tr>
      <w:tr w:rsidR="00A56AAB" w:rsidRPr="00FE6B20" w14:paraId="1980B043" w14:textId="77777777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B62EB6" w14:textId="58FF2995" w:rsidR="00A56AAB" w:rsidRDefault="00A56AAB" w:rsidP="00A56A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22.4.1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AE6E3" w14:textId="4FEB0EC5" w:rsidR="00A56AAB" w:rsidRDefault="00A56AAB" w:rsidP="00A56A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All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8C74" w14:textId="07A28D03" w:rsidR="00A56AAB" w:rsidRDefault="00A56AAB" w:rsidP="00A56A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Provide thoughts on what should be included in Behavioural Safety GPG by end Aug 2019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0E686" w14:textId="5B74230D" w:rsidR="00A56AAB" w:rsidRDefault="00AA300F" w:rsidP="00A56A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Nothing received, so this is now going to be the focus of the </w:t>
            </w:r>
            <w:r w:rsidR="00F551F0">
              <w:rPr>
                <w:rFonts w:ascii="Arial" w:hAnsi="Arial" w:cs="Arial"/>
                <w:bCs/>
                <w:sz w:val="22"/>
                <w:szCs w:val="22"/>
              </w:rPr>
              <w:t xml:space="preserve">Feb 2020 meeting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789F35" w14:textId="2326C161" w:rsidR="00A56AAB" w:rsidRDefault="00F551F0" w:rsidP="00A56A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CLOSED</w:t>
            </w:r>
          </w:p>
        </w:tc>
      </w:tr>
      <w:tr w:rsidR="00A56AAB" w:rsidRPr="00FE6B20" w14:paraId="68E534FE" w14:textId="77777777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2054AB" w14:textId="02085FB8" w:rsidR="00A56AAB" w:rsidRDefault="00A56AAB" w:rsidP="00A56A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22.4.2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CFD37" w14:textId="164CCF18" w:rsidR="00A56AAB" w:rsidRDefault="00A56AAB" w:rsidP="00A56A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D955" w14:textId="1BB17682" w:rsidR="00A56AAB" w:rsidRDefault="00A56AAB" w:rsidP="00A56A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Produce straw man for review at the October meeting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6E1D" w14:textId="40ECE8CA" w:rsidR="00A56AAB" w:rsidRDefault="00F551F0" w:rsidP="00A56A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Ditto update 22.4.1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2D3F61" w14:textId="75651CD9" w:rsidR="00A56AAB" w:rsidRDefault="00F551F0" w:rsidP="00A56A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CLOSED</w:t>
            </w:r>
          </w:p>
        </w:tc>
      </w:tr>
      <w:tr w:rsidR="00A56AAB" w:rsidRPr="00FE6B20" w14:paraId="42AF33ED" w14:textId="77777777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691695" w14:textId="021C18D8" w:rsidR="00A56AAB" w:rsidRDefault="00A56AAB" w:rsidP="00A56A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22.6.1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40D18" w14:textId="0AF1D21E" w:rsidR="00A56AAB" w:rsidRDefault="00A56AAB" w:rsidP="00A56A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500D" w14:textId="7A166C7D" w:rsidR="00A56AAB" w:rsidRDefault="00A56AAB" w:rsidP="00A56A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Share Safety Alert templates with the group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6BFCB" w14:textId="7D6047A5" w:rsidR="00A56AAB" w:rsidRDefault="00F551F0" w:rsidP="00A56A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Both </w:t>
            </w:r>
            <w:r w:rsidR="007303E8">
              <w:rPr>
                <w:rFonts w:ascii="Arial" w:hAnsi="Arial" w:cs="Arial"/>
                <w:bCs/>
                <w:sz w:val="22"/>
                <w:szCs w:val="22"/>
              </w:rPr>
              <w:t>word and presentation format of the templates shared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0883A5" w14:textId="2807DDC1" w:rsidR="00A56AAB" w:rsidRDefault="007303E8" w:rsidP="00A56A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CLOSED</w:t>
            </w:r>
          </w:p>
        </w:tc>
      </w:tr>
      <w:tr w:rsidR="00A56AAB" w:rsidRPr="00FE6B20" w14:paraId="3AB3EDEB" w14:textId="77777777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E8C014" w14:textId="494CF2F5" w:rsidR="00A56AAB" w:rsidRDefault="00A56AAB" w:rsidP="00A56A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22.6.2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D9B94" w14:textId="28117FCA" w:rsidR="00A56AAB" w:rsidRDefault="00A56AAB" w:rsidP="00A56A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All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64E36" w14:textId="4260399B" w:rsidR="00A56AAB" w:rsidRDefault="00A56AAB" w:rsidP="00A56A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Produce a Safety Alert for review at the October Meeting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35878" w14:textId="65D4310F" w:rsidR="00A56AAB" w:rsidRDefault="007303E8" w:rsidP="00A56A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 number of </w:t>
            </w:r>
            <w:r w:rsidR="002C5DC5">
              <w:rPr>
                <w:rFonts w:ascii="Arial" w:hAnsi="Arial" w:cs="Arial"/>
                <w:bCs/>
                <w:sz w:val="22"/>
                <w:szCs w:val="22"/>
              </w:rPr>
              <w:t xml:space="preserve">safety alerts were prepared by members as per item </w:t>
            </w:r>
            <w:r w:rsidR="001812B1">
              <w:rPr>
                <w:rFonts w:ascii="Arial" w:hAnsi="Arial" w:cs="Arial"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75A7D2" w14:textId="621E36AD" w:rsidR="00A56AAB" w:rsidRDefault="001812B1" w:rsidP="00A56A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CLOSED</w:t>
            </w:r>
          </w:p>
        </w:tc>
      </w:tr>
      <w:tr w:rsidR="00A56AAB" w:rsidRPr="002C1389" w14:paraId="59C2311D" w14:textId="77777777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BB26EA" w14:textId="008EC541" w:rsidR="00A56AAB" w:rsidRDefault="00A56AAB" w:rsidP="00A56A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22.7.1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0B0FA" w14:textId="00320F35" w:rsidR="00A56AAB" w:rsidRDefault="00A56AAB" w:rsidP="00A56A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25C16" w14:textId="1B7E0766" w:rsidR="00A56AAB" w:rsidRPr="00B4410F" w:rsidRDefault="00A56AAB" w:rsidP="00A56AAB">
            <w:pPr>
              <w:rPr>
                <w:rFonts w:ascii="Arial" w:hAnsi="Arial" w:cs="Arial"/>
                <w:color w:val="000000"/>
                <w:lang w:val="fr-FR"/>
              </w:rPr>
            </w:pPr>
            <w:r>
              <w:rPr>
                <w:rFonts w:ascii="Arial" w:hAnsi="Arial" w:cs="Arial"/>
                <w:color w:val="000000"/>
              </w:rPr>
              <w:t>Produce and send out PSAT spreadsheet to members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5BD" w14:textId="31EA10FA" w:rsidR="00A56AAB" w:rsidRPr="00C7725B" w:rsidRDefault="001812B1" w:rsidP="00A56A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Spreadsheet not yet sent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out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but </w:t>
            </w:r>
            <w:r w:rsidR="00417B7C">
              <w:rPr>
                <w:rFonts w:ascii="Arial" w:hAnsi="Arial" w:cs="Arial"/>
                <w:bCs/>
                <w:sz w:val="22"/>
                <w:szCs w:val="22"/>
              </w:rPr>
              <w:t xml:space="preserve">CL had prepared a sheet to calculate scores as per the old database.  Questionnaire to be sent out following the October 2019 meeting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387A8C" w14:textId="7E7C01A4" w:rsidR="00A56AAB" w:rsidRPr="00B4410F" w:rsidRDefault="00417B7C" w:rsidP="00A56AAB">
            <w:pP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Ongoing</w:t>
            </w:r>
            <w:proofErr w:type="spellEnd"/>
          </w:p>
        </w:tc>
      </w:tr>
      <w:tr w:rsidR="00A56AAB" w:rsidRPr="00FE6B20" w14:paraId="151FD17A" w14:textId="77777777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E317BB" w14:textId="4CEE9A4C" w:rsidR="00A56AAB" w:rsidRDefault="00A56AAB" w:rsidP="00A56A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22.7.2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0D84" w14:textId="78A23990" w:rsidR="00A56AAB" w:rsidRDefault="00A56AAB" w:rsidP="00A56A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D5DB8" w14:textId="02872EFF" w:rsidR="00A56AAB" w:rsidRDefault="00A56AAB" w:rsidP="00A56A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Liaise with CL re costs of producing macro to produces PSAT report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0A61" w14:textId="327E1D20" w:rsidR="00A56AAB" w:rsidRDefault="00941107" w:rsidP="00A56A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Once the 2019 results have been obtained further discussions will take place re future </w:t>
            </w:r>
            <w:r w:rsidR="00F05D9E">
              <w:rPr>
                <w:rFonts w:ascii="Arial" w:hAnsi="Arial" w:cs="Arial"/>
                <w:bCs/>
                <w:sz w:val="22"/>
                <w:szCs w:val="22"/>
              </w:rPr>
              <w:t>use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97D700" w14:textId="0D2D859C" w:rsidR="00A56AAB" w:rsidRDefault="00F05D9E" w:rsidP="00A56A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CLOSED</w:t>
            </w:r>
          </w:p>
        </w:tc>
      </w:tr>
      <w:tr w:rsidR="00A56AAB" w:rsidRPr="00FE6B20" w14:paraId="6B89D68D" w14:textId="77777777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B3EAD3" w14:textId="37873DC6" w:rsidR="00A56AAB" w:rsidRDefault="00A56AAB" w:rsidP="00A56AA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4484B" w14:textId="2A772305" w:rsidR="00A56AAB" w:rsidRDefault="00A56AAB" w:rsidP="00A56AA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61C19" w14:textId="75BB3898" w:rsidR="00A56AAB" w:rsidRDefault="00A56AAB" w:rsidP="00A56AA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0A890" w14:textId="6CBEFB4A" w:rsidR="00A56AAB" w:rsidRDefault="00A56AAB" w:rsidP="00A56AA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0F645B" w14:textId="725973DE" w:rsidR="00A56AAB" w:rsidRDefault="00A56AAB" w:rsidP="00A56A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56AAB" w:rsidRPr="00FE6B20" w14:paraId="66532752" w14:textId="77777777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F8DF81" w14:textId="21FAF602" w:rsidR="00A56AAB" w:rsidRDefault="00A56AAB" w:rsidP="00A56A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21.2.1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30A23" w14:textId="33BC6266" w:rsidR="00A56AAB" w:rsidRDefault="00A56AAB" w:rsidP="00A56A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 / DR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8DC5A" w14:textId="5D17BB52" w:rsidR="00A56AAB" w:rsidRDefault="00A56AAB" w:rsidP="00A56A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Prepare learning brief from the standpipe incident safety moment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10EF" w14:textId="727A1194" w:rsidR="00A56AAB" w:rsidRDefault="00A56AAB" w:rsidP="00A56A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This has not yet been produced.  NB to work with RC to prepare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28690E" w14:textId="50013DF8" w:rsidR="00A56AAB" w:rsidRDefault="00A56AAB" w:rsidP="00A56A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A56AAB" w:rsidRPr="00FE6B20" w14:paraId="68DD4F95" w14:textId="77777777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18663C" w14:textId="178CD6A1" w:rsidR="00A56AAB" w:rsidRDefault="00A56AAB" w:rsidP="00A56A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21.4.2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6BF6D" w14:textId="11129138" w:rsidR="00A56AAB" w:rsidRDefault="00A56AAB" w:rsidP="00A56A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All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A71D8" w14:textId="1059C3B3" w:rsidR="00A56AAB" w:rsidRDefault="00A56AAB" w:rsidP="00A56A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Advise of any other contractors to add to the list for sending Framework quotation to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4F1DD" w14:textId="77777777" w:rsidR="00A56AAB" w:rsidRDefault="00A56AAB" w:rsidP="00A56A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Completed during this meeting.  Email addresses to be provided to NB</w:t>
            </w:r>
            <w:r w:rsidR="00F05D9E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58AE3C9D" w14:textId="642DB90A" w:rsidR="00F05D9E" w:rsidRDefault="00F05D9E" w:rsidP="00A56A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Sent out and closed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584860" w14:textId="404D65E5" w:rsidR="00A56AAB" w:rsidRDefault="00F05D9E" w:rsidP="00A56A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CLOSED</w:t>
            </w:r>
          </w:p>
        </w:tc>
      </w:tr>
      <w:tr w:rsidR="00A56AAB" w:rsidRPr="00FE6B20" w14:paraId="5D7DE28F" w14:textId="77777777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42F6A0" w14:textId="77777777" w:rsidR="00A56AAB" w:rsidRDefault="00A56AAB" w:rsidP="00A56AA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C1664" w14:textId="77777777" w:rsidR="00A56AAB" w:rsidRDefault="00A56AAB" w:rsidP="00A56AA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D1FE" w14:textId="77777777" w:rsidR="00A56AAB" w:rsidRDefault="00A56AAB" w:rsidP="00A56AA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BEB0C" w14:textId="77777777" w:rsidR="00A56AAB" w:rsidRDefault="00A56AAB" w:rsidP="00A56AA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04E2CF" w14:textId="77777777" w:rsidR="00A56AAB" w:rsidRDefault="00A56AAB" w:rsidP="00A56A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56AAB" w:rsidRPr="00FE6B20" w14:paraId="0D3FA5E0" w14:textId="77777777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E0DE81" w14:textId="04779522" w:rsidR="00A56AAB" w:rsidRDefault="00A56AAB" w:rsidP="00A56A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19.6.1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4DBD3" w14:textId="1EAB45E3" w:rsidR="00A56AAB" w:rsidRDefault="00A56AAB" w:rsidP="00A56A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NB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E2C6" w14:textId="6F730322" w:rsidR="00A56AAB" w:rsidRDefault="00A56AAB" w:rsidP="00A56A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Turn CHLPS frozen valve alert into a Learning Brief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8DDC" w14:textId="77777777" w:rsidR="00A56AAB" w:rsidRDefault="00A56AAB" w:rsidP="00A56A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Not yet actioned</w:t>
            </w:r>
          </w:p>
          <w:p w14:paraId="2CD5BDD2" w14:textId="310E3A3E" w:rsidR="00A56AAB" w:rsidRDefault="00A56AAB" w:rsidP="00A56A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Completed and uploaded to members centre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DFDD75" w14:textId="1722DC37" w:rsidR="00A56AAB" w:rsidRDefault="00A56AAB" w:rsidP="00A56A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CLOSED</w:t>
            </w:r>
          </w:p>
        </w:tc>
      </w:tr>
      <w:tr w:rsidR="00A56AAB" w:rsidRPr="00FE6B20" w14:paraId="25527301" w14:textId="77777777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A27D11" w14:textId="77777777" w:rsidR="00A56AAB" w:rsidRDefault="00A56AAB" w:rsidP="00A56AA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4F54E" w14:textId="77777777" w:rsidR="00A56AAB" w:rsidRDefault="00A56AAB" w:rsidP="00A56AA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7C31" w14:textId="77777777" w:rsidR="00A56AAB" w:rsidRDefault="00A56AAB" w:rsidP="00A56AA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28E2" w14:textId="77777777" w:rsidR="00A56AAB" w:rsidRDefault="00A56AAB" w:rsidP="00A56AA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4D5214" w14:textId="77777777" w:rsidR="00A56AAB" w:rsidRDefault="00A56AAB" w:rsidP="00A56A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56AAB" w:rsidRPr="00FE6B20" w14:paraId="76BF4B17" w14:textId="77777777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0841DC" w14:textId="398E4F48" w:rsidR="00A56AAB" w:rsidRDefault="00A56AAB" w:rsidP="00A56A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17.5.2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43C2" w14:textId="23845DD1" w:rsidR="00A56AAB" w:rsidRDefault="00A56AAB" w:rsidP="00A56A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JF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B0ABE" w14:textId="280FDA8B" w:rsidR="00A56AAB" w:rsidRDefault="00A56AAB" w:rsidP="00A56A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Draft TBN based on the use of PSAT and productions of action plans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2C66" w14:textId="7E4539B4" w:rsidR="00A56AAB" w:rsidRDefault="00A56AAB" w:rsidP="00A56A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2/10/18 – this is to be produced in time for the 2019 PSAT survey being carried out</w:t>
            </w:r>
          </w:p>
          <w:p w14:paraId="1A756A38" w14:textId="77777777" w:rsidR="00A56AAB" w:rsidRDefault="00A56AAB" w:rsidP="00A56A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Ongoing</w:t>
            </w:r>
          </w:p>
          <w:p w14:paraId="20380DBE" w14:textId="46201E33" w:rsidR="00A56AAB" w:rsidRDefault="00A56AAB" w:rsidP="00A56A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On hold until PSAT 2019 has been completed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73E906" w14:textId="717AFCB5" w:rsidR="00A56AAB" w:rsidRDefault="00A56AAB" w:rsidP="00A56A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A56AAB" w:rsidRPr="00FE6B20" w14:paraId="3F940B49" w14:textId="77777777"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6EEB43" w14:textId="77777777" w:rsidR="00A56AAB" w:rsidRDefault="00A56AAB" w:rsidP="00A56AA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4B80" w14:textId="77777777" w:rsidR="00A56AAB" w:rsidRDefault="00A56AAB" w:rsidP="00A56AA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1F07" w14:textId="77777777" w:rsidR="00A56AAB" w:rsidRDefault="00A56AAB" w:rsidP="00A56AA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02BDA" w14:textId="77777777" w:rsidR="00A56AAB" w:rsidRDefault="00A56AAB" w:rsidP="00A56AA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FF4202" w14:textId="77777777" w:rsidR="00A56AAB" w:rsidRDefault="00A56AAB" w:rsidP="00A56A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B429F51" w14:textId="77777777" w:rsidR="003C5388" w:rsidRPr="00BA401A" w:rsidRDefault="003C5388" w:rsidP="00817378">
      <w:pPr>
        <w:jc w:val="both"/>
        <w:rPr>
          <w:rFonts w:ascii="Arial" w:hAnsi="Arial"/>
        </w:rPr>
      </w:pPr>
    </w:p>
    <w:sectPr w:rsidR="003C5388" w:rsidRPr="00BA401A" w:rsidSect="003C5388">
      <w:headerReference w:type="default" r:id="rId7"/>
      <w:footerReference w:type="default" r:id="rId8"/>
      <w:pgSz w:w="11906" w:h="16838"/>
      <w:pgMar w:top="1440" w:right="1440" w:bottom="1440" w:left="1440" w:header="708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FA025" w14:textId="77777777" w:rsidR="00BF5E8E" w:rsidRDefault="00BF5E8E" w:rsidP="003C5388">
      <w:r>
        <w:separator/>
      </w:r>
    </w:p>
  </w:endnote>
  <w:endnote w:type="continuationSeparator" w:id="0">
    <w:p w14:paraId="6982E078" w14:textId="77777777" w:rsidR="00BF5E8E" w:rsidRDefault="00BF5E8E" w:rsidP="003C5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A9158" w14:textId="77777777" w:rsidR="00A45821" w:rsidRDefault="00A45821" w:rsidP="003C5388">
    <w:pPr>
      <w:pStyle w:val="Footer"/>
      <w:rPr>
        <w:sz w:val="16"/>
      </w:rPr>
    </w:pPr>
  </w:p>
  <w:p w14:paraId="43868CFF" w14:textId="2418A18D" w:rsidR="00A45821" w:rsidRDefault="00A45821" w:rsidP="00382CF6">
    <w:pPr>
      <w:pStyle w:val="Footer"/>
      <w:rPr>
        <w:sz w:val="16"/>
      </w:rPr>
    </w:pPr>
    <w:r>
      <w:rPr>
        <w:sz w:val="16"/>
      </w:rPr>
      <w:t xml:space="preserve">PSWG Minutes and Actions </w:t>
    </w:r>
    <w:r w:rsidR="000F1FDC">
      <w:rPr>
        <w:sz w:val="16"/>
      </w:rPr>
      <w:t>8</w:t>
    </w:r>
    <w:r w:rsidR="000F1FDC" w:rsidRPr="000F1FDC">
      <w:rPr>
        <w:sz w:val="16"/>
        <w:vertAlign w:val="superscript"/>
      </w:rPr>
      <w:t>th</w:t>
    </w:r>
    <w:r w:rsidR="000F1FDC">
      <w:rPr>
        <w:sz w:val="16"/>
      </w:rPr>
      <w:t xml:space="preserve"> Oct 2019</w:t>
    </w:r>
  </w:p>
  <w:p w14:paraId="1BDBFD0A" w14:textId="77777777" w:rsidR="00A45821" w:rsidRPr="00563530" w:rsidRDefault="00A45821" w:rsidP="003C5388">
    <w:pPr>
      <w:pStyle w:val="Footer"/>
      <w:rPr>
        <w:sz w:val="16"/>
      </w:rPr>
    </w:pPr>
  </w:p>
  <w:p w14:paraId="61871969" w14:textId="77777777" w:rsidR="00A45821" w:rsidRPr="008509EB" w:rsidRDefault="00A45821">
    <w:pPr>
      <w:pStyle w:val="Footer"/>
      <w:jc w:val="right"/>
      <w:rPr>
        <w:sz w:val="16"/>
      </w:rPr>
    </w:pPr>
    <w:r w:rsidRPr="008509EB">
      <w:rPr>
        <w:sz w:val="16"/>
      </w:rPr>
      <w:fldChar w:fldCharType="begin"/>
    </w:r>
    <w:r w:rsidRPr="008509EB">
      <w:rPr>
        <w:sz w:val="16"/>
      </w:rPr>
      <w:instrText xml:space="preserve"> PAGE   \* MERGEFORMAT </w:instrText>
    </w:r>
    <w:r w:rsidRPr="008509EB">
      <w:rPr>
        <w:sz w:val="16"/>
      </w:rPr>
      <w:fldChar w:fldCharType="separate"/>
    </w:r>
    <w:r w:rsidR="009711CC">
      <w:rPr>
        <w:noProof/>
        <w:sz w:val="16"/>
      </w:rPr>
      <w:t>2</w:t>
    </w:r>
    <w:r w:rsidRPr="008509EB">
      <w:rPr>
        <w:sz w:val="16"/>
      </w:rPr>
      <w:fldChar w:fldCharType="end"/>
    </w:r>
  </w:p>
  <w:p w14:paraId="16E6B481" w14:textId="77777777" w:rsidR="00A45821" w:rsidRDefault="00A458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1148C" w14:textId="77777777" w:rsidR="00BF5E8E" w:rsidRDefault="00BF5E8E" w:rsidP="003C5388">
      <w:r>
        <w:separator/>
      </w:r>
    </w:p>
  </w:footnote>
  <w:footnote w:type="continuationSeparator" w:id="0">
    <w:p w14:paraId="11DAE79F" w14:textId="77777777" w:rsidR="00BF5E8E" w:rsidRDefault="00BF5E8E" w:rsidP="003C5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76B7A" w14:textId="035CECFB" w:rsidR="0080361E" w:rsidRDefault="00A45821" w:rsidP="0080361E">
    <w:pPr>
      <w:pStyle w:val="Header"/>
      <w:tabs>
        <w:tab w:val="left" w:pos="7947"/>
      </w:tabs>
      <w:ind w:left="-851" w:right="-540"/>
    </w:pPr>
    <w:r>
      <w:rPr>
        <w:noProof/>
        <w:lang w:val="en-US" w:eastAsia="zh-CN"/>
      </w:rPr>
      <w:drawing>
        <wp:inline distT="0" distB="0" distL="0" distR="0" wp14:anchorId="5ED33C46" wp14:editId="68BC224B">
          <wp:extent cx="1376045" cy="333375"/>
          <wp:effectExtent l="0" t="0" r="0" b="0"/>
          <wp:docPr id="3" name="Picture 3" descr="ukopa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opa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604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</w:t>
    </w:r>
    <w:r w:rsidR="00F63D3B">
      <w:t xml:space="preserve">                  UKOPA PSWG /1</w:t>
    </w:r>
    <w:r w:rsidR="005008EB">
      <w:t>9</w:t>
    </w:r>
    <w:r>
      <w:t>/00</w:t>
    </w:r>
    <w:r w:rsidR="0080361E">
      <w:t>7</w:t>
    </w:r>
  </w:p>
  <w:p w14:paraId="3D0599EE" w14:textId="77777777" w:rsidR="00A45821" w:rsidRDefault="00A45821" w:rsidP="003C5388">
    <w:pPr>
      <w:ind w:left="-851"/>
    </w:pPr>
    <w:r>
      <w:rPr>
        <w:noProof/>
        <w:sz w:val="20"/>
        <w:lang w:val="en-US"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7C816C" wp14:editId="077DCE7A">
              <wp:simplePos x="0" y="0"/>
              <wp:positionH relativeFrom="column">
                <wp:posOffset>771525</wp:posOffset>
              </wp:positionH>
              <wp:positionV relativeFrom="paragraph">
                <wp:posOffset>50800</wp:posOffset>
              </wp:positionV>
              <wp:extent cx="5010150" cy="0"/>
              <wp:effectExtent l="22225" t="25400" r="34925" b="3810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101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ABC256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75pt,4pt" to="455.25pt,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" strokecolor="#36f" strokeweight="1.5pt"/>
          </w:pict>
        </mc:Fallback>
      </mc:AlternateContent>
    </w:r>
    <w:r>
      <w:br/>
    </w:r>
    <w:r>
      <w:rPr>
        <w:rFonts w:ascii="Verdana" w:hAnsi="Verdana"/>
        <w:b/>
        <w:bCs/>
        <w:sz w:val="16"/>
        <w:szCs w:val="15"/>
      </w:rPr>
      <w:t>United Kingdom Onshore Pipeline Operators’ Association</w:t>
    </w:r>
    <w:r>
      <w:rPr>
        <w:rFonts w:ascii="Verdana" w:hAnsi="Verdana"/>
        <w:b/>
        <w:bCs/>
        <w:sz w:val="16"/>
        <w:szCs w:val="15"/>
      </w:rPr>
      <w:tab/>
    </w:r>
  </w:p>
  <w:p w14:paraId="1AEF0B97" w14:textId="77777777" w:rsidR="00A45821" w:rsidRDefault="00A458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726CF"/>
    <w:multiLevelType w:val="hybridMultilevel"/>
    <w:tmpl w:val="64BE45A4"/>
    <w:lvl w:ilvl="0" w:tplc="11FA2406">
      <w:start w:val="2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69A7B56"/>
    <w:multiLevelType w:val="hybridMultilevel"/>
    <w:tmpl w:val="D9D0BEE0"/>
    <w:lvl w:ilvl="0" w:tplc="58A62D78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224A49"/>
    <w:multiLevelType w:val="hybridMultilevel"/>
    <w:tmpl w:val="5888B586"/>
    <w:lvl w:ilvl="0" w:tplc="F94EA7A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b w:val="0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B1010F4"/>
    <w:multiLevelType w:val="hybridMultilevel"/>
    <w:tmpl w:val="1608B90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E3823D3"/>
    <w:multiLevelType w:val="hybridMultilevel"/>
    <w:tmpl w:val="237CB654"/>
    <w:lvl w:ilvl="0" w:tplc="DE9228B6">
      <w:start w:val="6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E417CCD"/>
    <w:multiLevelType w:val="hybridMultilevel"/>
    <w:tmpl w:val="33303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54F3B"/>
    <w:multiLevelType w:val="multilevel"/>
    <w:tmpl w:val="7BC22DF2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7" w15:restartNumberingAfterBreak="0">
    <w:nsid w:val="21212138"/>
    <w:multiLevelType w:val="hybridMultilevel"/>
    <w:tmpl w:val="5680DDC2"/>
    <w:lvl w:ilvl="0" w:tplc="AB22D59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17A7D79"/>
    <w:multiLevelType w:val="hybridMultilevel"/>
    <w:tmpl w:val="334C611A"/>
    <w:lvl w:ilvl="0" w:tplc="6D18AE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4A92F8B"/>
    <w:multiLevelType w:val="hybridMultilevel"/>
    <w:tmpl w:val="5880B4A8"/>
    <w:lvl w:ilvl="0" w:tplc="48BA760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16C48"/>
    <w:multiLevelType w:val="hybridMultilevel"/>
    <w:tmpl w:val="865ABEBA"/>
    <w:lvl w:ilvl="0" w:tplc="337A60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E2169B3"/>
    <w:multiLevelType w:val="hybridMultilevel"/>
    <w:tmpl w:val="5F7A3EB4"/>
    <w:lvl w:ilvl="0" w:tplc="6690341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E2C11CD"/>
    <w:multiLevelType w:val="hybridMultilevel"/>
    <w:tmpl w:val="B36A7E5E"/>
    <w:lvl w:ilvl="0" w:tplc="9D2662C6">
      <w:start w:val="2016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F9A662A"/>
    <w:multiLevelType w:val="hybridMultilevel"/>
    <w:tmpl w:val="85D23BB6"/>
    <w:lvl w:ilvl="0" w:tplc="B14C1E3E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3A0421B0">
      <w:start w:val="2"/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75317"/>
    <w:multiLevelType w:val="hybridMultilevel"/>
    <w:tmpl w:val="5CA0C402"/>
    <w:lvl w:ilvl="0" w:tplc="9A02A924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0711077"/>
    <w:multiLevelType w:val="hybridMultilevel"/>
    <w:tmpl w:val="C554D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75FF2"/>
    <w:multiLevelType w:val="hybridMultilevel"/>
    <w:tmpl w:val="F8FA5BBC"/>
    <w:lvl w:ilvl="0" w:tplc="B49C4E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0991D85"/>
    <w:multiLevelType w:val="hybridMultilevel"/>
    <w:tmpl w:val="BE960156"/>
    <w:lvl w:ilvl="0" w:tplc="F06AB3B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3C37D73"/>
    <w:multiLevelType w:val="hybridMultilevel"/>
    <w:tmpl w:val="D262B5AA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6021C6F"/>
    <w:multiLevelType w:val="hybridMultilevel"/>
    <w:tmpl w:val="DC0E8D76"/>
    <w:lvl w:ilvl="0" w:tplc="BB58A0C2">
      <w:start w:val="1"/>
      <w:numFmt w:val="lowerRoman"/>
      <w:lvlText w:val="%1."/>
      <w:lvlJc w:val="left"/>
      <w:pPr>
        <w:ind w:left="2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80" w:hanging="360"/>
      </w:pPr>
    </w:lvl>
    <w:lvl w:ilvl="2" w:tplc="0409001B" w:tentative="1">
      <w:start w:val="1"/>
      <w:numFmt w:val="lowerRoman"/>
      <w:lvlText w:val="%3."/>
      <w:lvlJc w:val="right"/>
      <w:pPr>
        <w:ind w:left="3800" w:hanging="180"/>
      </w:pPr>
    </w:lvl>
    <w:lvl w:ilvl="3" w:tplc="0409000F" w:tentative="1">
      <w:start w:val="1"/>
      <w:numFmt w:val="decimal"/>
      <w:lvlText w:val="%4."/>
      <w:lvlJc w:val="left"/>
      <w:pPr>
        <w:ind w:left="4520" w:hanging="360"/>
      </w:pPr>
    </w:lvl>
    <w:lvl w:ilvl="4" w:tplc="04090019" w:tentative="1">
      <w:start w:val="1"/>
      <w:numFmt w:val="lowerLetter"/>
      <w:lvlText w:val="%5."/>
      <w:lvlJc w:val="left"/>
      <w:pPr>
        <w:ind w:left="5240" w:hanging="360"/>
      </w:pPr>
    </w:lvl>
    <w:lvl w:ilvl="5" w:tplc="0409001B" w:tentative="1">
      <w:start w:val="1"/>
      <w:numFmt w:val="lowerRoman"/>
      <w:lvlText w:val="%6."/>
      <w:lvlJc w:val="right"/>
      <w:pPr>
        <w:ind w:left="5960" w:hanging="180"/>
      </w:pPr>
    </w:lvl>
    <w:lvl w:ilvl="6" w:tplc="0409000F" w:tentative="1">
      <w:start w:val="1"/>
      <w:numFmt w:val="decimal"/>
      <w:lvlText w:val="%7."/>
      <w:lvlJc w:val="left"/>
      <w:pPr>
        <w:ind w:left="6680" w:hanging="360"/>
      </w:pPr>
    </w:lvl>
    <w:lvl w:ilvl="7" w:tplc="04090019" w:tentative="1">
      <w:start w:val="1"/>
      <w:numFmt w:val="lowerLetter"/>
      <w:lvlText w:val="%8."/>
      <w:lvlJc w:val="left"/>
      <w:pPr>
        <w:ind w:left="7400" w:hanging="360"/>
      </w:pPr>
    </w:lvl>
    <w:lvl w:ilvl="8" w:tplc="040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20" w15:restartNumberingAfterBreak="0">
    <w:nsid w:val="3AC437C4"/>
    <w:multiLevelType w:val="hybridMultilevel"/>
    <w:tmpl w:val="3A8A3D56"/>
    <w:lvl w:ilvl="0" w:tplc="308A81A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C030DDE"/>
    <w:multiLevelType w:val="hybridMultilevel"/>
    <w:tmpl w:val="186A13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571C8B"/>
    <w:multiLevelType w:val="hybridMultilevel"/>
    <w:tmpl w:val="3644558E"/>
    <w:lvl w:ilvl="0" w:tplc="E9EC972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C861D08"/>
    <w:multiLevelType w:val="hybridMultilevel"/>
    <w:tmpl w:val="34585C3E"/>
    <w:lvl w:ilvl="0" w:tplc="337A60C0">
      <w:start w:val="1"/>
      <w:numFmt w:val="upperRoman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D354986"/>
    <w:multiLevelType w:val="hybridMultilevel"/>
    <w:tmpl w:val="C2E2D8F4"/>
    <w:lvl w:ilvl="0" w:tplc="F94EA7A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252BB8"/>
    <w:multiLevelType w:val="multilevel"/>
    <w:tmpl w:val="DF264D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6E6A3B"/>
    <w:multiLevelType w:val="hybridMultilevel"/>
    <w:tmpl w:val="34585C3E"/>
    <w:lvl w:ilvl="0" w:tplc="337A60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E001D1B"/>
    <w:multiLevelType w:val="multilevel"/>
    <w:tmpl w:val="80522E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225407"/>
    <w:multiLevelType w:val="hybridMultilevel"/>
    <w:tmpl w:val="D262B5AA"/>
    <w:lvl w:ilvl="0" w:tplc="0409000F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66866D5"/>
    <w:multiLevelType w:val="hybridMultilevel"/>
    <w:tmpl w:val="B7C0DC24"/>
    <w:lvl w:ilvl="0" w:tplc="1FEABD1E">
      <w:start w:val="2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67433EC2"/>
    <w:multiLevelType w:val="hybridMultilevel"/>
    <w:tmpl w:val="BD4A7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8E0767"/>
    <w:multiLevelType w:val="hybridMultilevel"/>
    <w:tmpl w:val="34585C3E"/>
    <w:lvl w:ilvl="0" w:tplc="337A60C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FF3191"/>
    <w:multiLevelType w:val="hybridMultilevel"/>
    <w:tmpl w:val="C49E58B8"/>
    <w:lvl w:ilvl="0" w:tplc="D6EC9348">
      <w:start w:val="4"/>
      <w:numFmt w:val="bullet"/>
      <w:lvlText w:val="-"/>
      <w:lvlJc w:val="left"/>
      <w:pPr>
        <w:ind w:left="927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A8372B9"/>
    <w:multiLevelType w:val="hybridMultilevel"/>
    <w:tmpl w:val="931C2CC2"/>
    <w:lvl w:ilvl="0" w:tplc="F94EA7A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4" w15:restartNumberingAfterBreak="0">
    <w:nsid w:val="711865FE"/>
    <w:multiLevelType w:val="hybridMultilevel"/>
    <w:tmpl w:val="13064A7E"/>
    <w:lvl w:ilvl="0" w:tplc="BEFEB49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4944410E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3B1865"/>
    <w:multiLevelType w:val="hybridMultilevel"/>
    <w:tmpl w:val="246A3F32"/>
    <w:lvl w:ilvl="0" w:tplc="D8362BB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14796E"/>
    <w:multiLevelType w:val="hybridMultilevel"/>
    <w:tmpl w:val="57663940"/>
    <w:lvl w:ilvl="0" w:tplc="254C1C3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771B240C"/>
    <w:multiLevelType w:val="hybridMultilevel"/>
    <w:tmpl w:val="46021C5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7247CA3"/>
    <w:multiLevelType w:val="hybridMultilevel"/>
    <w:tmpl w:val="BF187510"/>
    <w:lvl w:ilvl="0" w:tplc="77CA0A7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D561651"/>
    <w:multiLevelType w:val="hybridMultilevel"/>
    <w:tmpl w:val="D4102B7E"/>
    <w:lvl w:ilvl="0" w:tplc="9FCA911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E13612C"/>
    <w:multiLevelType w:val="hybridMultilevel"/>
    <w:tmpl w:val="8124AF46"/>
    <w:lvl w:ilvl="0" w:tplc="E1F29B34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4"/>
  </w:num>
  <w:num w:numId="3">
    <w:abstractNumId w:val="6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15"/>
  </w:num>
  <w:num w:numId="7">
    <w:abstractNumId w:val="5"/>
  </w:num>
  <w:num w:numId="8">
    <w:abstractNumId w:val="30"/>
  </w:num>
  <w:num w:numId="9">
    <w:abstractNumId w:val="37"/>
  </w:num>
  <w:num w:numId="10">
    <w:abstractNumId w:val="18"/>
  </w:num>
  <w:num w:numId="11">
    <w:abstractNumId w:val="28"/>
  </w:num>
  <w:num w:numId="12">
    <w:abstractNumId w:val="3"/>
  </w:num>
  <w:num w:numId="13">
    <w:abstractNumId w:val="26"/>
  </w:num>
  <w:num w:numId="14">
    <w:abstractNumId w:val="23"/>
  </w:num>
  <w:num w:numId="15">
    <w:abstractNumId w:val="31"/>
  </w:num>
  <w:num w:numId="16">
    <w:abstractNumId w:val="10"/>
  </w:num>
  <w:num w:numId="17">
    <w:abstractNumId w:val="9"/>
  </w:num>
  <w:num w:numId="18">
    <w:abstractNumId w:val="39"/>
  </w:num>
  <w:num w:numId="19">
    <w:abstractNumId w:val="32"/>
  </w:num>
  <w:num w:numId="20">
    <w:abstractNumId w:val="17"/>
  </w:num>
  <w:num w:numId="21">
    <w:abstractNumId w:val="12"/>
  </w:num>
  <w:num w:numId="22">
    <w:abstractNumId w:val="38"/>
  </w:num>
  <w:num w:numId="23">
    <w:abstractNumId w:val="29"/>
  </w:num>
  <w:num w:numId="24">
    <w:abstractNumId w:val="8"/>
  </w:num>
  <w:num w:numId="25">
    <w:abstractNumId w:val="20"/>
  </w:num>
  <w:num w:numId="26">
    <w:abstractNumId w:val="11"/>
  </w:num>
  <w:num w:numId="27">
    <w:abstractNumId w:val="14"/>
  </w:num>
  <w:num w:numId="28">
    <w:abstractNumId w:val="0"/>
  </w:num>
  <w:num w:numId="29">
    <w:abstractNumId w:val="13"/>
  </w:num>
  <w:num w:numId="30">
    <w:abstractNumId w:val="4"/>
  </w:num>
  <w:num w:numId="31">
    <w:abstractNumId w:val="2"/>
  </w:num>
  <w:num w:numId="32">
    <w:abstractNumId w:val="36"/>
  </w:num>
  <w:num w:numId="33">
    <w:abstractNumId w:val="24"/>
  </w:num>
  <w:num w:numId="34">
    <w:abstractNumId w:val="33"/>
  </w:num>
  <w:num w:numId="35">
    <w:abstractNumId w:val="7"/>
  </w:num>
  <w:num w:numId="36">
    <w:abstractNumId w:val="16"/>
  </w:num>
  <w:num w:numId="37">
    <w:abstractNumId w:val="40"/>
  </w:num>
  <w:num w:numId="38">
    <w:abstractNumId w:val="27"/>
  </w:num>
  <w:num w:numId="39">
    <w:abstractNumId w:val="25"/>
  </w:num>
  <w:num w:numId="40">
    <w:abstractNumId w:val="22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A6D"/>
    <w:rsid w:val="00000107"/>
    <w:rsid w:val="00002307"/>
    <w:rsid w:val="00002D8D"/>
    <w:rsid w:val="00015CFF"/>
    <w:rsid w:val="00021C4C"/>
    <w:rsid w:val="00040BF3"/>
    <w:rsid w:val="00045CFD"/>
    <w:rsid w:val="00053B0F"/>
    <w:rsid w:val="00054085"/>
    <w:rsid w:val="00055DBD"/>
    <w:rsid w:val="00056B3B"/>
    <w:rsid w:val="0006120C"/>
    <w:rsid w:val="000638E1"/>
    <w:rsid w:val="00067EB4"/>
    <w:rsid w:val="0007295B"/>
    <w:rsid w:val="00077E75"/>
    <w:rsid w:val="00083F82"/>
    <w:rsid w:val="000918FC"/>
    <w:rsid w:val="00091A05"/>
    <w:rsid w:val="00092CCD"/>
    <w:rsid w:val="00092FE7"/>
    <w:rsid w:val="000953DF"/>
    <w:rsid w:val="000954E4"/>
    <w:rsid w:val="000A3F3C"/>
    <w:rsid w:val="000A5CB2"/>
    <w:rsid w:val="000C35AF"/>
    <w:rsid w:val="000D56B6"/>
    <w:rsid w:val="000D69C0"/>
    <w:rsid w:val="000D74B1"/>
    <w:rsid w:val="000E149E"/>
    <w:rsid w:val="000E1BFD"/>
    <w:rsid w:val="000E5B28"/>
    <w:rsid w:val="000E7D5D"/>
    <w:rsid w:val="000E7EB4"/>
    <w:rsid w:val="000F10F6"/>
    <w:rsid w:val="000F1FDC"/>
    <w:rsid w:val="000F5255"/>
    <w:rsid w:val="000F538B"/>
    <w:rsid w:val="000F7E63"/>
    <w:rsid w:val="00102C27"/>
    <w:rsid w:val="00111C8F"/>
    <w:rsid w:val="001168BD"/>
    <w:rsid w:val="001203F7"/>
    <w:rsid w:val="001210C1"/>
    <w:rsid w:val="0012217A"/>
    <w:rsid w:val="00123B9D"/>
    <w:rsid w:val="00124CB8"/>
    <w:rsid w:val="00131DB6"/>
    <w:rsid w:val="001529AD"/>
    <w:rsid w:val="001549B2"/>
    <w:rsid w:val="00163459"/>
    <w:rsid w:val="0017216E"/>
    <w:rsid w:val="001722AE"/>
    <w:rsid w:val="00172CB7"/>
    <w:rsid w:val="001812B1"/>
    <w:rsid w:val="00184311"/>
    <w:rsid w:val="001865CC"/>
    <w:rsid w:val="001909F1"/>
    <w:rsid w:val="00195C25"/>
    <w:rsid w:val="001A7251"/>
    <w:rsid w:val="001B4AF5"/>
    <w:rsid w:val="001C3082"/>
    <w:rsid w:val="001D1322"/>
    <w:rsid w:val="001D351D"/>
    <w:rsid w:val="001D4DDF"/>
    <w:rsid w:val="001F00D1"/>
    <w:rsid w:val="001F11CE"/>
    <w:rsid w:val="001F28E0"/>
    <w:rsid w:val="001F2B0E"/>
    <w:rsid w:val="00200B56"/>
    <w:rsid w:val="00201575"/>
    <w:rsid w:val="002015F5"/>
    <w:rsid w:val="00206FAB"/>
    <w:rsid w:val="00210A04"/>
    <w:rsid w:val="0021241F"/>
    <w:rsid w:val="00230B65"/>
    <w:rsid w:val="00231077"/>
    <w:rsid w:val="00232EDE"/>
    <w:rsid w:val="00233435"/>
    <w:rsid w:val="00244CA5"/>
    <w:rsid w:val="00245A70"/>
    <w:rsid w:val="00251A68"/>
    <w:rsid w:val="00251ABB"/>
    <w:rsid w:val="00261340"/>
    <w:rsid w:val="002638AA"/>
    <w:rsid w:val="002906A3"/>
    <w:rsid w:val="00293466"/>
    <w:rsid w:val="00295AB0"/>
    <w:rsid w:val="002A15A6"/>
    <w:rsid w:val="002A4177"/>
    <w:rsid w:val="002C1389"/>
    <w:rsid w:val="002C27E6"/>
    <w:rsid w:val="002C4606"/>
    <w:rsid w:val="002C5DC5"/>
    <w:rsid w:val="002C7A97"/>
    <w:rsid w:val="002E26EC"/>
    <w:rsid w:val="002E7FAE"/>
    <w:rsid w:val="003010CB"/>
    <w:rsid w:val="00302E23"/>
    <w:rsid w:val="00310996"/>
    <w:rsid w:val="00315B33"/>
    <w:rsid w:val="00322E18"/>
    <w:rsid w:val="00326DE7"/>
    <w:rsid w:val="003334FF"/>
    <w:rsid w:val="00334D6D"/>
    <w:rsid w:val="003404F1"/>
    <w:rsid w:val="00347B58"/>
    <w:rsid w:val="003608CF"/>
    <w:rsid w:val="0036168D"/>
    <w:rsid w:val="003621C0"/>
    <w:rsid w:val="0036751F"/>
    <w:rsid w:val="00371F3D"/>
    <w:rsid w:val="00382CF6"/>
    <w:rsid w:val="0038505A"/>
    <w:rsid w:val="00393322"/>
    <w:rsid w:val="003A025C"/>
    <w:rsid w:val="003A0968"/>
    <w:rsid w:val="003A5604"/>
    <w:rsid w:val="003B43FA"/>
    <w:rsid w:val="003B4A77"/>
    <w:rsid w:val="003C5388"/>
    <w:rsid w:val="003D7E2C"/>
    <w:rsid w:val="003E0925"/>
    <w:rsid w:val="003E7796"/>
    <w:rsid w:val="003F0EC3"/>
    <w:rsid w:val="003F7E71"/>
    <w:rsid w:val="00401E94"/>
    <w:rsid w:val="0040220C"/>
    <w:rsid w:val="00416AB1"/>
    <w:rsid w:val="00417B7C"/>
    <w:rsid w:val="00420AD5"/>
    <w:rsid w:val="0042646A"/>
    <w:rsid w:val="00434838"/>
    <w:rsid w:val="00437098"/>
    <w:rsid w:val="0044245A"/>
    <w:rsid w:val="00446510"/>
    <w:rsid w:val="00452EB8"/>
    <w:rsid w:val="004562F6"/>
    <w:rsid w:val="00467CD6"/>
    <w:rsid w:val="0047230E"/>
    <w:rsid w:val="0047432B"/>
    <w:rsid w:val="00475A3D"/>
    <w:rsid w:val="00491F26"/>
    <w:rsid w:val="004A3CA0"/>
    <w:rsid w:val="004B2C41"/>
    <w:rsid w:val="004B305A"/>
    <w:rsid w:val="004B494A"/>
    <w:rsid w:val="004B59B2"/>
    <w:rsid w:val="004C00D2"/>
    <w:rsid w:val="004C055C"/>
    <w:rsid w:val="004C0ED6"/>
    <w:rsid w:val="004C4B04"/>
    <w:rsid w:val="004D5C9F"/>
    <w:rsid w:val="004E0222"/>
    <w:rsid w:val="004E6EF8"/>
    <w:rsid w:val="004E701C"/>
    <w:rsid w:val="004F01BF"/>
    <w:rsid w:val="004F1BF2"/>
    <w:rsid w:val="005008EB"/>
    <w:rsid w:val="00504AD7"/>
    <w:rsid w:val="0050615E"/>
    <w:rsid w:val="00506191"/>
    <w:rsid w:val="00510F1D"/>
    <w:rsid w:val="0051173B"/>
    <w:rsid w:val="005130D4"/>
    <w:rsid w:val="0051477D"/>
    <w:rsid w:val="005223B7"/>
    <w:rsid w:val="00523947"/>
    <w:rsid w:val="00526A34"/>
    <w:rsid w:val="00530AD9"/>
    <w:rsid w:val="005318FC"/>
    <w:rsid w:val="005378F0"/>
    <w:rsid w:val="00540314"/>
    <w:rsid w:val="00542D49"/>
    <w:rsid w:val="00543D76"/>
    <w:rsid w:val="00546907"/>
    <w:rsid w:val="005507B5"/>
    <w:rsid w:val="00554AA3"/>
    <w:rsid w:val="005570D7"/>
    <w:rsid w:val="00560CC9"/>
    <w:rsid w:val="005618F3"/>
    <w:rsid w:val="00561F49"/>
    <w:rsid w:val="00572F2B"/>
    <w:rsid w:val="0058034B"/>
    <w:rsid w:val="00580897"/>
    <w:rsid w:val="00581722"/>
    <w:rsid w:val="005873E7"/>
    <w:rsid w:val="00592CFB"/>
    <w:rsid w:val="00593631"/>
    <w:rsid w:val="005A7166"/>
    <w:rsid w:val="005A7C36"/>
    <w:rsid w:val="005B13C8"/>
    <w:rsid w:val="005B577A"/>
    <w:rsid w:val="005B5C71"/>
    <w:rsid w:val="005C41D4"/>
    <w:rsid w:val="005C76CC"/>
    <w:rsid w:val="005D2A70"/>
    <w:rsid w:val="005D6359"/>
    <w:rsid w:val="005E01DA"/>
    <w:rsid w:val="005F1CC5"/>
    <w:rsid w:val="005F1DC1"/>
    <w:rsid w:val="005F5527"/>
    <w:rsid w:val="00604BA4"/>
    <w:rsid w:val="006079F9"/>
    <w:rsid w:val="00613E3A"/>
    <w:rsid w:val="00614350"/>
    <w:rsid w:val="00620521"/>
    <w:rsid w:val="006232CE"/>
    <w:rsid w:val="00630FD8"/>
    <w:rsid w:val="006358A5"/>
    <w:rsid w:val="006376BF"/>
    <w:rsid w:val="00646777"/>
    <w:rsid w:val="00661D74"/>
    <w:rsid w:val="00662012"/>
    <w:rsid w:val="00665316"/>
    <w:rsid w:val="006712CA"/>
    <w:rsid w:val="006767E3"/>
    <w:rsid w:val="006812F3"/>
    <w:rsid w:val="00684380"/>
    <w:rsid w:val="00685114"/>
    <w:rsid w:val="00685818"/>
    <w:rsid w:val="006858A7"/>
    <w:rsid w:val="00686C3D"/>
    <w:rsid w:val="006B0B55"/>
    <w:rsid w:val="006C1CCF"/>
    <w:rsid w:val="006C2D09"/>
    <w:rsid w:val="006D356F"/>
    <w:rsid w:val="006E1114"/>
    <w:rsid w:val="006E19A5"/>
    <w:rsid w:val="006E2ED6"/>
    <w:rsid w:val="006E3D77"/>
    <w:rsid w:val="006F0836"/>
    <w:rsid w:val="006F4092"/>
    <w:rsid w:val="006F70B8"/>
    <w:rsid w:val="007035B0"/>
    <w:rsid w:val="007213DD"/>
    <w:rsid w:val="0072193D"/>
    <w:rsid w:val="00723A21"/>
    <w:rsid w:val="007303E8"/>
    <w:rsid w:val="00736AFC"/>
    <w:rsid w:val="007412E7"/>
    <w:rsid w:val="00741E39"/>
    <w:rsid w:val="007444E6"/>
    <w:rsid w:val="007465EE"/>
    <w:rsid w:val="00750741"/>
    <w:rsid w:val="0075294B"/>
    <w:rsid w:val="007630AF"/>
    <w:rsid w:val="00764D12"/>
    <w:rsid w:val="007763FC"/>
    <w:rsid w:val="00777510"/>
    <w:rsid w:val="007973BB"/>
    <w:rsid w:val="007A1843"/>
    <w:rsid w:val="007A2AD0"/>
    <w:rsid w:val="007A5FA2"/>
    <w:rsid w:val="007B00FF"/>
    <w:rsid w:val="007B27DB"/>
    <w:rsid w:val="007C01E4"/>
    <w:rsid w:val="007C0D57"/>
    <w:rsid w:val="007C1142"/>
    <w:rsid w:val="007C24A8"/>
    <w:rsid w:val="007C3E72"/>
    <w:rsid w:val="007C7A0E"/>
    <w:rsid w:val="007D5193"/>
    <w:rsid w:val="007E1982"/>
    <w:rsid w:val="007E2655"/>
    <w:rsid w:val="007E4E47"/>
    <w:rsid w:val="007E4EC5"/>
    <w:rsid w:val="007E5124"/>
    <w:rsid w:val="007E7371"/>
    <w:rsid w:val="007F2051"/>
    <w:rsid w:val="007F6B51"/>
    <w:rsid w:val="008018A4"/>
    <w:rsid w:val="0080361E"/>
    <w:rsid w:val="0080590E"/>
    <w:rsid w:val="00806E10"/>
    <w:rsid w:val="00810DF4"/>
    <w:rsid w:val="0081389F"/>
    <w:rsid w:val="008139A4"/>
    <w:rsid w:val="008162CD"/>
    <w:rsid w:val="008168BB"/>
    <w:rsid w:val="00817378"/>
    <w:rsid w:val="00824B4D"/>
    <w:rsid w:val="008274C7"/>
    <w:rsid w:val="00827AF0"/>
    <w:rsid w:val="00834955"/>
    <w:rsid w:val="00835055"/>
    <w:rsid w:val="0083785F"/>
    <w:rsid w:val="00845CBB"/>
    <w:rsid w:val="00846C82"/>
    <w:rsid w:val="008473FD"/>
    <w:rsid w:val="008509EB"/>
    <w:rsid w:val="00850CE5"/>
    <w:rsid w:val="00851B2A"/>
    <w:rsid w:val="00860968"/>
    <w:rsid w:val="00861BB2"/>
    <w:rsid w:val="008625D6"/>
    <w:rsid w:val="0086437E"/>
    <w:rsid w:val="00864733"/>
    <w:rsid w:val="00866F23"/>
    <w:rsid w:val="008744D0"/>
    <w:rsid w:val="008858F4"/>
    <w:rsid w:val="00890FC3"/>
    <w:rsid w:val="00893E7A"/>
    <w:rsid w:val="008A596A"/>
    <w:rsid w:val="008A7D96"/>
    <w:rsid w:val="008B439A"/>
    <w:rsid w:val="008C6076"/>
    <w:rsid w:val="008D23BA"/>
    <w:rsid w:val="008F1B92"/>
    <w:rsid w:val="008F1EB5"/>
    <w:rsid w:val="008F6CE8"/>
    <w:rsid w:val="00901AED"/>
    <w:rsid w:val="0090258E"/>
    <w:rsid w:val="00903CBF"/>
    <w:rsid w:val="00904123"/>
    <w:rsid w:val="009046AB"/>
    <w:rsid w:val="00910930"/>
    <w:rsid w:val="00915238"/>
    <w:rsid w:val="009169F3"/>
    <w:rsid w:val="0092029B"/>
    <w:rsid w:val="00921AAA"/>
    <w:rsid w:val="00935509"/>
    <w:rsid w:val="00941107"/>
    <w:rsid w:val="00942EAF"/>
    <w:rsid w:val="00947E7C"/>
    <w:rsid w:val="00951220"/>
    <w:rsid w:val="0095555E"/>
    <w:rsid w:val="00966528"/>
    <w:rsid w:val="009665EC"/>
    <w:rsid w:val="009711CC"/>
    <w:rsid w:val="00976ADB"/>
    <w:rsid w:val="00977C1E"/>
    <w:rsid w:val="0098017E"/>
    <w:rsid w:val="00985151"/>
    <w:rsid w:val="009907C9"/>
    <w:rsid w:val="009929B9"/>
    <w:rsid w:val="00996D55"/>
    <w:rsid w:val="00997A08"/>
    <w:rsid w:val="009B258A"/>
    <w:rsid w:val="009C25FC"/>
    <w:rsid w:val="009C4BA1"/>
    <w:rsid w:val="009D0F4A"/>
    <w:rsid w:val="009D0FFB"/>
    <w:rsid w:val="009D7869"/>
    <w:rsid w:val="009E19F4"/>
    <w:rsid w:val="00A076A0"/>
    <w:rsid w:val="00A0781B"/>
    <w:rsid w:val="00A12695"/>
    <w:rsid w:val="00A250D0"/>
    <w:rsid w:val="00A30275"/>
    <w:rsid w:val="00A30C26"/>
    <w:rsid w:val="00A30E62"/>
    <w:rsid w:val="00A316BC"/>
    <w:rsid w:val="00A36911"/>
    <w:rsid w:val="00A45821"/>
    <w:rsid w:val="00A54483"/>
    <w:rsid w:val="00A54CA9"/>
    <w:rsid w:val="00A56AAB"/>
    <w:rsid w:val="00A6424F"/>
    <w:rsid w:val="00A652E1"/>
    <w:rsid w:val="00A661DB"/>
    <w:rsid w:val="00A81ADE"/>
    <w:rsid w:val="00A850A0"/>
    <w:rsid w:val="00A8712C"/>
    <w:rsid w:val="00A91C77"/>
    <w:rsid w:val="00AA300F"/>
    <w:rsid w:val="00AA41A9"/>
    <w:rsid w:val="00AB11A3"/>
    <w:rsid w:val="00AC1619"/>
    <w:rsid w:val="00AC22FD"/>
    <w:rsid w:val="00AD2D34"/>
    <w:rsid w:val="00AE223C"/>
    <w:rsid w:val="00AE3A89"/>
    <w:rsid w:val="00B04D0A"/>
    <w:rsid w:val="00B0627D"/>
    <w:rsid w:val="00B0754B"/>
    <w:rsid w:val="00B123BB"/>
    <w:rsid w:val="00B15E1D"/>
    <w:rsid w:val="00B20551"/>
    <w:rsid w:val="00B22A6D"/>
    <w:rsid w:val="00B26D36"/>
    <w:rsid w:val="00B4410F"/>
    <w:rsid w:val="00B460ED"/>
    <w:rsid w:val="00B50E99"/>
    <w:rsid w:val="00B54428"/>
    <w:rsid w:val="00B5471B"/>
    <w:rsid w:val="00B6243B"/>
    <w:rsid w:val="00B65067"/>
    <w:rsid w:val="00B73AFC"/>
    <w:rsid w:val="00B8204E"/>
    <w:rsid w:val="00B9010F"/>
    <w:rsid w:val="00B90476"/>
    <w:rsid w:val="00B912B6"/>
    <w:rsid w:val="00B91B59"/>
    <w:rsid w:val="00B946EA"/>
    <w:rsid w:val="00B97935"/>
    <w:rsid w:val="00BA28C8"/>
    <w:rsid w:val="00BA3DF0"/>
    <w:rsid w:val="00BA5410"/>
    <w:rsid w:val="00BB1D2F"/>
    <w:rsid w:val="00BB1DE7"/>
    <w:rsid w:val="00BB7F31"/>
    <w:rsid w:val="00BD3A99"/>
    <w:rsid w:val="00BD5493"/>
    <w:rsid w:val="00BE77E0"/>
    <w:rsid w:val="00BE7C04"/>
    <w:rsid w:val="00BE7E21"/>
    <w:rsid w:val="00BF3AEA"/>
    <w:rsid w:val="00BF55B6"/>
    <w:rsid w:val="00BF5E8E"/>
    <w:rsid w:val="00BF62AB"/>
    <w:rsid w:val="00C012D9"/>
    <w:rsid w:val="00C02DB9"/>
    <w:rsid w:val="00C045A7"/>
    <w:rsid w:val="00C07A1E"/>
    <w:rsid w:val="00C11013"/>
    <w:rsid w:val="00C13F67"/>
    <w:rsid w:val="00C14432"/>
    <w:rsid w:val="00C27AF5"/>
    <w:rsid w:val="00C332D6"/>
    <w:rsid w:val="00C356D3"/>
    <w:rsid w:val="00C56BC9"/>
    <w:rsid w:val="00C66FCE"/>
    <w:rsid w:val="00C713B1"/>
    <w:rsid w:val="00C73C3D"/>
    <w:rsid w:val="00C75045"/>
    <w:rsid w:val="00C7725B"/>
    <w:rsid w:val="00C813C3"/>
    <w:rsid w:val="00CB327D"/>
    <w:rsid w:val="00CB656E"/>
    <w:rsid w:val="00CB65FB"/>
    <w:rsid w:val="00CC1457"/>
    <w:rsid w:val="00CC3AB2"/>
    <w:rsid w:val="00CC53C1"/>
    <w:rsid w:val="00CC672C"/>
    <w:rsid w:val="00CD2368"/>
    <w:rsid w:val="00CD62E9"/>
    <w:rsid w:val="00CD7F99"/>
    <w:rsid w:val="00CE0495"/>
    <w:rsid w:val="00CE2263"/>
    <w:rsid w:val="00CE22CC"/>
    <w:rsid w:val="00CE7689"/>
    <w:rsid w:val="00CF0612"/>
    <w:rsid w:val="00CF0CE1"/>
    <w:rsid w:val="00CF1774"/>
    <w:rsid w:val="00CF3705"/>
    <w:rsid w:val="00CF4843"/>
    <w:rsid w:val="00CF6842"/>
    <w:rsid w:val="00D1302B"/>
    <w:rsid w:val="00D20DFD"/>
    <w:rsid w:val="00D22752"/>
    <w:rsid w:val="00D23CC1"/>
    <w:rsid w:val="00D26E04"/>
    <w:rsid w:val="00D2742A"/>
    <w:rsid w:val="00D3140C"/>
    <w:rsid w:val="00D35907"/>
    <w:rsid w:val="00D4362D"/>
    <w:rsid w:val="00D46B35"/>
    <w:rsid w:val="00D5601F"/>
    <w:rsid w:val="00D619A4"/>
    <w:rsid w:val="00D716FD"/>
    <w:rsid w:val="00D71C80"/>
    <w:rsid w:val="00D724F9"/>
    <w:rsid w:val="00D75E05"/>
    <w:rsid w:val="00D80FD7"/>
    <w:rsid w:val="00D927EC"/>
    <w:rsid w:val="00DA2D89"/>
    <w:rsid w:val="00DA7CAB"/>
    <w:rsid w:val="00DC2861"/>
    <w:rsid w:val="00DC42FB"/>
    <w:rsid w:val="00DD1FCF"/>
    <w:rsid w:val="00DD5ACF"/>
    <w:rsid w:val="00DE7321"/>
    <w:rsid w:val="00DF0985"/>
    <w:rsid w:val="00DF2E76"/>
    <w:rsid w:val="00DF4951"/>
    <w:rsid w:val="00DF510A"/>
    <w:rsid w:val="00DF7D77"/>
    <w:rsid w:val="00E100D5"/>
    <w:rsid w:val="00E1159C"/>
    <w:rsid w:val="00E13F0A"/>
    <w:rsid w:val="00E14904"/>
    <w:rsid w:val="00E3181E"/>
    <w:rsid w:val="00E33590"/>
    <w:rsid w:val="00E37F76"/>
    <w:rsid w:val="00E44528"/>
    <w:rsid w:val="00E46960"/>
    <w:rsid w:val="00E47E9A"/>
    <w:rsid w:val="00E5548D"/>
    <w:rsid w:val="00E579A7"/>
    <w:rsid w:val="00E57B49"/>
    <w:rsid w:val="00E63343"/>
    <w:rsid w:val="00E65DF7"/>
    <w:rsid w:val="00E673B6"/>
    <w:rsid w:val="00E77DBE"/>
    <w:rsid w:val="00E77DC6"/>
    <w:rsid w:val="00E85C11"/>
    <w:rsid w:val="00E87F60"/>
    <w:rsid w:val="00E958AE"/>
    <w:rsid w:val="00EA7A47"/>
    <w:rsid w:val="00EB1A7E"/>
    <w:rsid w:val="00EB60A5"/>
    <w:rsid w:val="00EC0258"/>
    <w:rsid w:val="00EC3616"/>
    <w:rsid w:val="00EC42A8"/>
    <w:rsid w:val="00EC769F"/>
    <w:rsid w:val="00ED2D89"/>
    <w:rsid w:val="00ED72C7"/>
    <w:rsid w:val="00EE18C4"/>
    <w:rsid w:val="00EE43D3"/>
    <w:rsid w:val="00EE6374"/>
    <w:rsid w:val="00EE7376"/>
    <w:rsid w:val="00EF32C0"/>
    <w:rsid w:val="00EF52EA"/>
    <w:rsid w:val="00EF61AB"/>
    <w:rsid w:val="00EF6D3E"/>
    <w:rsid w:val="00EF75DD"/>
    <w:rsid w:val="00F007E6"/>
    <w:rsid w:val="00F00C25"/>
    <w:rsid w:val="00F01A03"/>
    <w:rsid w:val="00F05B68"/>
    <w:rsid w:val="00F05D9E"/>
    <w:rsid w:val="00F05F41"/>
    <w:rsid w:val="00F0643D"/>
    <w:rsid w:val="00F06DFC"/>
    <w:rsid w:val="00F27FEC"/>
    <w:rsid w:val="00F31DB2"/>
    <w:rsid w:val="00F42509"/>
    <w:rsid w:val="00F50AE0"/>
    <w:rsid w:val="00F551F0"/>
    <w:rsid w:val="00F63224"/>
    <w:rsid w:val="00F63D3B"/>
    <w:rsid w:val="00F63DCC"/>
    <w:rsid w:val="00F66683"/>
    <w:rsid w:val="00F701A9"/>
    <w:rsid w:val="00F76C5A"/>
    <w:rsid w:val="00FA143B"/>
    <w:rsid w:val="00FA562B"/>
    <w:rsid w:val="00FA6C09"/>
    <w:rsid w:val="00FB2F2A"/>
    <w:rsid w:val="00FB63FB"/>
    <w:rsid w:val="00FC0C81"/>
    <w:rsid w:val="00FC3DF1"/>
    <w:rsid w:val="00FC4488"/>
    <w:rsid w:val="00FC4770"/>
    <w:rsid w:val="00FC4D73"/>
    <w:rsid w:val="00FC52E8"/>
    <w:rsid w:val="00FD2648"/>
    <w:rsid w:val="00FD3C96"/>
    <w:rsid w:val="00FD3DEF"/>
    <w:rsid w:val="00FE5DC3"/>
    <w:rsid w:val="00FE65F6"/>
    <w:rsid w:val="00FF3C3E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112ED3D"/>
  <w14:defaultImageDpi w14:val="300"/>
  <w15:docId w15:val="{20BBCAF4-898A-304E-8CD9-0B8484E8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90F8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22A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A6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B22A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A6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A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6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0309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8A03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03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0309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3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309"/>
    <w:rPr>
      <w:rFonts w:ascii="Times New Roman" w:eastAsia="Times New Roman" w:hAnsi="Times New Roman"/>
      <w:b/>
      <w:bCs/>
      <w:lang w:eastAsia="en-US"/>
    </w:rPr>
  </w:style>
  <w:style w:type="table" w:styleId="TableGrid">
    <w:name w:val="Table Grid"/>
    <w:basedOn w:val="TableNormal"/>
    <w:rsid w:val="003453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A56FBE"/>
    <w:rPr>
      <w:color w:val="0000FF"/>
      <w:u w:val="single"/>
    </w:rPr>
  </w:style>
  <w:style w:type="character" w:customStyle="1" w:styleId="UnresolvedMention1">
    <w:name w:val="Unresolved Mention1"/>
    <w:basedOn w:val="DefaultParagraphFont"/>
    <w:rsid w:val="005130D4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92029B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rsid w:val="005A716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rsid w:val="001D132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6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1531</Words>
  <Characters>7652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Nikki Barker</cp:lastModifiedBy>
  <cp:revision>70</cp:revision>
  <cp:lastPrinted>2019-10-07T18:17:00Z</cp:lastPrinted>
  <dcterms:created xsi:type="dcterms:W3CDTF">2019-11-22T11:09:00Z</dcterms:created>
  <dcterms:modified xsi:type="dcterms:W3CDTF">2019-11-26T12:40:00Z</dcterms:modified>
</cp:coreProperties>
</file>