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DCA06" w14:textId="77777777" w:rsidR="005968BD" w:rsidRDefault="00F368C2" w:rsidP="005715C4">
      <w:pPr>
        <w:pStyle w:val="FrontPenspen"/>
        <w:pBdr>
          <w:top w:val="none" w:sz="0" w:space="0" w:color="auto"/>
        </w:pBdr>
        <w:spacing w:after="0"/>
      </w:pPr>
      <w:r>
        <w:br w:type="textWrapping" w:clear="all"/>
      </w:r>
    </w:p>
    <w:p w14:paraId="4E7C1488" w14:textId="77777777" w:rsidR="00CE1BFF" w:rsidRDefault="00CE1BFF" w:rsidP="00F368C2">
      <w:pPr>
        <w:pStyle w:val="FrontPenspen"/>
        <w:pBdr>
          <w:top w:val="none" w:sz="0" w:space="0" w:color="auto"/>
        </w:pBdr>
        <w:spacing w:after="2520"/>
      </w:pPr>
    </w:p>
    <w:p w14:paraId="092C82C5" w14:textId="77777777" w:rsidR="00012F42" w:rsidRPr="00BF7AD5" w:rsidRDefault="00354B60" w:rsidP="00F368C2">
      <w:pPr>
        <w:pStyle w:val="FrontTitle"/>
        <w:pBdr>
          <w:bottom w:val="none" w:sz="0" w:space="0" w:color="auto"/>
        </w:pBdr>
        <w:spacing w:before="100" w:beforeAutospacing="1" w:line="360" w:lineRule="auto"/>
        <w:contextualSpacing/>
        <w:rPr>
          <w:color w:val="003656" w:themeColor="accent4" w:themeTint="E6"/>
        </w:rPr>
      </w:pPr>
      <w:sdt>
        <w:sdtPr>
          <w:rPr>
            <w:b/>
            <w:color w:val="003656" w:themeColor="accent4" w:themeTint="E6"/>
          </w:rPr>
          <w:alias w:val="Title"/>
          <w:id w:val="6722563"/>
          <w:placeholder>
            <w:docPart w:val="569574093E994AAA90777F7ED9D18ACF"/>
          </w:placeholder>
          <w:dataBinding w:prefixMappings="xmlns:ns0='http://purl.org/dc/elements/1.1/' xmlns:ns1='http://schemas.openxmlformats.org/package/2006/metadata/core-properties' " w:xpath="/ns1:coreProperties[1]/ns0:title[1]" w:storeItemID="{6C3C8BC8-F283-45AE-878A-BAB7291924A1}"/>
          <w:text/>
        </w:sdtPr>
        <w:sdtEndPr/>
        <w:sdtContent>
          <w:r w:rsidR="006F5ECE">
            <w:rPr>
              <w:b/>
              <w:color w:val="003656" w:themeColor="accent4" w:themeTint="E6"/>
            </w:rPr>
            <w:t>Technical Briefing Note</w:t>
          </w:r>
        </w:sdtContent>
      </w:sdt>
    </w:p>
    <w:p w14:paraId="0BA17F7C" w14:textId="557205FA" w:rsidR="003F7240" w:rsidRPr="00BF7AD5" w:rsidRDefault="00354B60" w:rsidP="00F368C2">
      <w:pPr>
        <w:pStyle w:val="FrontTitle"/>
        <w:pBdr>
          <w:bottom w:val="none" w:sz="0" w:space="0" w:color="auto"/>
        </w:pBdr>
        <w:spacing w:after="120" w:line="360" w:lineRule="auto"/>
        <w:contextualSpacing/>
        <w:rPr>
          <w:color w:val="003656" w:themeColor="accent4" w:themeTint="E6"/>
        </w:rPr>
      </w:pPr>
      <w:sdt>
        <w:sdtPr>
          <w:rPr>
            <w:color w:val="003656" w:themeColor="accent4" w:themeTint="E6"/>
          </w:rPr>
          <w:alias w:val="Subject"/>
          <w:id w:val="6722564"/>
          <w:placeholder>
            <w:docPart w:val="C6B88C2EEFBA4EB1BE6E4023D0EC61C6"/>
          </w:placeholder>
          <w:dataBinding w:prefixMappings="xmlns:ns0='http://purl.org/dc/elements/1.1/' xmlns:ns1='http://schemas.openxmlformats.org/package/2006/metadata/core-properties' " w:xpath="/ns1:coreProperties[1]/ns0:subject[1]" w:storeItemID="{6C3C8BC8-F283-45AE-878A-BAB7291924A1}"/>
          <w:text/>
        </w:sdtPr>
        <w:sdtEndPr/>
        <w:sdtContent>
          <w:r w:rsidR="00190F45">
            <w:rPr>
              <w:color w:val="003656" w:themeColor="accent4" w:themeTint="E6"/>
            </w:rPr>
            <w:t>The risk of ethylene decomposition in cross country pipelines</w:t>
          </w:r>
        </w:sdtContent>
      </w:sdt>
    </w:p>
    <w:sdt>
      <w:sdtPr>
        <w:rPr>
          <w:color w:val="003656" w:themeColor="accent4" w:themeTint="E6"/>
          <w:sz w:val="32"/>
          <w:szCs w:val="32"/>
        </w:rPr>
        <w:alias w:val="Comments"/>
        <w:tag w:val=""/>
        <w:id w:val="1506479213"/>
        <w:placeholder>
          <w:docPart w:val="00549096BAC9497E8017E9F221613D36"/>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DA46933" w14:textId="084CAF51" w:rsidR="003F7240" w:rsidRPr="00BF7AD5" w:rsidRDefault="00C27876" w:rsidP="00F368C2">
          <w:pPr>
            <w:pStyle w:val="FrontTitle"/>
            <w:pBdr>
              <w:bottom w:val="none" w:sz="0" w:space="0" w:color="auto"/>
            </w:pBdr>
            <w:spacing w:after="120" w:line="360" w:lineRule="auto"/>
            <w:contextualSpacing/>
            <w:rPr>
              <w:color w:val="003656" w:themeColor="accent4" w:themeTint="E6"/>
            </w:rPr>
          </w:pPr>
          <w:r>
            <w:rPr>
              <w:color w:val="003656" w:themeColor="accent4" w:themeTint="E6"/>
              <w:sz w:val="32"/>
              <w:szCs w:val="32"/>
            </w:rPr>
            <w:t>UKOPA/</w:t>
          </w:r>
          <w:r w:rsidR="006F5ECE">
            <w:rPr>
              <w:color w:val="003656" w:themeColor="accent4" w:themeTint="E6"/>
              <w:sz w:val="32"/>
              <w:szCs w:val="32"/>
            </w:rPr>
            <w:t>TBN</w:t>
          </w:r>
          <w:r w:rsidR="00A75685">
            <w:rPr>
              <w:color w:val="003656" w:themeColor="accent4" w:themeTint="E6"/>
              <w:sz w:val="32"/>
              <w:szCs w:val="32"/>
            </w:rPr>
            <w:t>/002</w:t>
          </w:r>
          <w:r>
            <w:rPr>
              <w:color w:val="003656" w:themeColor="accent4" w:themeTint="E6"/>
              <w:sz w:val="32"/>
              <w:szCs w:val="32"/>
            </w:rPr>
            <w:t xml:space="preserve"> Edition </w:t>
          </w:r>
          <w:r w:rsidR="00344645">
            <w:rPr>
              <w:color w:val="003656" w:themeColor="accent4" w:themeTint="E6"/>
              <w:sz w:val="32"/>
              <w:szCs w:val="32"/>
            </w:rPr>
            <w:t>1</w:t>
          </w:r>
        </w:p>
      </w:sdtContent>
    </w:sdt>
    <w:p w14:paraId="3764A95D" w14:textId="22B5933F" w:rsidR="00997863" w:rsidRPr="00BF7AD5" w:rsidRDefault="00354B60" w:rsidP="00F368C2">
      <w:pPr>
        <w:pStyle w:val="FrontClient"/>
        <w:spacing w:before="0" w:line="360" w:lineRule="auto"/>
        <w:rPr>
          <w:color w:val="003656" w:themeColor="accent4" w:themeTint="E6"/>
        </w:rPr>
      </w:pPr>
      <w:sdt>
        <w:sdtPr>
          <w:rPr>
            <w:color w:val="003656" w:themeColor="accent4" w:themeTint="E6"/>
            <w:sz w:val="32"/>
            <w:szCs w:val="32"/>
          </w:rPr>
          <w:id w:val="-789435610"/>
          <w:placeholder>
            <w:docPart w:val="E561CE45470E45CEAD1C307754D2BF4E"/>
          </w:placeholder>
          <w:date w:fullDate="2019-02-01T00:00:00Z">
            <w:dateFormat w:val="MMMM yyyy"/>
            <w:lid w:val="en-GB"/>
            <w:storeMappedDataAs w:val="dateTime"/>
            <w:calendar w:val="gregorian"/>
          </w:date>
        </w:sdtPr>
        <w:sdtEndPr/>
        <w:sdtContent>
          <w:r w:rsidR="00344645">
            <w:rPr>
              <w:color w:val="003656" w:themeColor="accent4" w:themeTint="E6"/>
              <w:sz w:val="32"/>
              <w:szCs w:val="32"/>
            </w:rPr>
            <w:t>February 2019</w:t>
          </w:r>
        </w:sdtContent>
      </w:sdt>
    </w:p>
    <w:p w14:paraId="2BC2147A" w14:textId="77777777" w:rsidR="00997863" w:rsidRDefault="00997863" w:rsidP="00997863">
      <w:pPr>
        <w:rPr>
          <w:rFonts w:ascii="Calibri" w:eastAsiaTheme="majorEastAsia" w:hAnsi="Calibri" w:cstheme="majorBidi"/>
          <w:noProof/>
          <w:sz w:val="36"/>
          <w:szCs w:val="36"/>
        </w:rPr>
      </w:pPr>
    </w:p>
    <w:p w14:paraId="4F984EEE" w14:textId="77777777" w:rsidR="006F5ECE" w:rsidRPr="00997863" w:rsidRDefault="006F5ECE" w:rsidP="006F5ECE">
      <w:pPr>
        <w:jc w:val="center"/>
      </w:pPr>
    </w:p>
    <w:p w14:paraId="2118ECA9" w14:textId="77777777" w:rsidR="00997863" w:rsidRPr="00997863" w:rsidRDefault="00997863" w:rsidP="00FA683B">
      <w:pPr>
        <w:jc w:val="center"/>
      </w:pPr>
    </w:p>
    <w:p w14:paraId="543BCDF5" w14:textId="77777777" w:rsidR="00997863" w:rsidRDefault="00997863" w:rsidP="00997863"/>
    <w:p w14:paraId="1559238C" w14:textId="77777777" w:rsidR="002B6494" w:rsidRDefault="002B6494" w:rsidP="00997863"/>
    <w:p w14:paraId="17B568C9" w14:textId="77777777" w:rsidR="002B6494" w:rsidRDefault="002B6494" w:rsidP="00997863"/>
    <w:p w14:paraId="25819FF8" w14:textId="77777777" w:rsidR="002B6494" w:rsidRDefault="002B6494" w:rsidP="00997863"/>
    <w:p w14:paraId="78E2A25D" w14:textId="77777777" w:rsidR="002B6494" w:rsidRDefault="002B6494" w:rsidP="00997863"/>
    <w:p w14:paraId="297BCF9C" w14:textId="77777777" w:rsidR="002B6494" w:rsidRDefault="002B6494" w:rsidP="00997863"/>
    <w:p w14:paraId="0DD85709" w14:textId="77777777" w:rsidR="002B6494" w:rsidRPr="00997863" w:rsidRDefault="002B6494" w:rsidP="00997863"/>
    <w:p w14:paraId="3F8FB30F" w14:textId="77777777" w:rsidR="00997863" w:rsidRPr="00997863" w:rsidRDefault="00997863" w:rsidP="00997863"/>
    <w:p w14:paraId="06D52889" w14:textId="77777777" w:rsidR="005968BD" w:rsidRPr="00997863" w:rsidRDefault="005968BD" w:rsidP="002B6494">
      <w:pPr>
        <w:jc w:val="right"/>
        <w:sectPr w:rsidR="005968BD" w:rsidRPr="00997863" w:rsidSect="00C67A85">
          <w:headerReference w:type="default" r:id="rId8"/>
          <w:footerReference w:type="even" r:id="rId9"/>
          <w:footerReference w:type="default" r:id="rId10"/>
          <w:headerReference w:type="first" r:id="rId11"/>
          <w:endnotePr>
            <w:numFmt w:val="decimal"/>
          </w:endnotePr>
          <w:type w:val="continuous"/>
          <w:pgSz w:w="11909" w:h="16834" w:code="9"/>
          <w:pgMar w:top="1385" w:right="720" w:bottom="720" w:left="720" w:header="454" w:footer="958" w:gutter="0"/>
          <w:cols w:space="720"/>
          <w:docGrid w:linePitch="272"/>
        </w:sectPr>
      </w:pPr>
    </w:p>
    <w:p w14:paraId="3A80BA54" w14:textId="77777777" w:rsidR="00175244" w:rsidRPr="00175244" w:rsidRDefault="00D83662" w:rsidP="00175244">
      <w:pPr>
        <w:pStyle w:val="BodyText"/>
        <w:ind w:left="284"/>
        <w:rPr>
          <w:rFonts w:cs="Arial"/>
          <w:b/>
          <w:color w:val="003656" w:themeColor="accent4" w:themeTint="E6"/>
        </w:rPr>
      </w:pPr>
      <w:r>
        <w:rPr>
          <w:rFonts w:cs="Arial"/>
          <w:b/>
          <w:color w:val="003656" w:themeColor="accent4" w:themeTint="E6"/>
        </w:rPr>
        <w:lastRenderedPageBreak/>
        <w:t xml:space="preserve">TECHNICAL BRIEFING NOTE </w:t>
      </w:r>
      <w:r w:rsidR="00175244" w:rsidRPr="00175244">
        <w:rPr>
          <w:rFonts w:cs="Arial"/>
          <w:b/>
          <w:color w:val="003656" w:themeColor="accent4" w:themeTint="E6"/>
        </w:rPr>
        <w:t>GUIDANCE ISSUED BY UKOPA:</w:t>
      </w:r>
    </w:p>
    <w:p w14:paraId="777908F2" w14:textId="77777777" w:rsidR="00175244" w:rsidRPr="007A09E5" w:rsidRDefault="00796ADA" w:rsidP="003C1027">
      <w:pPr>
        <w:pStyle w:val="BodyText"/>
        <w:ind w:left="284"/>
        <w:rPr>
          <w:rFonts w:cs="Arial"/>
        </w:rPr>
      </w:pPr>
      <w:r w:rsidRPr="007A09E5">
        <w:rPr>
          <w:rFonts w:cs="Arial"/>
        </w:rPr>
        <w:t>This Technical Briefing Note (TBN)</w:t>
      </w:r>
      <w:r w:rsidR="007A09E5">
        <w:rPr>
          <w:rFonts w:cs="Arial"/>
        </w:rPr>
        <w:t xml:space="preserve"> identifies</w:t>
      </w:r>
      <w:r w:rsidR="00175244" w:rsidRPr="007A09E5">
        <w:rPr>
          <w:rFonts w:cs="Arial"/>
        </w:rPr>
        <w:t xml:space="preserve"> what is considered by UKOPA to represent current UK pipeline industry good practice within the defined scope of the </w:t>
      </w:r>
      <w:r w:rsidR="003C1027" w:rsidRPr="007A09E5">
        <w:rPr>
          <w:rFonts w:cs="Arial"/>
        </w:rPr>
        <w:t xml:space="preserve">document.  All information is </w:t>
      </w:r>
      <w:r w:rsidR="00175244" w:rsidRPr="007A09E5">
        <w:rPr>
          <w:rFonts w:cs="Arial"/>
        </w:rPr>
        <w:t>guidance and should not be considered obligato</w:t>
      </w:r>
      <w:r w:rsidR="003C1027" w:rsidRPr="007A09E5">
        <w:rPr>
          <w:rFonts w:cs="Arial"/>
        </w:rPr>
        <w:t xml:space="preserve">ry against the judgement of the </w:t>
      </w:r>
      <w:r w:rsidR="00175244" w:rsidRPr="007A09E5">
        <w:rPr>
          <w:rFonts w:cs="Arial"/>
        </w:rPr>
        <w:t xml:space="preserve">Pipeline Owner/Operator.  Where new and better techniques are </w:t>
      </w:r>
      <w:r w:rsidR="007A09E5">
        <w:rPr>
          <w:rFonts w:cs="Arial"/>
        </w:rPr>
        <w:t>developed</w:t>
      </w:r>
      <w:r w:rsidR="00175244" w:rsidRPr="007A09E5">
        <w:rPr>
          <w:rFonts w:cs="Arial"/>
        </w:rPr>
        <w:t xml:space="preserve"> and proved, they should be adopted without waiting for modifications to this</w:t>
      </w:r>
      <w:r w:rsidR="003C1027" w:rsidRPr="007A09E5">
        <w:rPr>
          <w:rFonts w:cs="Arial"/>
        </w:rPr>
        <w:t xml:space="preserve"> TBN.</w:t>
      </w:r>
    </w:p>
    <w:p w14:paraId="79592359" w14:textId="77777777" w:rsidR="00175244" w:rsidRDefault="00175244" w:rsidP="00175244">
      <w:pPr>
        <w:pStyle w:val="BodyText"/>
        <w:ind w:left="284"/>
        <w:rPr>
          <w:rFonts w:cs="Arial"/>
        </w:rPr>
      </w:pPr>
    </w:p>
    <w:p w14:paraId="6BADFBD9" w14:textId="77777777" w:rsidR="00175244" w:rsidRDefault="00175244" w:rsidP="00175244">
      <w:pPr>
        <w:pStyle w:val="BodyText"/>
        <w:ind w:left="284"/>
        <w:rPr>
          <w:rFonts w:cs="Arial"/>
        </w:rPr>
      </w:pPr>
    </w:p>
    <w:p w14:paraId="0CA3B10A" w14:textId="77777777" w:rsidR="00175244" w:rsidRDefault="00175244" w:rsidP="00175244">
      <w:pPr>
        <w:pStyle w:val="BodyText"/>
        <w:ind w:left="284"/>
        <w:rPr>
          <w:rFonts w:cs="Arial"/>
        </w:rPr>
      </w:pPr>
    </w:p>
    <w:p w14:paraId="7ECB9430" w14:textId="77777777" w:rsidR="00916BD5" w:rsidRPr="00BF7AD5" w:rsidRDefault="00916BD5" w:rsidP="00175244">
      <w:pPr>
        <w:pStyle w:val="BodyText"/>
        <w:ind w:left="284"/>
        <w:rPr>
          <w:rFonts w:cs="Arial"/>
          <w:b/>
        </w:rPr>
      </w:pPr>
      <w:r w:rsidRPr="00BF7AD5">
        <w:rPr>
          <w:rFonts w:cs="Arial"/>
        </w:rPr>
        <w:t>Comments, questions and enquiries about this publication should be directed to</w:t>
      </w:r>
      <w:r w:rsidRPr="00BF7AD5">
        <w:rPr>
          <w:rFonts w:cs="Arial"/>
          <w:b/>
        </w:rPr>
        <w:t>:</w:t>
      </w:r>
    </w:p>
    <w:p w14:paraId="6300E12F" w14:textId="77777777" w:rsidR="00916BD5" w:rsidRPr="00175244" w:rsidRDefault="00175244" w:rsidP="00BF7AD5">
      <w:pPr>
        <w:pStyle w:val="BodyText"/>
        <w:spacing w:before="0" w:after="0"/>
        <w:ind w:left="1440"/>
        <w:rPr>
          <w:rFonts w:cs="Arial"/>
          <w:b/>
          <w:color w:val="003656" w:themeColor="accent4" w:themeTint="E6"/>
        </w:rPr>
      </w:pPr>
      <w:r>
        <w:rPr>
          <w:rFonts w:cs="Arial"/>
          <w:b/>
          <w:color w:val="003656" w:themeColor="accent4" w:themeTint="E6"/>
        </w:rPr>
        <w:t>UK</w:t>
      </w:r>
      <w:r w:rsidR="00916BD5" w:rsidRPr="00175244">
        <w:rPr>
          <w:rFonts w:cs="Arial"/>
          <w:b/>
          <w:color w:val="003656" w:themeColor="accent4" w:themeTint="E6"/>
        </w:rPr>
        <w:t xml:space="preserve"> Onshore Pipeline Operators’ Association</w:t>
      </w:r>
    </w:p>
    <w:p w14:paraId="33CBA9B5" w14:textId="77777777" w:rsidR="00916BD5" w:rsidRPr="00BF7AD5" w:rsidRDefault="00916BD5" w:rsidP="00BF7AD5">
      <w:pPr>
        <w:pStyle w:val="BodyText"/>
        <w:spacing w:before="0" w:after="0"/>
        <w:ind w:left="1440"/>
        <w:rPr>
          <w:rFonts w:cs="Arial"/>
        </w:rPr>
      </w:pPr>
      <w:r w:rsidRPr="00BF7AD5">
        <w:rPr>
          <w:rFonts w:cs="Arial"/>
        </w:rPr>
        <w:t>Pipeline Maintenance Centre</w:t>
      </w:r>
    </w:p>
    <w:p w14:paraId="273A523B" w14:textId="77777777" w:rsidR="00916BD5" w:rsidRPr="00BF7AD5" w:rsidRDefault="00916BD5" w:rsidP="00BF7AD5">
      <w:pPr>
        <w:pStyle w:val="BodyText"/>
        <w:spacing w:before="0" w:after="0"/>
        <w:ind w:left="1440"/>
        <w:rPr>
          <w:rFonts w:cs="Arial"/>
        </w:rPr>
      </w:pPr>
      <w:r w:rsidRPr="00BF7AD5">
        <w:rPr>
          <w:rFonts w:cs="Arial"/>
        </w:rPr>
        <w:t>Ripley Road</w:t>
      </w:r>
    </w:p>
    <w:p w14:paraId="0371743C" w14:textId="77777777" w:rsidR="00916BD5" w:rsidRPr="00BF7AD5" w:rsidRDefault="00916BD5" w:rsidP="00BF7AD5">
      <w:pPr>
        <w:pStyle w:val="BodyText"/>
        <w:spacing w:before="0" w:after="0"/>
        <w:ind w:left="1440"/>
        <w:rPr>
          <w:rFonts w:cs="Arial"/>
        </w:rPr>
      </w:pPr>
      <w:r w:rsidRPr="00BF7AD5">
        <w:rPr>
          <w:rFonts w:cs="Arial"/>
        </w:rPr>
        <w:t>Ambergate</w:t>
      </w:r>
      <w:r w:rsidRPr="00BF7AD5">
        <w:rPr>
          <w:rFonts w:cs="Arial"/>
        </w:rPr>
        <w:tab/>
      </w:r>
    </w:p>
    <w:p w14:paraId="3284CA42" w14:textId="77777777" w:rsidR="00BF7AD5" w:rsidRPr="00BF7AD5" w:rsidRDefault="00916BD5" w:rsidP="00BF7AD5">
      <w:pPr>
        <w:pStyle w:val="BodyText"/>
        <w:spacing w:before="0" w:after="0"/>
        <w:ind w:left="1440"/>
        <w:rPr>
          <w:rFonts w:cs="Arial"/>
        </w:rPr>
      </w:pPr>
      <w:r w:rsidRPr="00BF7AD5">
        <w:rPr>
          <w:rFonts w:cs="Arial"/>
        </w:rPr>
        <w:t>Derbyshire</w:t>
      </w:r>
    </w:p>
    <w:p w14:paraId="2B50231D" w14:textId="77777777" w:rsidR="00916BD5" w:rsidRPr="00BF7AD5" w:rsidRDefault="00916BD5" w:rsidP="00BF7AD5">
      <w:pPr>
        <w:pStyle w:val="BodyText"/>
        <w:spacing w:before="0" w:after="0"/>
        <w:ind w:left="1440"/>
        <w:rPr>
          <w:rFonts w:cs="Arial"/>
        </w:rPr>
      </w:pPr>
      <w:r w:rsidRPr="00BF7AD5">
        <w:rPr>
          <w:rFonts w:cs="Arial"/>
        </w:rPr>
        <w:t>DE56 2FZ</w:t>
      </w:r>
    </w:p>
    <w:p w14:paraId="3C5FE0E8" w14:textId="77777777" w:rsidR="00916BD5" w:rsidRDefault="00BF7AD5" w:rsidP="00916BD5">
      <w:pPr>
        <w:pStyle w:val="BodyText"/>
        <w:ind w:left="284"/>
        <w:rPr>
          <w:rFonts w:cs="Arial"/>
          <w:b/>
        </w:rPr>
      </w:pPr>
      <w:r w:rsidRPr="00175244">
        <w:rPr>
          <w:rFonts w:cs="Arial"/>
          <w:b/>
          <w:color w:val="003656" w:themeColor="accent4" w:themeTint="E6"/>
        </w:rPr>
        <w:t>E</w:t>
      </w:r>
      <w:r w:rsidR="00916BD5" w:rsidRPr="00175244">
        <w:rPr>
          <w:rFonts w:cs="Arial"/>
          <w:b/>
          <w:color w:val="003656" w:themeColor="accent4" w:themeTint="E6"/>
        </w:rPr>
        <w:t xml:space="preserve">-mail: </w:t>
      </w:r>
      <w:hyperlink r:id="rId12" w:history="1">
        <w:r w:rsidR="00916BD5" w:rsidRPr="00BF7AD5">
          <w:rPr>
            <w:rStyle w:val="Hyperlink"/>
            <w:rFonts w:cs="Arial"/>
            <w:b/>
          </w:rPr>
          <w:t>enquiries@ukopa.co.uk</w:t>
        </w:r>
      </w:hyperlink>
    </w:p>
    <w:p w14:paraId="45440829" w14:textId="77777777" w:rsidR="0072154B" w:rsidRPr="00BF7AD5" w:rsidRDefault="0072154B" w:rsidP="00916BD5">
      <w:pPr>
        <w:pStyle w:val="BodyText"/>
        <w:ind w:left="284"/>
        <w:rPr>
          <w:rFonts w:cs="Arial"/>
          <w:b/>
        </w:rPr>
      </w:pPr>
      <w:r w:rsidRPr="00175244">
        <w:rPr>
          <w:rFonts w:cs="Arial"/>
          <w:b/>
          <w:color w:val="003656" w:themeColor="accent4" w:themeTint="E6"/>
        </w:rPr>
        <w:t>Website:</w:t>
      </w:r>
      <w:r>
        <w:t xml:space="preserve"> </w:t>
      </w:r>
      <w:hyperlink r:id="rId13" w:history="1">
        <w:r w:rsidRPr="0072154B">
          <w:rPr>
            <w:rStyle w:val="Hyperlink"/>
            <w:rFonts w:cs="Arial"/>
            <w:b/>
          </w:rPr>
          <w:t>www.UKOPA.co.uk</w:t>
        </w:r>
      </w:hyperlink>
    </w:p>
    <w:p w14:paraId="5DF9EB9A" w14:textId="77777777" w:rsidR="00BF7AD5" w:rsidRDefault="00BF7AD5" w:rsidP="00916BD5">
      <w:pPr>
        <w:pStyle w:val="BodyText"/>
        <w:ind w:left="284"/>
        <w:rPr>
          <w:rFonts w:cs="Arial"/>
          <w:b/>
          <w:sz w:val="16"/>
          <w:szCs w:val="16"/>
        </w:rPr>
      </w:pPr>
    </w:p>
    <w:p w14:paraId="57D06390" w14:textId="77777777" w:rsidR="009F334C" w:rsidRPr="00175244" w:rsidRDefault="009F334C" w:rsidP="00916BD5">
      <w:pPr>
        <w:pStyle w:val="BodyText"/>
        <w:ind w:left="284"/>
        <w:rPr>
          <w:rFonts w:cs="Arial"/>
          <w:b/>
          <w:color w:val="003656" w:themeColor="accent4" w:themeTint="E6"/>
          <w:sz w:val="16"/>
          <w:szCs w:val="16"/>
        </w:rPr>
      </w:pPr>
      <w:r w:rsidRPr="00175244">
        <w:rPr>
          <w:rFonts w:cs="Arial"/>
          <w:b/>
          <w:color w:val="003656" w:themeColor="accent4" w:themeTint="E6"/>
          <w:sz w:val="16"/>
          <w:szCs w:val="16"/>
        </w:rPr>
        <w:t>Disclaimer</w:t>
      </w:r>
    </w:p>
    <w:p w14:paraId="70886560" w14:textId="77777777" w:rsidR="009F334C" w:rsidRPr="009F334C" w:rsidRDefault="009F334C" w:rsidP="009F334C">
      <w:pPr>
        <w:pStyle w:val="BodyText"/>
        <w:ind w:left="284"/>
        <w:rPr>
          <w:rFonts w:cs="Arial"/>
          <w:sz w:val="16"/>
          <w:szCs w:val="16"/>
        </w:rPr>
      </w:pPr>
      <w:r w:rsidRPr="009F334C">
        <w:rPr>
          <w:rFonts w:cs="Arial"/>
          <w:sz w:val="16"/>
          <w:szCs w:val="16"/>
        </w:rPr>
        <w:t>This document is protected by copyright and may not be reproduced in whole or in part, by any means without the prior approval in writing of UKOPA. The information contained in this document is provided as guidance only and while every reasonable care has been taken to ensure the accuracy of its contents, UKOPA cannot accept any responsibility for any action taken, or not taken, on the basis of this information. UKOPA shall not be liable to any person for any loss or damage which may arise from the use of any of the information contained in any of its publications. The document must be read in its entirety and is subject to any assumptions and qualifications expressed therein. UKOPA documents may contain detailed technical data which is intended for analysis only by persons possessing requisite expertise in its subject matter.</w:t>
      </w:r>
    </w:p>
    <w:p w14:paraId="3BA5FA74" w14:textId="1FBE0DF3" w:rsidR="009F334C" w:rsidRPr="009F334C" w:rsidRDefault="009F334C" w:rsidP="009F334C">
      <w:pPr>
        <w:pStyle w:val="BodyText"/>
        <w:ind w:left="284"/>
        <w:rPr>
          <w:rFonts w:cs="Arial"/>
          <w:sz w:val="16"/>
          <w:szCs w:val="16"/>
        </w:rPr>
      </w:pPr>
      <w:r w:rsidRPr="009F334C">
        <w:rPr>
          <w:rFonts w:cs="Arial"/>
          <w:sz w:val="16"/>
          <w:szCs w:val="16"/>
        </w:rPr>
        <w:t>Copyright @</w:t>
      </w:r>
      <w:r w:rsidR="00916BD5">
        <w:rPr>
          <w:rFonts w:cs="Arial"/>
          <w:sz w:val="16"/>
          <w:szCs w:val="16"/>
        </w:rPr>
        <w:fldChar w:fldCharType="begin"/>
      </w:r>
      <w:r w:rsidR="00916BD5">
        <w:rPr>
          <w:rFonts w:cs="Arial"/>
          <w:sz w:val="16"/>
          <w:szCs w:val="16"/>
        </w:rPr>
        <w:instrText xml:space="preserve"> DATE  \@ "yyyy"  \* MERGEFORMAT </w:instrText>
      </w:r>
      <w:r w:rsidR="00916BD5">
        <w:rPr>
          <w:rFonts w:cs="Arial"/>
          <w:sz w:val="16"/>
          <w:szCs w:val="16"/>
        </w:rPr>
        <w:fldChar w:fldCharType="separate"/>
      </w:r>
      <w:r w:rsidR="00344645">
        <w:rPr>
          <w:rFonts w:cs="Arial"/>
          <w:noProof/>
          <w:sz w:val="16"/>
          <w:szCs w:val="16"/>
        </w:rPr>
        <w:t>2019</w:t>
      </w:r>
      <w:r w:rsidR="00916BD5">
        <w:rPr>
          <w:rFonts w:cs="Arial"/>
          <w:sz w:val="16"/>
          <w:szCs w:val="16"/>
        </w:rPr>
        <w:fldChar w:fldCharType="end"/>
      </w:r>
      <w:r w:rsidRPr="009F334C">
        <w:rPr>
          <w:rFonts w:cs="Arial"/>
          <w:sz w:val="16"/>
          <w:szCs w:val="16"/>
        </w:rPr>
        <w:t>, UKOPA.  All rights reserved</w:t>
      </w:r>
    </w:p>
    <w:p w14:paraId="6986013D" w14:textId="77777777" w:rsidR="002F1438" w:rsidRPr="00175244" w:rsidRDefault="002F1438" w:rsidP="00BF7AD5">
      <w:pPr>
        <w:pStyle w:val="BodyText"/>
        <w:ind w:left="284"/>
        <w:rPr>
          <w:rFonts w:cs="Arial"/>
          <w:b/>
          <w:color w:val="003656" w:themeColor="accent4" w:themeTint="E6"/>
        </w:rPr>
      </w:pPr>
      <w:r w:rsidRPr="00175244">
        <w:rPr>
          <w:rFonts w:cs="Arial"/>
          <w:b/>
          <w:color w:val="003656" w:themeColor="accent4" w:themeTint="E6"/>
        </w:rPr>
        <w:t xml:space="preserve">Revision and </w:t>
      </w:r>
      <w:r w:rsidR="00E4585D" w:rsidRPr="00175244">
        <w:rPr>
          <w:rFonts w:cs="Arial"/>
          <w:b/>
          <w:color w:val="003656" w:themeColor="accent4" w:themeTint="E6"/>
        </w:rPr>
        <w:t>change c</w:t>
      </w:r>
      <w:r w:rsidRPr="00175244">
        <w:rPr>
          <w:rFonts w:cs="Arial"/>
          <w:b/>
          <w:color w:val="003656" w:themeColor="accent4" w:themeTint="E6"/>
        </w:rPr>
        <w:t xml:space="preserve">ontrol </w:t>
      </w:r>
      <w:r w:rsidR="00E4585D" w:rsidRPr="00175244">
        <w:rPr>
          <w:rFonts w:cs="Arial"/>
          <w:b/>
          <w:color w:val="003656" w:themeColor="accent4" w:themeTint="E6"/>
        </w:rPr>
        <w:t>h</w:t>
      </w:r>
      <w:r w:rsidRPr="00175244">
        <w:rPr>
          <w:rFonts w:cs="Arial"/>
          <w:b/>
          <w:color w:val="003656" w:themeColor="accent4" w:themeTint="E6"/>
        </w:rPr>
        <w:t>istory</w:t>
      </w:r>
    </w:p>
    <w:p w14:paraId="54EA7DD7" w14:textId="59032AC0" w:rsidR="00916BD5" w:rsidRPr="00175244" w:rsidRDefault="00916BD5" w:rsidP="00BF7AD5">
      <w:pPr>
        <w:pStyle w:val="BodyText"/>
        <w:ind w:left="284"/>
        <w:rPr>
          <w:rFonts w:cs="Arial"/>
          <w:b/>
          <w:color w:val="003656" w:themeColor="accent4" w:themeTint="E6"/>
        </w:rPr>
      </w:pPr>
      <w:r w:rsidRPr="00175244">
        <w:rPr>
          <w:rFonts w:cs="Arial"/>
          <w:b/>
          <w:color w:val="003656" w:themeColor="accent4" w:themeTint="E6"/>
        </w:rPr>
        <w:t>Planned revision:</w:t>
      </w:r>
      <w:r w:rsidR="001B2228">
        <w:rPr>
          <w:rFonts w:cs="Arial"/>
          <w:b/>
          <w:color w:val="003656" w:themeColor="accent4" w:themeTint="E6"/>
        </w:rPr>
        <w:t xml:space="preserve"> 20</w:t>
      </w:r>
      <w:r w:rsidR="002E08CE">
        <w:rPr>
          <w:rFonts w:cs="Arial"/>
          <w:b/>
          <w:color w:val="003656" w:themeColor="accent4" w:themeTint="E6"/>
        </w:rPr>
        <w:t>23</w:t>
      </w:r>
    </w:p>
    <w:tbl>
      <w:tblPr>
        <w:tblStyle w:val="TableGrid"/>
        <w:tblW w:w="0" w:type="auto"/>
        <w:tblLook w:val="04A0" w:firstRow="1" w:lastRow="0" w:firstColumn="1" w:lastColumn="0" w:noHBand="0" w:noVBand="1"/>
      </w:tblPr>
      <w:tblGrid>
        <w:gridCol w:w="1417"/>
        <w:gridCol w:w="1701"/>
        <w:gridCol w:w="1843"/>
        <w:gridCol w:w="3990"/>
      </w:tblGrid>
      <w:tr w:rsidR="00F12BCC" w14:paraId="70E5BB7F" w14:textId="77777777" w:rsidTr="00F90A7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7" w:type="dxa"/>
            <w:shd w:val="clear" w:color="auto" w:fill="E5E0DB" w:themeFill="background1" w:themeFillShade="E6"/>
          </w:tcPr>
          <w:p w14:paraId="42EA8489" w14:textId="77777777" w:rsidR="002F1438" w:rsidRPr="00A06D46" w:rsidRDefault="00533EE5" w:rsidP="002F1438">
            <w:pPr>
              <w:jc w:val="center"/>
              <w:rPr>
                <w:b w:val="0"/>
                <w:szCs w:val="18"/>
              </w:rPr>
            </w:pPr>
            <w:r>
              <w:rPr>
                <w:szCs w:val="18"/>
              </w:rPr>
              <w:t>Edition</w:t>
            </w:r>
          </w:p>
        </w:tc>
        <w:tc>
          <w:tcPr>
            <w:tcW w:w="1701" w:type="dxa"/>
            <w:shd w:val="clear" w:color="auto" w:fill="E5E0DB" w:themeFill="background1" w:themeFillShade="E6"/>
          </w:tcPr>
          <w:p w14:paraId="39EB5708" w14:textId="77777777" w:rsidR="002F1438" w:rsidRPr="00A06D46" w:rsidRDefault="002F1438" w:rsidP="002F1438">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Date</w:t>
            </w:r>
          </w:p>
        </w:tc>
        <w:tc>
          <w:tcPr>
            <w:tcW w:w="1843" w:type="dxa"/>
            <w:shd w:val="clear" w:color="auto" w:fill="E5E0DB" w:themeFill="background1" w:themeFillShade="E6"/>
          </w:tcPr>
          <w:p w14:paraId="1476B0E4" w14:textId="77777777" w:rsidR="002F1438" w:rsidRPr="00A06D4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No. of </w:t>
            </w:r>
            <w:r w:rsidR="00F12BCC">
              <w:rPr>
                <w:szCs w:val="18"/>
              </w:rPr>
              <w:t>p</w:t>
            </w:r>
            <w:r w:rsidRPr="00A06D46">
              <w:rPr>
                <w:szCs w:val="18"/>
              </w:rPr>
              <w:t>ages</w:t>
            </w:r>
          </w:p>
        </w:tc>
        <w:tc>
          <w:tcPr>
            <w:tcW w:w="3990" w:type="dxa"/>
            <w:shd w:val="clear" w:color="auto" w:fill="E5E0DB" w:themeFill="background1" w:themeFillShade="E6"/>
          </w:tcPr>
          <w:p w14:paraId="286CCC48" w14:textId="77777777" w:rsidR="002F1438" w:rsidRPr="00A06D4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Summary of </w:t>
            </w:r>
            <w:r w:rsidR="00F12BCC">
              <w:rPr>
                <w:szCs w:val="18"/>
              </w:rPr>
              <w:t>c</w:t>
            </w:r>
            <w:r w:rsidRPr="00A06D46">
              <w:rPr>
                <w:szCs w:val="18"/>
              </w:rPr>
              <w:t>hanges</w:t>
            </w:r>
          </w:p>
        </w:tc>
      </w:tr>
      <w:tr w:rsidR="00F12BCC" w14:paraId="5D8DBB67"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414F4A2B" w14:textId="77777777" w:rsidR="00F12BCC" w:rsidRDefault="00533EE5" w:rsidP="002F1438">
            <w:pPr>
              <w:jc w:val="center"/>
              <w:rPr>
                <w:b/>
                <w:szCs w:val="18"/>
              </w:rPr>
            </w:pPr>
            <w:r>
              <w:rPr>
                <w:b/>
                <w:szCs w:val="18"/>
              </w:rPr>
              <w:t>1</w:t>
            </w:r>
          </w:p>
        </w:tc>
        <w:tc>
          <w:tcPr>
            <w:tcW w:w="1701" w:type="dxa"/>
          </w:tcPr>
          <w:p w14:paraId="19DD1A6E" w14:textId="0562D235" w:rsidR="00F12BCC" w:rsidRPr="0018347E" w:rsidRDefault="000C07CF"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Feb 2019</w:t>
            </w:r>
          </w:p>
        </w:tc>
        <w:tc>
          <w:tcPr>
            <w:tcW w:w="1843" w:type="dxa"/>
          </w:tcPr>
          <w:p w14:paraId="524BBA63" w14:textId="5F39D242" w:rsidR="00F12BCC" w:rsidRPr="0018347E" w:rsidRDefault="000C07CF"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23</w:t>
            </w:r>
          </w:p>
        </w:tc>
        <w:tc>
          <w:tcPr>
            <w:tcW w:w="3990" w:type="dxa"/>
          </w:tcPr>
          <w:p w14:paraId="3E3A4C4B" w14:textId="5607A391" w:rsidR="00F12BCC" w:rsidRPr="0018347E" w:rsidRDefault="000C07CF"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Approved for publication</w:t>
            </w:r>
          </w:p>
        </w:tc>
      </w:tr>
    </w:tbl>
    <w:p w14:paraId="215B3650" w14:textId="77777777" w:rsidR="00675D04" w:rsidRDefault="00675D04" w:rsidP="0053157C">
      <w:pPr>
        <w:pStyle w:val="RevisionBoxHeading"/>
      </w:pPr>
    </w:p>
    <w:p w14:paraId="433F5103" w14:textId="77777777" w:rsidR="00675D04" w:rsidRDefault="00675D04" w:rsidP="00675D04">
      <w:pPr>
        <w:sectPr w:rsidR="00675D04" w:rsidSect="007D70C0">
          <w:headerReference w:type="default" r:id="rId14"/>
          <w:footerReference w:type="default" r:id="rId15"/>
          <w:headerReference w:type="first" r:id="rId16"/>
          <w:endnotePr>
            <w:numFmt w:val="decimal"/>
          </w:endnotePr>
          <w:pgSz w:w="11909" w:h="16834" w:code="9"/>
          <w:pgMar w:top="1418" w:right="1418" w:bottom="709" w:left="1418" w:header="709" w:footer="709" w:gutter="0"/>
          <w:cols w:space="720"/>
          <w:formProt w:val="0"/>
          <w:vAlign w:val="bottom"/>
          <w:titlePg/>
          <w:docGrid w:linePitch="272"/>
        </w:sectPr>
      </w:pPr>
    </w:p>
    <w:p w14:paraId="6F13B189" w14:textId="77777777" w:rsidR="0072154B" w:rsidRDefault="0072154B" w:rsidP="00F97F6F">
      <w:pPr>
        <w:pStyle w:val="HeadingContents"/>
      </w:pPr>
    </w:p>
    <w:p w14:paraId="618EBF9E" w14:textId="77777777" w:rsidR="005968BD" w:rsidRPr="00656B98" w:rsidRDefault="005968BD" w:rsidP="00F97F6F">
      <w:pPr>
        <w:pStyle w:val="HeadingContents"/>
        <w:rPr>
          <w:color w:val="003656" w:themeColor="accent4" w:themeTint="E6"/>
        </w:rPr>
      </w:pPr>
      <w:r w:rsidRPr="00656B98">
        <w:rPr>
          <w:color w:val="003656" w:themeColor="accent4" w:themeTint="E6"/>
        </w:rPr>
        <w:t>Contents</w:t>
      </w:r>
    </w:p>
    <w:p w14:paraId="5C409C41" w14:textId="4B80D98A" w:rsidR="002874E8" w:rsidRDefault="0095301A">
      <w:pPr>
        <w:pStyle w:val="TOC1"/>
        <w:rPr>
          <w:rFonts w:eastAsiaTheme="minorEastAsia" w:cstheme="minorBidi"/>
          <w:b w:val="0"/>
          <w:sz w:val="22"/>
          <w:szCs w:val="22"/>
          <w:lang w:eastAsia="en-GB"/>
        </w:rPr>
      </w:pPr>
      <w:r>
        <w:rPr>
          <w:rFonts w:ascii="Arial Bold" w:hAnsi="Arial Bold"/>
          <w:b w:val="0"/>
        </w:rPr>
        <w:fldChar w:fldCharType="begin"/>
      </w:r>
      <w:r w:rsidR="005968BD">
        <w:rPr>
          <w:b w:val="0"/>
        </w:rPr>
        <w:instrText xml:space="preserve"> TOC \o "1-2" \h \z \t "Appendix,2" </w:instrText>
      </w:r>
      <w:r>
        <w:rPr>
          <w:rFonts w:ascii="Arial Bold" w:hAnsi="Arial Bold"/>
          <w:b w:val="0"/>
        </w:rPr>
        <w:fldChar w:fldCharType="separate"/>
      </w:r>
      <w:hyperlink w:anchor="_Toc511817075" w:history="1">
        <w:r w:rsidR="002874E8" w:rsidRPr="00876DC7">
          <w:rPr>
            <w:rStyle w:val="Hyperlink"/>
          </w:rPr>
          <w:t>1.</w:t>
        </w:r>
        <w:r w:rsidR="002874E8">
          <w:rPr>
            <w:rFonts w:eastAsiaTheme="minorEastAsia" w:cstheme="minorBidi"/>
            <w:b w:val="0"/>
            <w:sz w:val="22"/>
            <w:szCs w:val="22"/>
            <w:lang w:eastAsia="en-GB"/>
          </w:rPr>
          <w:tab/>
        </w:r>
        <w:r w:rsidR="002874E8" w:rsidRPr="00876DC7">
          <w:rPr>
            <w:rStyle w:val="Hyperlink"/>
          </w:rPr>
          <w:t>Executive summary</w:t>
        </w:r>
        <w:r w:rsidR="002874E8">
          <w:rPr>
            <w:webHidden/>
          </w:rPr>
          <w:tab/>
        </w:r>
        <w:r w:rsidR="002874E8">
          <w:rPr>
            <w:webHidden/>
          </w:rPr>
          <w:fldChar w:fldCharType="begin"/>
        </w:r>
        <w:r w:rsidR="002874E8">
          <w:rPr>
            <w:webHidden/>
          </w:rPr>
          <w:instrText xml:space="preserve"> PAGEREF _Toc511817075 \h </w:instrText>
        </w:r>
        <w:r w:rsidR="002874E8">
          <w:rPr>
            <w:webHidden/>
          </w:rPr>
        </w:r>
        <w:r w:rsidR="002874E8">
          <w:rPr>
            <w:webHidden/>
          </w:rPr>
          <w:fldChar w:fldCharType="separate"/>
        </w:r>
        <w:r w:rsidR="002874E8">
          <w:rPr>
            <w:webHidden/>
          </w:rPr>
          <w:t>1</w:t>
        </w:r>
        <w:r w:rsidR="002874E8">
          <w:rPr>
            <w:webHidden/>
          </w:rPr>
          <w:fldChar w:fldCharType="end"/>
        </w:r>
      </w:hyperlink>
    </w:p>
    <w:p w14:paraId="35B76326" w14:textId="083CAA48" w:rsidR="002874E8" w:rsidRDefault="00354B60">
      <w:pPr>
        <w:pStyle w:val="TOC1"/>
        <w:rPr>
          <w:rFonts w:eastAsiaTheme="minorEastAsia" w:cstheme="minorBidi"/>
          <w:b w:val="0"/>
          <w:sz w:val="22"/>
          <w:szCs w:val="22"/>
          <w:lang w:eastAsia="en-GB"/>
        </w:rPr>
      </w:pPr>
      <w:hyperlink w:anchor="_Toc511817076" w:history="1">
        <w:r w:rsidR="002874E8" w:rsidRPr="00876DC7">
          <w:rPr>
            <w:rStyle w:val="Hyperlink"/>
          </w:rPr>
          <w:t>2.</w:t>
        </w:r>
        <w:r w:rsidR="002874E8">
          <w:rPr>
            <w:rFonts w:eastAsiaTheme="minorEastAsia" w:cstheme="minorBidi"/>
            <w:b w:val="0"/>
            <w:sz w:val="22"/>
            <w:szCs w:val="22"/>
            <w:lang w:eastAsia="en-GB"/>
          </w:rPr>
          <w:tab/>
        </w:r>
        <w:r w:rsidR="002874E8" w:rsidRPr="00876DC7">
          <w:rPr>
            <w:rStyle w:val="Hyperlink"/>
          </w:rPr>
          <w:t>Objectives</w:t>
        </w:r>
        <w:r w:rsidR="002874E8">
          <w:rPr>
            <w:webHidden/>
          </w:rPr>
          <w:tab/>
        </w:r>
        <w:r w:rsidR="002874E8">
          <w:rPr>
            <w:webHidden/>
          </w:rPr>
          <w:fldChar w:fldCharType="begin"/>
        </w:r>
        <w:r w:rsidR="002874E8">
          <w:rPr>
            <w:webHidden/>
          </w:rPr>
          <w:instrText xml:space="preserve"> PAGEREF _Toc511817076 \h </w:instrText>
        </w:r>
        <w:r w:rsidR="002874E8">
          <w:rPr>
            <w:webHidden/>
          </w:rPr>
        </w:r>
        <w:r w:rsidR="002874E8">
          <w:rPr>
            <w:webHidden/>
          </w:rPr>
          <w:fldChar w:fldCharType="separate"/>
        </w:r>
        <w:r w:rsidR="002874E8">
          <w:rPr>
            <w:webHidden/>
          </w:rPr>
          <w:t>2</w:t>
        </w:r>
        <w:r w:rsidR="002874E8">
          <w:rPr>
            <w:webHidden/>
          </w:rPr>
          <w:fldChar w:fldCharType="end"/>
        </w:r>
      </w:hyperlink>
    </w:p>
    <w:p w14:paraId="5763741B" w14:textId="6BB98067" w:rsidR="002874E8" w:rsidRDefault="00354B60">
      <w:pPr>
        <w:pStyle w:val="TOC1"/>
        <w:rPr>
          <w:rFonts w:eastAsiaTheme="minorEastAsia" w:cstheme="minorBidi"/>
          <w:b w:val="0"/>
          <w:sz w:val="22"/>
          <w:szCs w:val="22"/>
          <w:lang w:eastAsia="en-GB"/>
        </w:rPr>
      </w:pPr>
      <w:hyperlink w:anchor="_Toc511817077" w:history="1">
        <w:r w:rsidR="002874E8" w:rsidRPr="00876DC7">
          <w:rPr>
            <w:rStyle w:val="Hyperlink"/>
          </w:rPr>
          <w:t>3.</w:t>
        </w:r>
        <w:r w:rsidR="002874E8">
          <w:rPr>
            <w:rFonts w:eastAsiaTheme="minorEastAsia" w:cstheme="minorBidi"/>
            <w:b w:val="0"/>
            <w:sz w:val="22"/>
            <w:szCs w:val="22"/>
            <w:lang w:eastAsia="en-GB"/>
          </w:rPr>
          <w:tab/>
        </w:r>
        <w:r w:rsidR="002874E8" w:rsidRPr="00876DC7">
          <w:rPr>
            <w:rStyle w:val="Hyperlink"/>
          </w:rPr>
          <w:t>Risk of ethylene decomposition in pipelines</w:t>
        </w:r>
        <w:r w:rsidR="002874E8">
          <w:rPr>
            <w:webHidden/>
          </w:rPr>
          <w:tab/>
        </w:r>
        <w:r w:rsidR="002874E8">
          <w:rPr>
            <w:webHidden/>
          </w:rPr>
          <w:fldChar w:fldCharType="begin"/>
        </w:r>
        <w:r w:rsidR="002874E8">
          <w:rPr>
            <w:webHidden/>
          </w:rPr>
          <w:instrText xml:space="preserve"> PAGEREF _Toc511817077 \h </w:instrText>
        </w:r>
        <w:r w:rsidR="002874E8">
          <w:rPr>
            <w:webHidden/>
          </w:rPr>
        </w:r>
        <w:r w:rsidR="002874E8">
          <w:rPr>
            <w:webHidden/>
          </w:rPr>
          <w:fldChar w:fldCharType="separate"/>
        </w:r>
        <w:r w:rsidR="002874E8">
          <w:rPr>
            <w:webHidden/>
          </w:rPr>
          <w:t>3</w:t>
        </w:r>
        <w:r w:rsidR="002874E8">
          <w:rPr>
            <w:webHidden/>
          </w:rPr>
          <w:fldChar w:fldCharType="end"/>
        </w:r>
      </w:hyperlink>
    </w:p>
    <w:p w14:paraId="1D6A1EB4" w14:textId="73D2868C" w:rsidR="002874E8" w:rsidRDefault="00354B60">
      <w:pPr>
        <w:pStyle w:val="TOC2"/>
        <w:rPr>
          <w:rFonts w:eastAsiaTheme="minorEastAsia" w:cstheme="minorBidi"/>
          <w:sz w:val="22"/>
          <w:szCs w:val="22"/>
          <w:lang w:eastAsia="en-GB"/>
        </w:rPr>
      </w:pPr>
      <w:hyperlink w:anchor="_Toc511817078" w:history="1">
        <w:r w:rsidR="002874E8" w:rsidRPr="00876DC7">
          <w:rPr>
            <w:rStyle w:val="Hyperlink"/>
          </w:rPr>
          <w:t>3.1</w:t>
        </w:r>
        <w:r w:rsidR="002874E8">
          <w:rPr>
            <w:rFonts w:eastAsiaTheme="minorEastAsia" w:cstheme="minorBidi"/>
            <w:sz w:val="22"/>
            <w:szCs w:val="22"/>
            <w:lang w:eastAsia="en-GB"/>
          </w:rPr>
          <w:tab/>
        </w:r>
        <w:r w:rsidR="002874E8" w:rsidRPr="00876DC7">
          <w:rPr>
            <w:rStyle w:val="Hyperlink"/>
          </w:rPr>
          <w:t>Background</w:t>
        </w:r>
        <w:r w:rsidR="002874E8">
          <w:rPr>
            <w:webHidden/>
          </w:rPr>
          <w:tab/>
        </w:r>
        <w:r w:rsidR="002874E8">
          <w:rPr>
            <w:webHidden/>
          </w:rPr>
          <w:fldChar w:fldCharType="begin"/>
        </w:r>
        <w:r w:rsidR="002874E8">
          <w:rPr>
            <w:webHidden/>
          </w:rPr>
          <w:instrText xml:space="preserve"> PAGEREF _Toc511817078 \h </w:instrText>
        </w:r>
        <w:r w:rsidR="002874E8">
          <w:rPr>
            <w:webHidden/>
          </w:rPr>
        </w:r>
        <w:r w:rsidR="002874E8">
          <w:rPr>
            <w:webHidden/>
          </w:rPr>
          <w:fldChar w:fldCharType="separate"/>
        </w:r>
        <w:r w:rsidR="002874E8">
          <w:rPr>
            <w:webHidden/>
          </w:rPr>
          <w:t>3</w:t>
        </w:r>
        <w:r w:rsidR="002874E8">
          <w:rPr>
            <w:webHidden/>
          </w:rPr>
          <w:fldChar w:fldCharType="end"/>
        </w:r>
      </w:hyperlink>
    </w:p>
    <w:p w14:paraId="0B28B2A4" w14:textId="6036CEA2" w:rsidR="002874E8" w:rsidRDefault="00354B60">
      <w:pPr>
        <w:pStyle w:val="TOC2"/>
        <w:rPr>
          <w:rFonts w:eastAsiaTheme="minorEastAsia" w:cstheme="minorBidi"/>
          <w:sz w:val="22"/>
          <w:szCs w:val="22"/>
          <w:lang w:eastAsia="en-GB"/>
        </w:rPr>
      </w:pPr>
      <w:hyperlink w:anchor="_Toc511817079" w:history="1">
        <w:r w:rsidR="002874E8" w:rsidRPr="00876DC7">
          <w:rPr>
            <w:rStyle w:val="Hyperlink"/>
          </w:rPr>
          <w:t>3.2</w:t>
        </w:r>
        <w:r w:rsidR="002874E8">
          <w:rPr>
            <w:rFonts w:eastAsiaTheme="minorEastAsia" w:cstheme="minorBidi"/>
            <w:sz w:val="22"/>
            <w:szCs w:val="22"/>
            <w:lang w:eastAsia="en-GB"/>
          </w:rPr>
          <w:tab/>
        </w:r>
        <w:r w:rsidR="002874E8" w:rsidRPr="00876DC7">
          <w:rPr>
            <w:rStyle w:val="Hyperlink"/>
          </w:rPr>
          <w:t>Hazards</w:t>
        </w:r>
        <w:r w:rsidR="002874E8">
          <w:rPr>
            <w:webHidden/>
          </w:rPr>
          <w:tab/>
        </w:r>
        <w:r w:rsidR="002874E8">
          <w:rPr>
            <w:webHidden/>
          </w:rPr>
          <w:fldChar w:fldCharType="begin"/>
        </w:r>
        <w:r w:rsidR="002874E8">
          <w:rPr>
            <w:webHidden/>
          </w:rPr>
          <w:instrText xml:space="preserve"> PAGEREF _Toc511817079 \h </w:instrText>
        </w:r>
        <w:r w:rsidR="002874E8">
          <w:rPr>
            <w:webHidden/>
          </w:rPr>
        </w:r>
        <w:r w:rsidR="002874E8">
          <w:rPr>
            <w:webHidden/>
          </w:rPr>
          <w:fldChar w:fldCharType="separate"/>
        </w:r>
        <w:r w:rsidR="002874E8">
          <w:rPr>
            <w:webHidden/>
          </w:rPr>
          <w:t>3</w:t>
        </w:r>
        <w:r w:rsidR="002874E8">
          <w:rPr>
            <w:webHidden/>
          </w:rPr>
          <w:fldChar w:fldCharType="end"/>
        </w:r>
      </w:hyperlink>
    </w:p>
    <w:p w14:paraId="3359E97D" w14:textId="502B6F8D" w:rsidR="002874E8" w:rsidRDefault="00354B60">
      <w:pPr>
        <w:pStyle w:val="TOC2"/>
        <w:rPr>
          <w:rFonts w:eastAsiaTheme="minorEastAsia" w:cstheme="minorBidi"/>
          <w:sz w:val="22"/>
          <w:szCs w:val="22"/>
          <w:lang w:eastAsia="en-GB"/>
        </w:rPr>
      </w:pPr>
      <w:hyperlink w:anchor="_Toc511817080" w:history="1">
        <w:r w:rsidR="002874E8" w:rsidRPr="00876DC7">
          <w:rPr>
            <w:rStyle w:val="Hyperlink"/>
          </w:rPr>
          <w:t>3.3</w:t>
        </w:r>
        <w:r w:rsidR="002874E8">
          <w:rPr>
            <w:rFonts w:eastAsiaTheme="minorEastAsia" w:cstheme="minorBidi"/>
            <w:sz w:val="22"/>
            <w:szCs w:val="22"/>
            <w:lang w:eastAsia="en-GB"/>
          </w:rPr>
          <w:tab/>
        </w:r>
        <w:r w:rsidR="002874E8" w:rsidRPr="00876DC7">
          <w:rPr>
            <w:rStyle w:val="Hyperlink"/>
          </w:rPr>
          <w:t>Causes</w:t>
        </w:r>
        <w:r w:rsidR="002874E8">
          <w:rPr>
            <w:webHidden/>
          </w:rPr>
          <w:tab/>
        </w:r>
        <w:r w:rsidR="002874E8">
          <w:rPr>
            <w:webHidden/>
          </w:rPr>
          <w:fldChar w:fldCharType="begin"/>
        </w:r>
        <w:r w:rsidR="002874E8">
          <w:rPr>
            <w:webHidden/>
          </w:rPr>
          <w:instrText xml:space="preserve"> PAGEREF _Toc511817080 \h </w:instrText>
        </w:r>
        <w:r w:rsidR="002874E8">
          <w:rPr>
            <w:webHidden/>
          </w:rPr>
        </w:r>
        <w:r w:rsidR="002874E8">
          <w:rPr>
            <w:webHidden/>
          </w:rPr>
          <w:fldChar w:fldCharType="separate"/>
        </w:r>
        <w:r w:rsidR="002874E8">
          <w:rPr>
            <w:webHidden/>
          </w:rPr>
          <w:t>3</w:t>
        </w:r>
        <w:r w:rsidR="002874E8">
          <w:rPr>
            <w:webHidden/>
          </w:rPr>
          <w:fldChar w:fldCharType="end"/>
        </w:r>
      </w:hyperlink>
    </w:p>
    <w:p w14:paraId="1B5F24D2" w14:textId="50600D50" w:rsidR="002874E8" w:rsidRDefault="00354B60">
      <w:pPr>
        <w:pStyle w:val="TOC1"/>
        <w:rPr>
          <w:rFonts w:eastAsiaTheme="minorEastAsia" w:cstheme="minorBidi"/>
          <w:b w:val="0"/>
          <w:sz w:val="22"/>
          <w:szCs w:val="22"/>
          <w:lang w:eastAsia="en-GB"/>
        </w:rPr>
      </w:pPr>
      <w:hyperlink w:anchor="_Toc511817081" w:history="1">
        <w:r w:rsidR="002874E8" w:rsidRPr="00876DC7">
          <w:rPr>
            <w:rStyle w:val="Hyperlink"/>
          </w:rPr>
          <w:t>4.</w:t>
        </w:r>
        <w:r w:rsidR="002874E8">
          <w:rPr>
            <w:rFonts w:eastAsiaTheme="minorEastAsia" w:cstheme="minorBidi"/>
            <w:b w:val="0"/>
            <w:sz w:val="22"/>
            <w:szCs w:val="22"/>
            <w:lang w:eastAsia="en-GB"/>
          </w:rPr>
          <w:tab/>
        </w:r>
        <w:r w:rsidR="002874E8" w:rsidRPr="00876DC7">
          <w:rPr>
            <w:rStyle w:val="Hyperlink"/>
          </w:rPr>
          <w:t>Prevention / Mitigation</w:t>
        </w:r>
        <w:r w:rsidR="002874E8">
          <w:rPr>
            <w:webHidden/>
          </w:rPr>
          <w:tab/>
        </w:r>
        <w:r w:rsidR="002874E8">
          <w:rPr>
            <w:webHidden/>
          </w:rPr>
          <w:fldChar w:fldCharType="begin"/>
        </w:r>
        <w:r w:rsidR="002874E8">
          <w:rPr>
            <w:webHidden/>
          </w:rPr>
          <w:instrText xml:space="preserve"> PAGEREF _Toc511817081 \h </w:instrText>
        </w:r>
        <w:r w:rsidR="002874E8">
          <w:rPr>
            <w:webHidden/>
          </w:rPr>
        </w:r>
        <w:r w:rsidR="002874E8">
          <w:rPr>
            <w:webHidden/>
          </w:rPr>
          <w:fldChar w:fldCharType="separate"/>
        </w:r>
        <w:r w:rsidR="002874E8">
          <w:rPr>
            <w:webHidden/>
          </w:rPr>
          <w:t>5</w:t>
        </w:r>
        <w:r w:rsidR="002874E8">
          <w:rPr>
            <w:webHidden/>
          </w:rPr>
          <w:fldChar w:fldCharType="end"/>
        </w:r>
      </w:hyperlink>
    </w:p>
    <w:p w14:paraId="2C145FE9" w14:textId="26D3BC86" w:rsidR="002874E8" w:rsidRDefault="00354B60">
      <w:pPr>
        <w:pStyle w:val="TOC1"/>
        <w:rPr>
          <w:rFonts w:eastAsiaTheme="minorEastAsia" w:cstheme="minorBidi"/>
          <w:b w:val="0"/>
          <w:sz w:val="22"/>
          <w:szCs w:val="22"/>
          <w:lang w:eastAsia="en-GB"/>
        </w:rPr>
      </w:pPr>
      <w:hyperlink w:anchor="_Toc511817082" w:history="1">
        <w:r w:rsidR="002874E8" w:rsidRPr="00876DC7">
          <w:rPr>
            <w:rStyle w:val="Hyperlink"/>
          </w:rPr>
          <w:t>5.</w:t>
        </w:r>
        <w:r w:rsidR="002874E8">
          <w:rPr>
            <w:rFonts w:eastAsiaTheme="minorEastAsia" w:cstheme="minorBidi"/>
            <w:b w:val="0"/>
            <w:sz w:val="22"/>
            <w:szCs w:val="22"/>
            <w:lang w:eastAsia="en-GB"/>
          </w:rPr>
          <w:tab/>
        </w:r>
        <w:r w:rsidR="002874E8" w:rsidRPr="00876DC7">
          <w:rPr>
            <w:rStyle w:val="Hyperlink"/>
          </w:rPr>
          <w:t>Frequency of incidents causing loss of containment</w:t>
        </w:r>
        <w:r w:rsidR="002874E8">
          <w:rPr>
            <w:webHidden/>
          </w:rPr>
          <w:tab/>
        </w:r>
        <w:r w:rsidR="002874E8">
          <w:rPr>
            <w:webHidden/>
          </w:rPr>
          <w:fldChar w:fldCharType="begin"/>
        </w:r>
        <w:r w:rsidR="002874E8">
          <w:rPr>
            <w:webHidden/>
          </w:rPr>
          <w:instrText xml:space="preserve"> PAGEREF _Toc511817082 \h </w:instrText>
        </w:r>
        <w:r w:rsidR="002874E8">
          <w:rPr>
            <w:webHidden/>
          </w:rPr>
        </w:r>
        <w:r w:rsidR="002874E8">
          <w:rPr>
            <w:webHidden/>
          </w:rPr>
          <w:fldChar w:fldCharType="separate"/>
        </w:r>
        <w:r w:rsidR="002874E8">
          <w:rPr>
            <w:webHidden/>
          </w:rPr>
          <w:t>6</w:t>
        </w:r>
        <w:r w:rsidR="002874E8">
          <w:rPr>
            <w:webHidden/>
          </w:rPr>
          <w:fldChar w:fldCharType="end"/>
        </w:r>
      </w:hyperlink>
    </w:p>
    <w:p w14:paraId="24B03C65" w14:textId="7C365A38" w:rsidR="002874E8" w:rsidRDefault="00354B60">
      <w:pPr>
        <w:pStyle w:val="TOC1"/>
        <w:rPr>
          <w:rFonts w:eastAsiaTheme="minorEastAsia" w:cstheme="minorBidi"/>
          <w:b w:val="0"/>
          <w:sz w:val="22"/>
          <w:szCs w:val="22"/>
          <w:lang w:eastAsia="en-GB"/>
        </w:rPr>
      </w:pPr>
      <w:hyperlink w:anchor="_Toc511817083" w:history="1">
        <w:r w:rsidR="002874E8" w:rsidRPr="00876DC7">
          <w:rPr>
            <w:rStyle w:val="Hyperlink"/>
          </w:rPr>
          <w:t>6.</w:t>
        </w:r>
        <w:r w:rsidR="002874E8">
          <w:rPr>
            <w:rFonts w:eastAsiaTheme="minorEastAsia" w:cstheme="minorBidi"/>
            <w:b w:val="0"/>
            <w:sz w:val="22"/>
            <w:szCs w:val="22"/>
            <w:lang w:eastAsia="en-GB"/>
          </w:rPr>
          <w:tab/>
        </w:r>
        <w:r w:rsidR="002874E8" w:rsidRPr="00876DC7">
          <w:rPr>
            <w:rStyle w:val="Hyperlink"/>
          </w:rPr>
          <w:t>Risk analysis</w:t>
        </w:r>
        <w:r w:rsidR="002874E8">
          <w:rPr>
            <w:webHidden/>
          </w:rPr>
          <w:tab/>
        </w:r>
        <w:r w:rsidR="002874E8">
          <w:rPr>
            <w:webHidden/>
          </w:rPr>
          <w:fldChar w:fldCharType="begin"/>
        </w:r>
        <w:r w:rsidR="002874E8">
          <w:rPr>
            <w:webHidden/>
          </w:rPr>
          <w:instrText xml:space="preserve"> PAGEREF _Toc511817083 \h </w:instrText>
        </w:r>
        <w:r w:rsidR="002874E8">
          <w:rPr>
            <w:webHidden/>
          </w:rPr>
        </w:r>
        <w:r w:rsidR="002874E8">
          <w:rPr>
            <w:webHidden/>
          </w:rPr>
          <w:fldChar w:fldCharType="separate"/>
        </w:r>
        <w:r w:rsidR="002874E8">
          <w:rPr>
            <w:webHidden/>
          </w:rPr>
          <w:t>7</w:t>
        </w:r>
        <w:r w:rsidR="002874E8">
          <w:rPr>
            <w:webHidden/>
          </w:rPr>
          <w:fldChar w:fldCharType="end"/>
        </w:r>
      </w:hyperlink>
    </w:p>
    <w:p w14:paraId="1809C4DD" w14:textId="437B614B" w:rsidR="002874E8" w:rsidRDefault="00354B60">
      <w:pPr>
        <w:pStyle w:val="TOC1"/>
        <w:rPr>
          <w:rFonts w:eastAsiaTheme="minorEastAsia" w:cstheme="minorBidi"/>
          <w:b w:val="0"/>
          <w:sz w:val="22"/>
          <w:szCs w:val="22"/>
          <w:lang w:eastAsia="en-GB"/>
        </w:rPr>
      </w:pPr>
      <w:hyperlink w:anchor="_Toc511817084" w:history="1">
        <w:r w:rsidR="002874E8" w:rsidRPr="00876DC7">
          <w:rPr>
            <w:rStyle w:val="Hyperlink"/>
          </w:rPr>
          <w:t>7.</w:t>
        </w:r>
        <w:r w:rsidR="002874E8">
          <w:rPr>
            <w:rFonts w:eastAsiaTheme="minorEastAsia" w:cstheme="minorBidi"/>
            <w:b w:val="0"/>
            <w:sz w:val="22"/>
            <w:szCs w:val="22"/>
            <w:lang w:eastAsia="en-GB"/>
          </w:rPr>
          <w:tab/>
        </w:r>
        <w:r w:rsidR="002874E8" w:rsidRPr="00876DC7">
          <w:rPr>
            <w:rStyle w:val="Hyperlink"/>
          </w:rPr>
          <w:t>Conclusions and recommendations</w:t>
        </w:r>
        <w:r w:rsidR="002874E8">
          <w:rPr>
            <w:webHidden/>
          </w:rPr>
          <w:tab/>
        </w:r>
        <w:r w:rsidR="002874E8">
          <w:rPr>
            <w:webHidden/>
          </w:rPr>
          <w:fldChar w:fldCharType="begin"/>
        </w:r>
        <w:r w:rsidR="002874E8">
          <w:rPr>
            <w:webHidden/>
          </w:rPr>
          <w:instrText xml:space="preserve"> PAGEREF _Toc511817084 \h </w:instrText>
        </w:r>
        <w:r w:rsidR="002874E8">
          <w:rPr>
            <w:webHidden/>
          </w:rPr>
        </w:r>
        <w:r w:rsidR="002874E8">
          <w:rPr>
            <w:webHidden/>
          </w:rPr>
          <w:fldChar w:fldCharType="separate"/>
        </w:r>
        <w:r w:rsidR="002874E8">
          <w:rPr>
            <w:webHidden/>
          </w:rPr>
          <w:t>8</w:t>
        </w:r>
        <w:r w:rsidR="002874E8">
          <w:rPr>
            <w:webHidden/>
          </w:rPr>
          <w:fldChar w:fldCharType="end"/>
        </w:r>
      </w:hyperlink>
    </w:p>
    <w:p w14:paraId="49D2016A" w14:textId="5EAE2C69" w:rsidR="002874E8" w:rsidRDefault="00354B60">
      <w:pPr>
        <w:pStyle w:val="TOC1"/>
        <w:rPr>
          <w:rFonts w:eastAsiaTheme="minorEastAsia" w:cstheme="minorBidi"/>
          <w:b w:val="0"/>
          <w:sz w:val="22"/>
          <w:szCs w:val="22"/>
          <w:lang w:eastAsia="en-GB"/>
        </w:rPr>
      </w:pPr>
      <w:hyperlink w:anchor="_Toc511817085" w:history="1">
        <w:r w:rsidR="002874E8" w:rsidRPr="00876DC7">
          <w:rPr>
            <w:rStyle w:val="Hyperlink"/>
          </w:rPr>
          <w:t>8.</w:t>
        </w:r>
        <w:r w:rsidR="002874E8">
          <w:rPr>
            <w:rFonts w:eastAsiaTheme="minorEastAsia" w:cstheme="minorBidi"/>
            <w:b w:val="0"/>
            <w:sz w:val="22"/>
            <w:szCs w:val="22"/>
            <w:lang w:eastAsia="en-GB"/>
          </w:rPr>
          <w:tab/>
        </w:r>
        <w:r w:rsidR="002874E8" w:rsidRPr="00876DC7">
          <w:rPr>
            <w:rStyle w:val="Hyperlink"/>
          </w:rPr>
          <w:t>Ethylene decomposition theory and research</w:t>
        </w:r>
        <w:r w:rsidR="002874E8">
          <w:rPr>
            <w:webHidden/>
          </w:rPr>
          <w:tab/>
        </w:r>
        <w:r w:rsidR="002874E8">
          <w:rPr>
            <w:webHidden/>
          </w:rPr>
          <w:fldChar w:fldCharType="begin"/>
        </w:r>
        <w:r w:rsidR="002874E8">
          <w:rPr>
            <w:webHidden/>
          </w:rPr>
          <w:instrText xml:space="preserve"> PAGEREF _Toc511817085 \h </w:instrText>
        </w:r>
        <w:r w:rsidR="002874E8">
          <w:rPr>
            <w:webHidden/>
          </w:rPr>
        </w:r>
        <w:r w:rsidR="002874E8">
          <w:rPr>
            <w:webHidden/>
          </w:rPr>
          <w:fldChar w:fldCharType="separate"/>
        </w:r>
        <w:r w:rsidR="002874E8">
          <w:rPr>
            <w:webHidden/>
          </w:rPr>
          <w:t>9</w:t>
        </w:r>
        <w:r w:rsidR="002874E8">
          <w:rPr>
            <w:webHidden/>
          </w:rPr>
          <w:fldChar w:fldCharType="end"/>
        </w:r>
      </w:hyperlink>
    </w:p>
    <w:p w14:paraId="188D2304" w14:textId="33EA80FC" w:rsidR="002874E8" w:rsidRDefault="00354B60">
      <w:pPr>
        <w:pStyle w:val="TOC1"/>
        <w:rPr>
          <w:rFonts w:eastAsiaTheme="minorEastAsia" w:cstheme="minorBidi"/>
          <w:b w:val="0"/>
          <w:sz w:val="22"/>
          <w:szCs w:val="22"/>
          <w:lang w:eastAsia="en-GB"/>
        </w:rPr>
      </w:pPr>
      <w:hyperlink w:anchor="_Toc511817086" w:history="1">
        <w:r w:rsidR="002874E8" w:rsidRPr="00876DC7">
          <w:rPr>
            <w:rStyle w:val="Hyperlink"/>
          </w:rPr>
          <w:t>9.</w:t>
        </w:r>
        <w:r w:rsidR="002874E8">
          <w:rPr>
            <w:rFonts w:eastAsiaTheme="minorEastAsia" w:cstheme="minorBidi"/>
            <w:b w:val="0"/>
            <w:sz w:val="22"/>
            <w:szCs w:val="22"/>
            <w:lang w:eastAsia="en-GB"/>
          </w:rPr>
          <w:tab/>
        </w:r>
        <w:r w:rsidR="002874E8" w:rsidRPr="00876DC7">
          <w:rPr>
            <w:rStyle w:val="Hyperlink"/>
          </w:rPr>
          <w:t>Summary of literature</w:t>
        </w:r>
        <w:r w:rsidR="002874E8">
          <w:rPr>
            <w:webHidden/>
          </w:rPr>
          <w:tab/>
        </w:r>
        <w:r w:rsidR="002874E8">
          <w:rPr>
            <w:webHidden/>
          </w:rPr>
          <w:fldChar w:fldCharType="begin"/>
        </w:r>
        <w:r w:rsidR="002874E8">
          <w:rPr>
            <w:webHidden/>
          </w:rPr>
          <w:instrText xml:space="preserve"> PAGEREF _Toc511817086 \h </w:instrText>
        </w:r>
        <w:r w:rsidR="002874E8">
          <w:rPr>
            <w:webHidden/>
          </w:rPr>
        </w:r>
        <w:r w:rsidR="002874E8">
          <w:rPr>
            <w:webHidden/>
          </w:rPr>
          <w:fldChar w:fldCharType="separate"/>
        </w:r>
        <w:r w:rsidR="002874E8">
          <w:rPr>
            <w:webHidden/>
          </w:rPr>
          <w:t>11</w:t>
        </w:r>
        <w:r w:rsidR="002874E8">
          <w:rPr>
            <w:webHidden/>
          </w:rPr>
          <w:fldChar w:fldCharType="end"/>
        </w:r>
      </w:hyperlink>
    </w:p>
    <w:p w14:paraId="79850C51" w14:textId="22122981" w:rsidR="002874E8" w:rsidRDefault="00354B60">
      <w:pPr>
        <w:pStyle w:val="TOC2"/>
        <w:rPr>
          <w:rFonts w:eastAsiaTheme="minorEastAsia" w:cstheme="minorBidi"/>
          <w:sz w:val="22"/>
          <w:szCs w:val="22"/>
          <w:lang w:eastAsia="en-GB"/>
        </w:rPr>
      </w:pPr>
      <w:hyperlink w:anchor="_Toc511817087" w:history="1">
        <w:r w:rsidR="002874E8" w:rsidRPr="00876DC7">
          <w:rPr>
            <w:rStyle w:val="Hyperlink"/>
          </w:rPr>
          <w:t>9.1</w:t>
        </w:r>
        <w:r w:rsidR="002874E8">
          <w:rPr>
            <w:rFonts w:eastAsiaTheme="minorEastAsia" w:cstheme="minorBidi"/>
            <w:sz w:val="22"/>
            <w:szCs w:val="22"/>
            <w:lang w:eastAsia="en-GB"/>
          </w:rPr>
          <w:tab/>
        </w:r>
        <w:r w:rsidR="002874E8" w:rsidRPr="00876DC7">
          <w:rPr>
            <w:rStyle w:val="Hyperlink"/>
          </w:rPr>
          <w:t>Protecting cavities from ethylene decomposition</w:t>
        </w:r>
        <w:r w:rsidR="002874E8">
          <w:rPr>
            <w:webHidden/>
          </w:rPr>
          <w:tab/>
        </w:r>
        <w:r w:rsidR="002874E8">
          <w:rPr>
            <w:webHidden/>
          </w:rPr>
          <w:fldChar w:fldCharType="begin"/>
        </w:r>
        <w:r w:rsidR="002874E8">
          <w:rPr>
            <w:webHidden/>
          </w:rPr>
          <w:instrText xml:space="preserve"> PAGEREF _Toc511817087 \h </w:instrText>
        </w:r>
        <w:r w:rsidR="002874E8">
          <w:rPr>
            <w:webHidden/>
          </w:rPr>
        </w:r>
        <w:r w:rsidR="002874E8">
          <w:rPr>
            <w:webHidden/>
          </w:rPr>
          <w:fldChar w:fldCharType="separate"/>
        </w:r>
        <w:r w:rsidR="002874E8">
          <w:rPr>
            <w:webHidden/>
          </w:rPr>
          <w:t>11</w:t>
        </w:r>
        <w:r w:rsidR="002874E8">
          <w:rPr>
            <w:webHidden/>
          </w:rPr>
          <w:fldChar w:fldCharType="end"/>
        </w:r>
      </w:hyperlink>
    </w:p>
    <w:p w14:paraId="003684A7" w14:textId="6BDCDBB0" w:rsidR="002874E8" w:rsidRDefault="00354B60">
      <w:pPr>
        <w:pStyle w:val="TOC2"/>
        <w:rPr>
          <w:rFonts w:eastAsiaTheme="minorEastAsia" w:cstheme="minorBidi"/>
          <w:sz w:val="22"/>
          <w:szCs w:val="22"/>
          <w:lang w:eastAsia="en-GB"/>
        </w:rPr>
      </w:pPr>
      <w:hyperlink w:anchor="_Toc511817088" w:history="1">
        <w:r w:rsidR="002874E8" w:rsidRPr="00876DC7">
          <w:rPr>
            <w:rStyle w:val="Hyperlink"/>
          </w:rPr>
          <w:t>9.2</w:t>
        </w:r>
        <w:r w:rsidR="002874E8">
          <w:rPr>
            <w:rFonts w:eastAsiaTheme="minorEastAsia" w:cstheme="minorBidi"/>
            <w:sz w:val="22"/>
            <w:szCs w:val="22"/>
            <w:lang w:eastAsia="en-GB"/>
          </w:rPr>
          <w:tab/>
        </w:r>
        <w:r w:rsidR="002874E8" w:rsidRPr="00876DC7">
          <w:rPr>
            <w:rStyle w:val="Hyperlink"/>
          </w:rPr>
          <w:t>Hot tapping of ethylene pipelines</w:t>
        </w:r>
        <w:r w:rsidR="002874E8">
          <w:rPr>
            <w:webHidden/>
          </w:rPr>
          <w:tab/>
        </w:r>
        <w:r w:rsidR="002874E8">
          <w:rPr>
            <w:webHidden/>
          </w:rPr>
          <w:fldChar w:fldCharType="begin"/>
        </w:r>
        <w:r w:rsidR="002874E8">
          <w:rPr>
            <w:webHidden/>
          </w:rPr>
          <w:instrText xml:space="preserve"> PAGEREF _Toc511817088 \h </w:instrText>
        </w:r>
        <w:r w:rsidR="002874E8">
          <w:rPr>
            <w:webHidden/>
          </w:rPr>
        </w:r>
        <w:r w:rsidR="002874E8">
          <w:rPr>
            <w:webHidden/>
          </w:rPr>
          <w:fldChar w:fldCharType="separate"/>
        </w:r>
        <w:r w:rsidR="002874E8">
          <w:rPr>
            <w:webHidden/>
          </w:rPr>
          <w:t>11</w:t>
        </w:r>
        <w:r w:rsidR="002874E8">
          <w:rPr>
            <w:webHidden/>
          </w:rPr>
          <w:fldChar w:fldCharType="end"/>
        </w:r>
      </w:hyperlink>
    </w:p>
    <w:p w14:paraId="468BACA5" w14:textId="75FDA8A0" w:rsidR="002874E8" w:rsidRDefault="00354B60">
      <w:pPr>
        <w:pStyle w:val="TOC2"/>
        <w:rPr>
          <w:rFonts w:eastAsiaTheme="minorEastAsia" w:cstheme="minorBidi"/>
          <w:sz w:val="22"/>
          <w:szCs w:val="22"/>
          <w:lang w:eastAsia="en-GB"/>
        </w:rPr>
      </w:pPr>
      <w:hyperlink w:anchor="_Toc511817089" w:history="1">
        <w:r w:rsidR="002874E8" w:rsidRPr="00876DC7">
          <w:rPr>
            <w:rStyle w:val="Hyperlink"/>
          </w:rPr>
          <w:t>9.3</w:t>
        </w:r>
        <w:r w:rsidR="002874E8">
          <w:rPr>
            <w:rFonts w:eastAsiaTheme="minorEastAsia" w:cstheme="minorBidi"/>
            <w:sz w:val="22"/>
            <w:szCs w:val="22"/>
            <w:lang w:eastAsia="en-GB"/>
          </w:rPr>
          <w:tab/>
        </w:r>
        <w:r w:rsidR="002874E8" w:rsidRPr="00876DC7">
          <w:rPr>
            <w:rStyle w:val="Hyperlink"/>
          </w:rPr>
          <w:t>Ethylene decomposition incidents</w:t>
        </w:r>
        <w:r w:rsidR="002874E8">
          <w:rPr>
            <w:webHidden/>
          </w:rPr>
          <w:tab/>
        </w:r>
        <w:r w:rsidR="002874E8">
          <w:rPr>
            <w:webHidden/>
          </w:rPr>
          <w:fldChar w:fldCharType="begin"/>
        </w:r>
        <w:r w:rsidR="002874E8">
          <w:rPr>
            <w:webHidden/>
          </w:rPr>
          <w:instrText xml:space="preserve"> PAGEREF _Toc511817089 \h </w:instrText>
        </w:r>
        <w:r w:rsidR="002874E8">
          <w:rPr>
            <w:webHidden/>
          </w:rPr>
        </w:r>
        <w:r w:rsidR="002874E8">
          <w:rPr>
            <w:webHidden/>
          </w:rPr>
          <w:fldChar w:fldCharType="separate"/>
        </w:r>
        <w:r w:rsidR="002874E8">
          <w:rPr>
            <w:webHidden/>
          </w:rPr>
          <w:t>12</w:t>
        </w:r>
        <w:r w:rsidR="002874E8">
          <w:rPr>
            <w:webHidden/>
          </w:rPr>
          <w:fldChar w:fldCharType="end"/>
        </w:r>
      </w:hyperlink>
    </w:p>
    <w:p w14:paraId="776B15B3" w14:textId="1B14A96A" w:rsidR="002874E8" w:rsidRDefault="00354B60">
      <w:pPr>
        <w:pStyle w:val="TOC2"/>
        <w:rPr>
          <w:rFonts w:eastAsiaTheme="minorEastAsia" w:cstheme="minorBidi"/>
          <w:sz w:val="22"/>
          <w:szCs w:val="22"/>
          <w:lang w:eastAsia="en-GB"/>
        </w:rPr>
      </w:pPr>
      <w:hyperlink w:anchor="_Toc511817090" w:history="1">
        <w:r w:rsidR="002874E8" w:rsidRPr="00876DC7">
          <w:rPr>
            <w:rStyle w:val="Hyperlink"/>
          </w:rPr>
          <w:t>9.4</w:t>
        </w:r>
        <w:r w:rsidR="002874E8">
          <w:rPr>
            <w:rFonts w:eastAsiaTheme="minorEastAsia" w:cstheme="minorBidi"/>
            <w:sz w:val="22"/>
            <w:szCs w:val="22"/>
            <w:lang w:eastAsia="en-GB"/>
          </w:rPr>
          <w:tab/>
        </w:r>
        <w:r w:rsidR="002874E8" w:rsidRPr="00876DC7">
          <w:rPr>
            <w:rStyle w:val="Hyperlink"/>
          </w:rPr>
          <w:t>Other Incidents</w:t>
        </w:r>
        <w:r w:rsidR="002874E8">
          <w:rPr>
            <w:webHidden/>
          </w:rPr>
          <w:tab/>
        </w:r>
        <w:r w:rsidR="002874E8">
          <w:rPr>
            <w:webHidden/>
          </w:rPr>
          <w:fldChar w:fldCharType="begin"/>
        </w:r>
        <w:r w:rsidR="002874E8">
          <w:rPr>
            <w:webHidden/>
          </w:rPr>
          <w:instrText xml:space="preserve"> PAGEREF _Toc511817090 \h </w:instrText>
        </w:r>
        <w:r w:rsidR="002874E8">
          <w:rPr>
            <w:webHidden/>
          </w:rPr>
        </w:r>
        <w:r w:rsidR="002874E8">
          <w:rPr>
            <w:webHidden/>
          </w:rPr>
          <w:fldChar w:fldCharType="separate"/>
        </w:r>
        <w:r w:rsidR="002874E8">
          <w:rPr>
            <w:webHidden/>
          </w:rPr>
          <w:t>16</w:t>
        </w:r>
        <w:r w:rsidR="002874E8">
          <w:rPr>
            <w:webHidden/>
          </w:rPr>
          <w:fldChar w:fldCharType="end"/>
        </w:r>
      </w:hyperlink>
    </w:p>
    <w:p w14:paraId="622C617F" w14:textId="1260EF92" w:rsidR="002874E8" w:rsidRDefault="00354B60">
      <w:pPr>
        <w:pStyle w:val="TOC1"/>
        <w:rPr>
          <w:rFonts w:eastAsiaTheme="minorEastAsia" w:cstheme="minorBidi"/>
          <w:b w:val="0"/>
          <w:sz w:val="22"/>
          <w:szCs w:val="22"/>
          <w:lang w:eastAsia="en-GB"/>
        </w:rPr>
      </w:pPr>
      <w:hyperlink w:anchor="_Toc511817091" w:history="1">
        <w:r w:rsidR="002874E8" w:rsidRPr="00876DC7">
          <w:rPr>
            <w:rStyle w:val="Hyperlink"/>
          </w:rPr>
          <w:t>10.</w:t>
        </w:r>
        <w:r w:rsidR="002874E8">
          <w:rPr>
            <w:rFonts w:eastAsiaTheme="minorEastAsia" w:cstheme="minorBidi"/>
            <w:b w:val="0"/>
            <w:sz w:val="22"/>
            <w:szCs w:val="22"/>
            <w:lang w:eastAsia="en-GB"/>
          </w:rPr>
          <w:tab/>
        </w:r>
        <w:r w:rsidR="002874E8" w:rsidRPr="00876DC7">
          <w:rPr>
            <w:rStyle w:val="Hyperlink"/>
          </w:rPr>
          <w:t>Relevant papers</w:t>
        </w:r>
        <w:r w:rsidR="002874E8">
          <w:rPr>
            <w:webHidden/>
          </w:rPr>
          <w:tab/>
        </w:r>
        <w:r w:rsidR="002874E8">
          <w:rPr>
            <w:webHidden/>
          </w:rPr>
          <w:fldChar w:fldCharType="begin"/>
        </w:r>
        <w:r w:rsidR="002874E8">
          <w:rPr>
            <w:webHidden/>
          </w:rPr>
          <w:instrText xml:space="preserve"> PAGEREF _Toc511817091 \h </w:instrText>
        </w:r>
        <w:r w:rsidR="002874E8">
          <w:rPr>
            <w:webHidden/>
          </w:rPr>
        </w:r>
        <w:r w:rsidR="002874E8">
          <w:rPr>
            <w:webHidden/>
          </w:rPr>
          <w:fldChar w:fldCharType="separate"/>
        </w:r>
        <w:r w:rsidR="002874E8">
          <w:rPr>
            <w:webHidden/>
          </w:rPr>
          <w:t>17</w:t>
        </w:r>
        <w:r w:rsidR="002874E8">
          <w:rPr>
            <w:webHidden/>
          </w:rPr>
          <w:fldChar w:fldCharType="end"/>
        </w:r>
      </w:hyperlink>
    </w:p>
    <w:p w14:paraId="5BA52D83" w14:textId="05D37C71" w:rsidR="002874E8" w:rsidRDefault="00354B60">
      <w:pPr>
        <w:pStyle w:val="TOC2"/>
        <w:rPr>
          <w:rFonts w:eastAsiaTheme="minorEastAsia" w:cstheme="minorBidi"/>
          <w:sz w:val="22"/>
          <w:szCs w:val="22"/>
          <w:lang w:eastAsia="en-GB"/>
        </w:rPr>
      </w:pPr>
      <w:hyperlink w:anchor="_Toc511817092" w:history="1">
        <w:r w:rsidR="002874E8" w:rsidRPr="00876DC7">
          <w:rPr>
            <w:rStyle w:val="Hyperlink"/>
          </w:rPr>
          <w:t>10.1</w:t>
        </w:r>
        <w:r w:rsidR="002874E8">
          <w:rPr>
            <w:rFonts w:eastAsiaTheme="minorEastAsia" w:cstheme="minorBidi"/>
            <w:sz w:val="22"/>
            <w:szCs w:val="22"/>
            <w:lang w:eastAsia="en-GB"/>
          </w:rPr>
          <w:tab/>
        </w:r>
        <w:r w:rsidR="002874E8" w:rsidRPr="00876DC7">
          <w:rPr>
            <w:rStyle w:val="Hyperlink"/>
          </w:rPr>
          <w:t>List of Papers at the Symposium on Ethylene Decomposition held in May 1983 at Houston, Texas</w:t>
        </w:r>
        <w:r w:rsidR="002874E8">
          <w:rPr>
            <w:webHidden/>
          </w:rPr>
          <w:tab/>
        </w:r>
        <w:r w:rsidR="002874E8">
          <w:rPr>
            <w:webHidden/>
          </w:rPr>
          <w:fldChar w:fldCharType="begin"/>
        </w:r>
        <w:r w:rsidR="002874E8">
          <w:rPr>
            <w:webHidden/>
          </w:rPr>
          <w:instrText xml:space="preserve"> PAGEREF _Toc511817092 \h </w:instrText>
        </w:r>
        <w:r w:rsidR="002874E8">
          <w:rPr>
            <w:webHidden/>
          </w:rPr>
        </w:r>
        <w:r w:rsidR="002874E8">
          <w:rPr>
            <w:webHidden/>
          </w:rPr>
          <w:fldChar w:fldCharType="separate"/>
        </w:r>
        <w:r w:rsidR="002874E8">
          <w:rPr>
            <w:webHidden/>
          </w:rPr>
          <w:t>17</w:t>
        </w:r>
        <w:r w:rsidR="002874E8">
          <w:rPr>
            <w:webHidden/>
          </w:rPr>
          <w:fldChar w:fldCharType="end"/>
        </w:r>
      </w:hyperlink>
    </w:p>
    <w:p w14:paraId="6ACFD567" w14:textId="367FC728" w:rsidR="002874E8" w:rsidRDefault="00354B60">
      <w:pPr>
        <w:pStyle w:val="TOC1"/>
        <w:rPr>
          <w:rFonts w:eastAsiaTheme="minorEastAsia" w:cstheme="minorBidi"/>
          <w:b w:val="0"/>
          <w:sz w:val="22"/>
          <w:szCs w:val="22"/>
          <w:lang w:eastAsia="en-GB"/>
        </w:rPr>
      </w:pPr>
      <w:hyperlink w:anchor="_Toc511817093" w:history="1">
        <w:r w:rsidR="002874E8" w:rsidRPr="00876DC7">
          <w:rPr>
            <w:rStyle w:val="Hyperlink"/>
          </w:rPr>
          <w:t>11.</w:t>
        </w:r>
        <w:r w:rsidR="002874E8">
          <w:rPr>
            <w:rFonts w:eastAsiaTheme="minorEastAsia" w:cstheme="minorBidi"/>
            <w:b w:val="0"/>
            <w:sz w:val="22"/>
            <w:szCs w:val="22"/>
            <w:lang w:eastAsia="en-GB"/>
          </w:rPr>
          <w:tab/>
        </w:r>
        <w:r w:rsidR="002874E8" w:rsidRPr="00876DC7">
          <w:rPr>
            <w:rStyle w:val="Hyperlink"/>
          </w:rPr>
          <w:t>AGI Survey, Template (example)</w:t>
        </w:r>
        <w:r w:rsidR="002874E8">
          <w:rPr>
            <w:webHidden/>
          </w:rPr>
          <w:tab/>
        </w:r>
        <w:r w:rsidR="002874E8">
          <w:rPr>
            <w:webHidden/>
          </w:rPr>
          <w:fldChar w:fldCharType="begin"/>
        </w:r>
        <w:r w:rsidR="002874E8">
          <w:rPr>
            <w:webHidden/>
          </w:rPr>
          <w:instrText xml:space="preserve"> PAGEREF _Toc511817093 \h </w:instrText>
        </w:r>
        <w:r w:rsidR="002874E8">
          <w:rPr>
            <w:webHidden/>
          </w:rPr>
        </w:r>
        <w:r w:rsidR="002874E8">
          <w:rPr>
            <w:webHidden/>
          </w:rPr>
          <w:fldChar w:fldCharType="separate"/>
        </w:r>
        <w:r w:rsidR="002874E8">
          <w:rPr>
            <w:webHidden/>
          </w:rPr>
          <w:t>18</w:t>
        </w:r>
        <w:r w:rsidR="002874E8">
          <w:rPr>
            <w:webHidden/>
          </w:rPr>
          <w:fldChar w:fldCharType="end"/>
        </w:r>
      </w:hyperlink>
    </w:p>
    <w:p w14:paraId="75185FF3" w14:textId="65B14212" w:rsidR="00F97F6F" w:rsidRDefault="0095301A" w:rsidP="00805A9C">
      <w:r>
        <w:rPr>
          <w:noProof/>
        </w:rPr>
        <w:fldChar w:fldCharType="end"/>
      </w:r>
    </w:p>
    <w:p w14:paraId="4325EC95" w14:textId="77777777" w:rsidR="00B16B51" w:rsidRPr="00805A9C" w:rsidRDefault="00B16B51" w:rsidP="00805A9C">
      <w:pPr>
        <w:sectPr w:rsidR="00B16B51" w:rsidRPr="00805A9C" w:rsidSect="007D70C0">
          <w:headerReference w:type="default" r:id="rId17"/>
          <w:footerReference w:type="default" r:id="rId18"/>
          <w:endnotePr>
            <w:numFmt w:val="decimal"/>
          </w:endnotePr>
          <w:pgSz w:w="11909" w:h="16834" w:code="9"/>
          <w:pgMar w:top="1952" w:right="1418" w:bottom="709" w:left="1418" w:header="709" w:footer="706" w:gutter="0"/>
          <w:cols w:space="720"/>
          <w:formProt w:val="0"/>
          <w:docGrid w:linePitch="272"/>
        </w:sectPr>
      </w:pPr>
    </w:p>
    <w:p w14:paraId="20F1DAFC" w14:textId="0DA24A52" w:rsidR="005968BD" w:rsidRDefault="005968BD">
      <w:pPr>
        <w:pStyle w:val="Heading1"/>
      </w:pPr>
      <w:bookmarkStart w:id="0" w:name="_Toc511817075"/>
      <w:r>
        <w:lastRenderedPageBreak/>
        <w:t xml:space="preserve">Executive </w:t>
      </w:r>
      <w:r w:rsidR="00797127">
        <w:t>s</w:t>
      </w:r>
      <w:r>
        <w:t>ummary</w:t>
      </w:r>
      <w:bookmarkEnd w:id="0"/>
    </w:p>
    <w:p w14:paraId="4B946ABD" w14:textId="77777777" w:rsidR="002E08CE" w:rsidRDefault="002E08CE" w:rsidP="002E08CE">
      <w:pPr>
        <w:pStyle w:val="BodyText"/>
      </w:pPr>
      <w:r>
        <w:t xml:space="preserve">Ethylene decomposition is a risk to the safety and integrity of ethylene systems. </w:t>
      </w:r>
    </w:p>
    <w:p w14:paraId="17CFB9F7" w14:textId="77777777" w:rsidR="002E08CE" w:rsidRDefault="002E08CE" w:rsidP="002E08CE">
      <w:pPr>
        <w:pStyle w:val="BodyText"/>
      </w:pPr>
      <w:r>
        <w:t>Under certain circumstances, dense phase ethylene can decompose to methane with release of heat and increase in volume.  If this happens the pressure in a pipeline can increase, and if the flame front becomes static in the pipeline, there is a risk of over-heating the pipe wall. This could lead to the rupture of the pipeline.</w:t>
      </w:r>
    </w:p>
    <w:p w14:paraId="171E0263" w14:textId="1B89FCF3" w:rsidR="002E08CE" w:rsidRDefault="002E08CE" w:rsidP="002E08CE">
      <w:pPr>
        <w:pStyle w:val="BodyText"/>
      </w:pPr>
      <w:r>
        <w:t xml:space="preserve">This note explains the circumstances under which this could happen and summaries </w:t>
      </w:r>
      <w:r w:rsidR="004751BA">
        <w:t>several</w:t>
      </w:r>
      <w:r>
        <w:t xml:space="preserve"> background research papers. The precautions in place by UKOPA operators to reduce the risk of an ethylene decomposition are identified. </w:t>
      </w:r>
    </w:p>
    <w:p w14:paraId="754E58A4" w14:textId="77777777" w:rsidR="002E08CE" w:rsidRDefault="002E08CE" w:rsidP="002E08CE">
      <w:pPr>
        <w:pStyle w:val="BodyText"/>
      </w:pPr>
      <w:r>
        <w:t>The risk of an ethylene decomposition occurring is also quantified with the precautions by UKOPA operators in place It is calculated to be extremely low being almost 500 times less that the risk from 3</w:t>
      </w:r>
      <w:r w:rsidRPr="00DE0DDB">
        <w:rPr>
          <w:vertAlign w:val="superscript"/>
        </w:rPr>
        <w:t>rd</w:t>
      </w:r>
      <w:r>
        <w:t xml:space="preserve"> party activity.</w:t>
      </w:r>
    </w:p>
    <w:p w14:paraId="5C255D2D" w14:textId="77777777" w:rsidR="008650A0" w:rsidRDefault="002E08CE" w:rsidP="002E08CE">
      <w:pPr>
        <w:pStyle w:val="BodyText"/>
        <w:rPr>
          <w:rFonts w:ascii="Helvetica" w:hAnsi="Helvetica" w:cs="Helvetica"/>
          <w:sz w:val="24"/>
          <w:szCs w:val="24"/>
          <w:lang w:val="en-US" w:eastAsia="en-GB"/>
        </w:rPr>
      </w:pPr>
      <w:r>
        <w:t>T</w:t>
      </w:r>
      <w:r w:rsidRPr="00273DB5">
        <w:t>he possibility of decomposition is minimised by good design, engineering, maintenance procedures and protection systems</w:t>
      </w:r>
      <w:r>
        <w:t>. The risk of ethylene decomposition although low should continue to be considered in the design of new ethylene systems or modifications to existing systems.</w:t>
      </w:r>
      <w:r w:rsidR="008650A0" w:rsidRPr="008650A0">
        <w:rPr>
          <w:rFonts w:ascii="Helvetica" w:hAnsi="Helvetica" w:cs="Helvetica"/>
          <w:sz w:val="24"/>
          <w:szCs w:val="24"/>
          <w:lang w:val="en-US" w:eastAsia="en-GB"/>
        </w:rPr>
        <w:t xml:space="preserve"> </w:t>
      </w:r>
    </w:p>
    <w:p w14:paraId="59AB931F" w14:textId="2074768B" w:rsidR="002E08CE" w:rsidRPr="008650A0" w:rsidRDefault="008650A0" w:rsidP="002E08CE">
      <w:pPr>
        <w:pStyle w:val="BodyText"/>
        <w:rPr>
          <w:rFonts w:cstheme="minorHAnsi"/>
          <w:sz w:val="16"/>
        </w:rPr>
      </w:pPr>
      <w:r w:rsidRPr="008650A0">
        <w:rPr>
          <w:rFonts w:cstheme="minorHAnsi"/>
          <w:szCs w:val="24"/>
          <w:lang w:val="en-US" w:eastAsia="en-GB"/>
        </w:rPr>
        <w:t>Pipeline Emergency Response Officers PERO  should be made aware of the potential of an ethylene decomposition being caused by an external effect and the necessity to mitigate this.  </w:t>
      </w:r>
    </w:p>
    <w:p w14:paraId="30EE328B" w14:textId="4F42F7DB" w:rsidR="002E08CE" w:rsidRPr="00273DB5" w:rsidRDefault="002E08CE" w:rsidP="002E08CE">
      <w:pPr>
        <w:pStyle w:val="Heading1"/>
      </w:pPr>
      <w:bookmarkStart w:id="1" w:name="_Toc511817076"/>
      <w:r w:rsidRPr="00273DB5">
        <w:lastRenderedPageBreak/>
        <w:t>Objectives</w:t>
      </w:r>
      <w:bookmarkEnd w:id="1"/>
    </w:p>
    <w:p w14:paraId="3D15DC02" w14:textId="4A480A26" w:rsidR="002E08CE" w:rsidRDefault="002E08CE" w:rsidP="002E08CE">
      <w:pPr>
        <w:pStyle w:val="BodyText"/>
      </w:pPr>
      <w:r w:rsidRPr="00273DB5">
        <w:t>The objective of this technical briefing note is the highlight the risks of the decomposition of ethylene in cross country pipelines, the potential effects and mitigations that can be put in place to reduce the risks.</w:t>
      </w:r>
    </w:p>
    <w:p w14:paraId="05BAD6F3" w14:textId="27D244CF" w:rsidR="002E08CE" w:rsidRPr="00273DB5" w:rsidRDefault="002E08CE" w:rsidP="002E08CE">
      <w:pPr>
        <w:pStyle w:val="Heading1"/>
      </w:pPr>
      <w:bookmarkStart w:id="2" w:name="_Toc511817077"/>
      <w:r w:rsidRPr="00273DB5">
        <w:lastRenderedPageBreak/>
        <w:t xml:space="preserve">Risk of </w:t>
      </w:r>
      <w:r w:rsidR="00797127">
        <w:t>e</w:t>
      </w:r>
      <w:r w:rsidRPr="00273DB5">
        <w:t xml:space="preserve">thylene </w:t>
      </w:r>
      <w:r w:rsidR="00797127">
        <w:t>d</w:t>
      </w:r>
      <w:r w:rsidRPr="00273DB5">
        <w:t xml:space="preserve">ecomposition in </w:t>
      </w:r>
      <w:r w:rsidR="00797127">
        <w:t>p</w:t>
      </w:r>
      <w:r w:rsidRPr="00273DB5">
        <w:t>ipelines</w:t>
      </w:r>
      <w:bookmarkEnd w:id="2"/>
    </w:p>
    <w:p w14:paraId="6BD4D8AE" w14:textId="323487F1" w:rsidR="002E08CE" w:rsidRPr="00273DB5" w:rsidRDefault="002E08CE" w:rsidP="002E08CE">
      <w:pPr>
        <w:pStyle w:val="Heading2"/>
      </w:pPr>
      <w:bookmarkStart w:id="3" w:name="_Toc511817078"/>
      <w:r w:rsidRPr="00273DB5">
        <w:t>Background</w:t>
      </w:r>
      <w:bookmarkEnd w:id="3"/>
    </w:p>
    <w:p w14:paraId="5F897216" w14:textId="70D6D565" w:rsidR="002E08CE" w:rsidRPr="00273DB5" w:rsidRDefault="002E08CE" w:rsidP="002E08CE">
      <w:pPr>
        <w:pStyle w:val="BodyText"/>
      </w:pPr>
      <w:r w:rsidRPr="00273DB5">
        <w:t>Ethylene decomposition can occur when dense-phase ethylene is subjected to high temperature such that it decomposes, usually to methane and carbon</w:t>
      </w:r>
      <w:r w:rsidR="004751BA">
        <w:t>;</w:t>
      </w:r>
    </w:p>
    <w:p w14:paraId="61E155ED" w14:textId="55743A02" w:rsidR="002E08CE" w:rsidRPr="000C07CF" w:rsidRDefault="002E08CE" w:rsidP="002E08CE">
      <w:pPr>
        <w:widowControl w:val="0"/>
        <w:overflowPunct w:val="0"/>
        <w:autoSpaceDE w:val="0"/>
        <w:autoSpaceDN w:val="0"/>
        <w:adjustRightInd w:val="0"/>
        <w:jc w:val="center"/>
        <w:rPr>
          <w:rFonts w:ascii="Arial" w:hAnsi="Arial" w:cs="Arial"/>
          <w:kern w:val="28"/>
          <w:lang w:val="pt-BR"/>
        </w:rPr>
      </w:pPr>
      <w:r w:rsidRPr="000C07CF">
        <w:rPr>
          <w:rFonts w:ascii="Arial" w:hAnsi="Arial" w:cs="Arial"/>
          <w:kern w:val="28"/>
          <w:lang w:val="pt-BR"/>
        </w:rPr>
        <w:t>C</w:t>
      </w:r>
      <w:r w:rsidRPr="000C07CF">
        <w:rPr>
          <w:rFonts w:ascii="Arial" w:hAnsi="Arial" w:cs="Arial"/>
          <w:kern w:val="28"/>
          <w:vertAlign w:val="subscript"/>
          <w:lang w:val="pt-BR"/>
        </w:rPr>
        <w:t>2</w:t>
      </w:r>
      <w:r w:rsidRPr="000C07CF">
        <w:rPr>
          <w:rFonts w:ascii="Arial" w:hAnsi="Arial" w:cs="Arial"/>
          <w:kern w:val="28"/>
          <w:lang w:val="pt-BR"/>
        </w:rPr>
        <w:t>H</w:t>
      </w:r>
      <w:r w:rsidRPr="000C07CF">
        <w:rPr>
          <w:rFonts w:ascii="Arial" w:hAnsi="Arial" w:cs="Arial"/>
          <w:kern w:val="28"/>
          <w:vertAlign w:val="subscript"/>
          <w:lang w:val="pt-BR"/>
        </w:rPr>
        <w:t>4</w:t>
      </w:r>
      <w:r w:rsidRPr="000C07CF">
        <w:rPr>
          <w:rFonts w:ascii="Arial" w:hAnsi="Arial" w:cs="Arial"/>
          <w:kern w:val="28"/>
          <w:lang w:val="pt-BR"/>
        </w:rPr>
        <w:t xml:space="preserve">  </w:t>
      </w:r>
      <w:r w:rsidRPr="00273DB5">
        <w:rPr>
          <w:rFonts w:ascii="Symbol" w:hAnsi="Symbol" w:cs="Symbol"/>
          <w:kern w:val="28"/>
        </w:rPr>
        <w:sym w:font="Symbol" w:char="F0AE"/>
      </w:r>
      <w:r w:rsidRPr="000C07CF">
        <w:rPr>
          <w:rFonts w:ascii="Arial" w:hAnsi="Arial" w:cs="Arial"/>
          <w:kern w:val="28"/>
          <w:lang w:val="pt-BR"/>
        </w:rPr>
        <w:t xml:space="preserve">  CH</w:t>
      </w:r>
      <w:r w:rsidRPr="000C07CF">
        <w:rPr>
          <w:rFonts w:ascii="Arial" w:hAnsi="Arial" w:cs="Arial"/>
          <w:kern w:val="28"/>
          <w:vertAlign w:val="subscript"/>
          <w:lang w:val="pt-BR"/>
        </w:rPr>
        <w:t>4</w:t>
      </w:r>
      <w:r w:rsidRPr="000C07CF">
        <w:rPr>
          <w:rFonts w:ascii="Arial" w:hAnsi="Arial" w:cs="Arial"/>
          <w:kern w:val="28"/>
          <w:lang w:val="pt-BR"/>
        </w:rPr>
        <w:t xml:space="preserve"> + C      -30.4  kcal/gm.mole</w:t>
      </w:r>
    </w:p>
    <w:p w14:paraId="4BE6BBB8" w14:textId="77777777" w:rsidR="002E08CE" w:rsidRPr="00273DB5" w:rsidRDefault="002E08CE" w:rsidP="002E08CE">
      <w:pPr>
        <w:pStyle w:val="BodyText"/>
      </w:pPr>
      <w:r w:rsidRPr="00273DB5">
        <w:t xml:space="preserve">This is about one tenth the energy released when ethylene burns in air (-318 kcal/gm.mole). The adiabatic temperature rise from this reaction is reported to be 1330°C. </w:t>
      </w:r>
    </w:p>
    <w:p w14:paraId="6E9A544B" w14:textId="77777777" w:rsidR="002E08CE" w:rsidRPr="00273DB5" w:rsidRDefault="002E08CE" w:rsidP="002E08CE">
      <w:pPr>
        <w:pStyle w:val="BodyText"/>
      </w:pPr>
      <w:r w:rsidRPr="00273DB5">
        <w:t>Decomposition is catalysed by oxygen and rust, and the higher the pressure, the lower the decomposition temperature.  For 100 bar pure ethylene, the decomposition temperature has been quoted as low as 300-350ºC, although other references quote a temperature above 500 ºC.    Under these conditions, the reaction front creeps slowly along the pipe with a velocity of approximately 0.3-1.0 metres/second; there is no likelihood of flame acceleration to detonation.</w:t>
      </w:r>
    </w:p>
    <w:p w14:paraId="31A0C33F" w14:textId="01BD46FC" w:rsidR="002E08CE" w:rsidRPr="00273DB5" w:rsidRDefault="002E08CE" w:rsidP="002E08CE">
      <w:pPr>
        <w:pStyle w:val="Heading2"/>
      </w:pPr>
      <w:bookmarkStart w:id="4" w:name="_Toc511817079"/>
      <w:r w:rsidRPr="00273DB5">
        <w:t>Hazards</w:t>
      </w:r>
      <w:bookmarkEnd w:id="4"/>
      <w:r w:rsidRPr="00273DB5">
        <w:t xml:space="preserve"> </w:t>
      </w:r>
    </w:p>
    <w:p w14:paraId="7F6F276B" w14:textId="42C6D8FC" w:rsidR="002E08CE" w:rsidRPr="00273DB5" w:rsidRDefault="002E08CE" w:rsidP="002E08CE">
      <w:pPr>
        <w:pStyle w:val="BodyText"/>
      </w:pPr>
      <w:r w:rsidRPr="00273DB5">
        <w:t>Two main hazards arise from decomposition in pipeline systems</w:t>
      </w:r>
      <w:r w:rsidR="00C945CB">
        <w:t>;</w:t>
      </w:r>
    </w:p>
    <w:p w14:paraId="78A9C9C0" w14:textId="65D3A255" w:rsidR="002E08CE" w:rsidRPr="00273DB5" w:rsidRDefault="002E08CE" w:rsidP="007D488C">
      <w:pPr>
        <w:pStyle w:val="BodyText"/>
        <w:numPr>
          <w:ilvl w:val="0"/>
          <w:numId w:val="19"/>
        </w:numPr>
      </w:pPr>
      <w:r w:rsidRPr="00273DB5">
        <w:t xml:space="preserve">The risk that the flame front becomes static or very slow moving such that the forward velocity of ethylene matches the reaction front speed; the reaction front may then heat the pipe wall (above ~700°C required) causing rupture.   This apparently occurred in the Arco incident, 20 August 1976 when ethylene decomposition developed within an above-ground </w:t>
      </w:r>
      <w:r w:rsidR="00285C40" w:rsidRPr="00273DB5">
        <w:t>12-inch</w:t>
      </w:r>
      <w:r w:rsidRPr="00273DB5">
        <w:t xml:space="preserve"> pipeline operating at 1320 psig.</w:t>
      </w:r>
    </w:p>
    <w:p w14:paraId="392D7186" w14:textId="5ED41CEA" w:rsidR="002E08CE" w:rsidRPr="00273DB5" w:rsidRDefault="002E08CE" w:rsidP="007D488C">
      <w:pPr>
        <w:pStyle w:val="BodyText"/>
        <w:numPr>
          <w:ilvl w:val="0"/>
          <w:numId w:val="19"/>
        </w:numPr>
      </w:pPr>
      <w:r w:rsidRPr="00273DB5">
        <w:t xml:space="preserve">The decomposition front becomes trapped within a small isolated pipe system such that the pressure rise exceeds the burst pressure of the system.  During the Arco incident, the operators shut a valve closing in the pig trap system and a thermocouple housing head blew off.  Decomposition of dense-phase ethylene can produce high pressures in a limited volume system due to the high initial density of dense phase ethylene converting to gas-phase lower-density methane. However, localised expansion of the increasing gas volume would be absorbed in a long </w:t>
      </w:r>
      <w:r w:rsidR="00285C40" w:rsidRPr="00273DB5">
        <w:t>cross-country</w:t>
      </w:r>
      <w:r w:rsidRPr="00273DB5">
        <w:t xml:space="preserve"> pipeline, so a dangerous significant pressure rise would not be expected to occur.</w:t>
      </w:r>
    </w:p>
    <w:p w14:paraId="1F69033D" w14:textId="506802C7" w:rsidR="002E08CE" w:rsidRPr="00273DB5" w:rsidRDefault="002E08CE" w:rsidP="002E08CE">
      <w:pPr>
        <w:pStyle w:val="Heading2"/>
      </w:pPr>
      <w:bookmarkStart w:id="5" w:name="_Toc511817080"/>
      <w:r w:rsidRPr="00273DB5">
        <w:t>Causes</w:t>
      </w:r>
      <w:bookmarkEnd w:id="5"/>
      <w:r w:rsidRPr="00273DB5">
        <w:t xml:space="preserve"> </w:t>
      </w:r>
    </w:p>
    <w:p w14:paraId="1AAE01AC" w14:textId="59AAF42D" w:rsidR="002E08CE" w:rsidRPr="00273DB5" w:rsidRDefault="002E08CE" w:rsidP="002E08CE">
      <w:pPr>
        <w:pStyle w:val="BodyText"/>
      </w:pPr>
      <w:r w:rsidRPr="00273DB5">
        <w:t>Four causes of high temperature in high pressure ethylene systems are</w:t>
      </w:r>
      <w:r w:rsidR="00285C40">
        <w:t>;</w:t>
      </w:r>
    </w:p>
    <w:p w14:paraId="560D5215" w14:textId="4D90F6E0" w:rsidR="002E08CE" w:rsidRPr="00273DB5" w:rsidRDefault="002E08CE" w:rsidP="007D488C">
      <w:pPr>
        <w:pStyle w:val="BodyText"/>
        <w:numPr>
          <w:ilvl w:val="0"/>
          <w:numId w:val="20"/>
        </w:numPr>
      </w:pPr>
      <w:r w:rsidRPr="00273DB5">
        <w:t xml:space="preserve">Sudden compression of ethylene into a </w:t>
      </w:r>
      <w:r w:rsidR="00285C40" w:rsidRPr="00273DB5">
        <w:t>low-pressure</w:t>
      </w:r>
      <w:r w:rsidRPr="00273DB5">
        <w:t xml:space="preserve"> system, especially a diatomic gas such as nitrogen.  The pressure difference needs to be large (typically 60-80 bar) to cause the necessary compression-heating to set off the decomposition.  </w:t>
      </w:r>
      <w:r w:rsidR="00285C40" w:rsidRPr="00273DB5">
        <w:t>Again,</w:t>
      </w:r>
      <w:r w:rsidRPr="00273DB5">
        <w:t xml:space="preserve"> any oxygen present, or rust, can promote decomposition.  Compression of ethylene into ethylene is less hazardous and is unlikely to cause the same degree of compression-heating.</w:t>
      </w:r>
    </w:p>
    <w:p w14:paraId="64CD667F" w14:textId="7EF2BE3B" w:rsidR="002E08CE" w:rsidRPr="00273DB5" w:rsidRDefault="002E08CE" w:rsidP="007D488C">
      <w:pPr>
        <w:pStyle w:val="BodyText"/>
        <w:numPr>
          <w:ilvl w:val="0"/>
          <w:numId w:val="20"/>
        </w:numPr>
      </w:pPr>
      <w:r w:rsidRPr="00273DB5">
        <w:t>Sustained external fire causing heating of exposed pipework containing ethylene, (especially static ethylene) can initiate decomposition.</w:t>
      </w:r>
    </w:p>
    <w:p w14:paraId="15F96D66" w14:textId="50226CBB" w:rsidR="002E08CE" w:rsidRPr="00273DB5" w:rsidRDefault="002E08CE" w:rsidP="007D488C">
      <w:pPr>
        <w:pStyle w:val="BodyText"/>
        <w:numPr>
          <w:ilvl w:val="0"/>
          <w:numId w:val="20"/>
        </w:numPr>
      </w:pPr>
      <w:r w:rsidRPr="00273DB5">
        <w:lastRenderedPageBreak/>
        <w:t>Compressor malfunction (typically valve failure) causing ethylene to heat up in a compressor system.</w:t>
      </w:r>
    </w:p>
    <w:p w14:paraId="569E6195" w14:textId="04E5DF54" w:rsidR="002E08CE" w:rsidRPr="00273DB5" w:rsidRDefault="002E08CE" w:rsidP="007D488C">
      <w:pPr>
        <w:pStyle w:val="BodyText"/>
        <w:numPr>
          <w:ilvl w:val="0"/>
          <w:numId w:val="20"/>
        </w:numPr>
      </w:pPr>
      <w:r w:rsidRPr="00273DB5">
        <w:t>Heater malfunction – heaters are sometimes used to raise the temperature of ethylene after leaving underground storage cavities.</w:t>
      </w:r>
    </w:p>
    <w:p w14:paraId="4AA30F3B" w14:textId="751D6C56" w:rsidR="002E08CE" w:rsidRPr="00273DB5" w:rsidRDefault="002E08CE" w:rsidP="002E08CE">
      <w:pPr>
        <w:pStyle w:val="Heading1"/>
      </w:pPr>
      <w:bookmarkStart w:id="6" w:name="_Toc511817081"/>
      <w:r w:rsidRPr="00273DB5">
        <w:lastRenderedPageBreak/>
        <w:t>Prevention / Mitigatio</w:t>
      </w:r>
      <w:r w:rsidR="00797127">
        <w:t>n</w:t>
      </w:r>
      <w:bookmarkEnd w:id="6"/>
    </w:p>
    <w:p w14:paraId="6C8C2FE2" w14:textId="056EDF7B" w:rsidR="002E08CE" w:rsidRPr="00273DB5" w:rsidRDefault="002E08CE" w:rsidP="002E08CE">
      <w:pPr>
        <w:pStyle w:val="BodyText"/>
      </w:pPr>
      <w:r w:rsidRPr="00273DB5">
        <w:t xml:space="preserve">A survey of UK ethylene terminals (2002) showed that extensive prevention systems have been installed for each of these causes to prevent a decomposition front developing and moving into the </w:t>
      </w:r>
      <w:r w:rsidR="00285C40" w:rsidRPr="00273DB5">
        <w:t>cross-country</w:t>
      </w:r>
      <w:r w:rsidRPr="00273DB5">
        <w:t xml:space="preserve"> pipeline systems.</w:t>
      </w:r>
    </w:p>
    <w:p w14:paraId="3980D2F7" w14:textId="77777777" w:rsidR="002E08CE" w:rsidRPr="00273DB5" w:rsidRDefault="002E08CE" w:rsidP="002E08CE">
      <w:pPr>
        <w:pStyle w:val="BodyText"/>
      </w:pPr>
      <w:r w:rsidRPr="00273DB5">
        <w:t>To prevent compression-heating, maintenance procedures require repeated nitrogen purging to remove any air before allowing low pressure pressurisation with ethylene, followed by slow pressurisation with ethylene up to operating pressure using small diameter by-pass lines fitted with suitably-sized orifice plates and manual isolation valves which limit the rate of pressurisation. Pressure-interlock systems are fitted such that automatic valves cannot be opened until the pressure has been equalised across the valves.</w:t>
      </w:r>
    </w:p>
    <w:p w14:paraId="4EBEE5EE" w14:textId="77777777" w:rsidR="002E08CE" w:rsidRPr="00273DB5" w:rsidRDefault="002E08CE" w:rsidP="002E08CE">
      <w:pPr>
        <w:pStyle w:val="BodyText"/>
      </w:pPr>
      <w:r w:rsidRPr="00273DB5">
        <w:t>To avoid fires, AGIs are laid out to minimise risk of fire affecting ethylene pipework, and by minimising the number of flanges, fittings and valves. Gas detectors are located to identify leaks before ignition in the AGI compound, and fire detection and alarm systems shut off inlet and outlet valves from the compound.</w:t>
      </w:r>
    </w:p>
    <w:p w14:paraId="4F8AA264" w14:textId="7B04829E" w:rsidR="002E08CE" w:rsidRPr="00273DB5" w:rsidRDefault="002E08CE" w:rsidP="002E08CE">
      <w:pPr>
        <w:pStyle w:val="BodyText"/>
      </w:pPr>
      <w:r w:rsidRPr="00273DB5">
        <w:t xml:space="preserve">Compressors are fitted with high temperature detectors and automatic remote isolation valves on compressor suction and delivery, actuated by high temperature in the ethylene systems to contain any decomposition within machine boundary. Cavities have rate of temperature rise alarms and </w:t>
      </w:r>
      <w:r w:rsidR="00A378B6" w:rsidRPr="00273DB5">
        <w:t>high-speed</w:t>
      </w:r>
      <w:r w:rsidRPr="00273DB5">
        <w:t xml:space="preserve"> trip valves. </w:t>
      </w:r>
    </w:p>
    <w:p w14:paraId="42728744" w14:textId="77777777" w:rsidR="002E08CE" w:rsidRPr="00273DB5" w:rsidRDefault="002E08CE" w:rsidP="002E08CE">
      <w:pPr>
        <w:pStyle w:val="BodyText"/>
      </w:pPr>
      <w:r w:rsidRPr="00273DB5">
        <w:t>For ethylene heaters, use of heating medium which is unable to exceed decomposition temperature, lower tube-skin temperatures, reliable temperature measurement and trip systems in the heater exit stream, low flow detection and trip, have eliminated or minimised the risk.</w:t>
      </w:r>
    </w:p>
    <w:p w14:paraId="5090674C" w14:textId="06BE95F8" w:rsidR="002E08CE" w:rsidRDefault="002E08CE" w:rsidP="002E08CE">
      <w:pPr>
        <w:pStyle w:val="BodyText"/>
      </w:pPr>
      <w:r w:rsidRPr="00273DB5">
        <w:t>No hot-tap activities are allowed on ethylene pipelines</w:t>
      </w:r>
      <w:r>
        <w:t>.</w:t>
      </w:r>
    </w:p>
    <w:p w14:paraId="351DB852" w14:textId="25AD594B" w:rsidR="002E08CE" w:rsidRPr="00273DB5" w:rsidRDefault="00797127" w:rsidP="002E08CE">
      <w:pPr>
        <w:pStyle w:val="Heading1"/>
      </w:pPr>
      <w:bookmarkStart w:id="7" w:name="_Toc511817082"/>
      <w:r>
        <w:lastRenderedPageBreak/>
        <w:t>Frequency of incidents causing loss of containment</w:t>
      </w:r>
      <w:bookmarkEnd w:id="7"/>
      <w:r>
        <w:t xml:space="preserve"> </w:t>
      </w:r>
    </w:p>
    <w:p w14:paraId="5034E992" w14:textId="77777777" w:rsidR="002E08CE" w:rsidRPr="00273DB5" w:rsidRDefault="002E08CE" w:rsidP="002E08CE">
      <w:pPr>
        <w:pStyle w:val="BodyText"/>
      </w:pPr>
      <w:r w:rsidRPr="00273DB5">
        <w:t>Several incidents were recorded in the USA during the 1970s, the most notable of which was the Arco incident in 1976.  Following this, a Symposium on Ethylene Decomposition was held in May 1983 in Houston, Texas; several UK operators attended.  Various recommendations from the symposium resulted in the prevention methods outlined above.</w:t>
      </w:r>
    </w:p>
    <w:p w14:paraId="7F094BA1" w14:textId="77777777" w:rsidR="002E08CE" w:rsidRPr="00273DB5" w:rsidRDefault="002E08CE" w:rsidP="002E08CE">
      <w:pPr>
        <w:pStyle w:val="BodyText"/>
      </w:pPr>
      <w:r w:rsidRPr="00273DB5">
        <w:t xml:space="preserve">Recorded incidents involved external fires, compressors, heaters and driers, and all involved above-ground pipework and equipment – there appear to have been no incidents involving underground pipework.  One paper discusses the probability that quenching of the reaction occurs due to heat transfer once the reaction front moves into underground pipework.  </w:t>
      </w:r>
    </w:p>
    <w:p w14:paraId="0C08C44A" w14:textId="6D1AF351" w:rsidR="002E08CE" w:rsidRDefault="002E08CE" w:rsidP="002E08CE">
      <w:pPr>
        <w:pStyle w:val="BodyText"/>
      </w:pPr>
      <w:r w:rsidRPr="00273DB5">
        <w:t>Refer to the appendices for further details of historic events</w:t>
      </w:r>
      <w:r>
        <w:t>.</w:t>
      </w:r>
    </w:p>
    <w:p w14:paraId="028BE159" w14:textId="1C320F89" w:rsidR="002E08CE" w:rsidRPr="00273DB5" w:rsidRDefault="00797127" w:rsidP="002E08CE">
      <w:pPr>
        <w:pStyle w:val="Heading1"/>
      </w:pPr>
      <w:bookmarkStart w:id="8" w:name="_Toc511817083"/>
      <w:r>
        <w:lastRenderedPageBreak/>
        <w:t>Risk analysis</w:t>
      </w:r>
      <w:bookmarkEnd w:id="8"/>
    </w:p>
    <w:p w14:paraId="4B50BA12" w14:textId="77777777" w:rsidR="002E08CE" w:rsidRPr="00273DB5" w:rsidRDefault="002E08CE" w:rsidP="002E08CE">
      <w:pPr>
        <w:pStyle w:val="BodyText"/>
      </w:pPr>
      <w:r w:rsidRPr="00273DB5">
        <w:t>Fires in ethylene terminals are very infrequent. Over the years since 1960 there have been approximately 25 AGIs in operation for a total of approximately 500 operating years. Assuming, say two fires have occurred in the past with the potential to initiate decomposition, an incident rate of 1 in 50 years (0.02 per year) may be realistic.</w:t>
      </w:r>
    </w:p>
    <w:p w14:paraId="3FB63DFE" w14:textId="77777777" w:rsidR="002E08CE" w:rsidRPr="00273DB5" w:rsidRDefault="002E08CE" w:rsidP="002E08CE">
      <w:pPr>
        <w:pStyle w:val="BodyText"/>
      </w:pPr>
      <w:r w:rsidRPr="00273DB5">
        <w:t>Rapid manual operation of large valves with the potential to cause decomposition has been eliminated as far as possible, but there may still be a human element which could result in an error allowing decomposition.</w:t>
      </w:r>
    </w:p>
    <w:p w14:paraId="1E4B9E24" w14:textId="77777777" w:rsidR="002E08CE" w:rsidRPr="00273DB5" w:rsidRDefault="002E08CE" w:rsidP="002E08CE">
      <w:pPr>
        <w:pStyle w:val="BodyText"/>
      </w:pPr>
      <w:r w:rsidRPr="00273DB5">
        <w:t xml:space="preserve">Assuming 1 such incident could occur at one of the operating terminals every 25 years (i.e. </w:t>
      </w:r>
      <w:r>
        <w:t xml:space="preserve">a conservative figure lower than </w:t>
      </w:r>
      <w:r w:rsidRPr="00273DB5">
        <w:t>the average life of a terminal to date), the frequency is 0.04 per year.</w:t>
      </w:r>
    </w:p>
    <w:p w14:paraId="237CEEE4" w14:textId="77777777" w:rsidR="002E08CE" w:rsidRPr="00273DB5" w:rsidRDefault="002E08CE" w:rsidP="002E08CE">
      <w:pPr>
        <w:pStyle w:val="BodyText"/>
      </w:pPr>
      <w:r w:rsidRPr="00273DB5">
        <w:t>Compressors and driers are only in use at a few of the AGIs, so the risk of a decomposition incident is low, say 1 in 100 years or 0.01 per year.</w:t>
      </w:r>
    </w:p>
    <w:p w14:paraId="1F8BD036" w14:textId="77777777" w:rsidR="002E08CE" w:rsidRPr="00273DB5" w:rsidRDefault="002E08CE" w:rsidP="002E08CE">
      <w:pPr>
        <w:pStyle w:val="BodyText"/>
      </w:pPr>
      <w:r w:rsidRPr="00273DB5">
        <w:t>The frequency of an initiating event is therefore 0.02 +0.04+0.01 = 0.07 per year.</w:t>
      </w:r>
    </w:p>
    <w:p w14:paraId="36D1257A" w14:textId="77777777" w:rsidR="002E08CE" w:rsidRPr="00273DB5" w:rsidRDefault="002E08CE" w:rsidP="002E08CE">
      <w:pPr>
        <w:pStyle w:val="BodyText"/>
      </w:pPr>
      <w:r w:rsidRPr="00273DB5">
        <w:t>With extensive protection and mitigation systems in place, the risk reduction achieved is assumed to be a factor of at least 100 – i.e. frequency reduction by 0.01.</w:t>
      </w:r>
    </w:p>
    <w:p w14:paraId="1EC5024C" w14:textId="48BB3332" w:rsidR="002E08CE" w:rsidRPr="00273DB5" w:rsidRDefault="002E08CE" w:rsidP="002E08CE">
      <w:pPr>
        <w:pStyle w:val="BodyText"/>
      </w:pPr>
      <w:r w:rsidRPr="00273DB5">
        <w:t xml:space="preserve">The risk of an initiating event reaching one of the </w:t>
      </w:r>
      <w:r w:rsidR="00A378B6" w:rsidRPr="00273DB5">
        <w:t>cross-country</w:t>
      </w:r>
      <w:r w:rsidRPr="00273DB5">
        <w:t xml:space="preserve"> pipeline is therefore 7 x 10</w:t>
      </w:r>
      <w:r w:rsidRPr="00273DB5">
        <w:rPr>
          <w:vertAlign w:val="superscript"/>
        </w:rPr>
        <w:t xml:space="preserve">-4 </w:t>
      </w:r>
      <w:r w:rsidRPr="00273DB5">
        <w:t>per year.</w:t>
      </w:r>
    </w:p>
    <w:p w14:paraId="223D29D1" w14:textId="0ED8AD2F" w:rsidR="002E08CE" w:rsidRPr="00273DB5" w:rsidRDefault="00A378B6" w:rsidP="002E08CE">
      <w:pPr>
        <w:pStyle w:val="BodyText"/>
      </w:pPr>
      <w:r w:rsidRPr="00273DB5">
        <w:t>Finally,</w:t>
      </w:r>
      <w:r w:rsidR="002E08CE" w:rsidRPr="00273DB5">
        <w:t xml:space="preserve"> to cause pipeline rupture, the pipeline flowrate has to be such that the reaction front becomes static or very slow moving, so the forward velocity has to be between 0.3 and 1.0 metres /second, and the reaction front must not be quenched in the underground section.</w:t>
      </w:r>
    </w:p>
    <w:p w14:paraId="272D1489" w14:textId="5EB5C86E" w:rsidR="002E08CE" w:rsidRDefault="002E08CE" w:rsidP="002E08CE">
      <w:pPr>
        <w:pStyle w:val="BodyText"/>
      </w:pPr>
      <w:r w:rsidRPr="00273DB5">
        <w:t>Assuming a probability of 0.1 for these, the overall frequency of a rupture is 7 x 10</w:t>
      </w:r>
      <w:r w:rsidRPr="00273DB5">
        <w:rPr>
          <w:vertAlign w:val="superscript"/>
        </w:rPr>
        <w:t>-5</w:t>
      </w:r>
      <w:r w:rsidRPr="00273DB5">
        <w:t xml:space="preserve"> per year.  This compare with ~0.03 per 1000 km.years for 3</w:t>
      </w:r>
      <w:r w:rsidRPr="00F44D08">
        <w:rPr>
          <w:vertAlign w:val="superscript"/>
        </w:rPr>
        <w:t>rd</w:t>
      </w:r>
      <w:r w:rsidRPr="00273DB5">
        <w:t xml:space="preserve"> party activity causing rupture or 3 x 10</w:t>
      </w:r>
      <w:r w:rsidRPr="00273DB5">
        <w:rPr>
          <w:vertAlign w:val="superscript"/>
        </w:rPr>
        <w:t>-2</w:t>
      </w:r>
      <w:r w:rsidRPr="00273DB5">
        <w:t xml:space="preserve"> per year for the 1000 kilometres of ethylene pipelines currently in operation – a factor of nearly 500 times higher. </w:t>
      </w:r>
    </w:p>
    <w:p w14:paraId="33F4384B" w14:textId="690A6772" w:rsidR="00A6718A" w:rsidRPr="00273DB5" w:rsidRDefault="00A6718A" w:rsidP="00A6718A">
      <w:pPr>
        <w:pStyle w:val="Heading1"/>
      </w:pPr>
      <w:bookmarkStart w:id="9" w:name="_Toc511817084"/>
      <w:r w:rsidRPr="00273DB5">
        <w:lastRenderedPageBreak/>
        <w:t xml:space="preserve">Conclusions and </w:t>
      </w:r>
      <w:r w:rsidR="001951AE">
        <w:t>r</w:t>
      </w:r>
      <w:r w:rsidRPr="00273DB5">
        <w:t>ecommendations</w:t>
      </w:r>
      <w:bookmarkEnd w:id="9"/>
    </w:p>
    <w:p w14:paraId="3B2061D3" w14:textId="77777777" w:rsidR="00A6718A" w:rsidRPr="00273DB5" w:rsidRDefault="00A6718A" w:rsidP="00A6718A">
      <w:pPr>
        <w:pStyle w:val="BodyText"/>
      </w:pPr>
      <w:r w:rsidRPr="00273DB5">
        <w:t>The risk of decomposition causing pipeline rupture in an ethylene cross country pipeline is considered very unlikely (and may not, in fact be possible).  The frequency is ~ 500 times lower than for 3</w:t>
      </w:r>
      <w:r w:rsidRPr="00F44D08">
        <w:rPr>
          <w:vertAlign w:val="superscript"/>
        </w:rPr>
        <w:t>rd</w:t>
      </w:r>
      <w:r w:rsidRPr="00273DB5">
        <w:t xml:space="preserve"> party activity.</w:t>
      </w:r>
    </w:p>
    <w:p w14:paraId="33EDAB93" w14:textId="77777777" w:rsidR="008650A0" w:rsidRDefault="00A6718A" w:rsidP="008650A0">
      <w:pPr>
        <w:pStyle w:val="BodyText"/>
      </w:pPr>
      <w:r w:rsidRPr="00273DB5">
        <w:t>Like other failure mechanisms such as overpressure and fatigue which are under the control of the pipeline operator, the possibility of decomposition is minimised by good design, engineering, maintenance procedures and protection systems.</w:t>
      </w:r>
    </w:p>
    <w:p w14:paraId="39211566" w14:textId="71F46AE1" w:rsidR="008650A0" w:rsidRPr="008650A0" w:rsidRDefault="008650A0" w:rsidP="008650A0">
      <w:pPr>
        <w:pStyle w:val="BodyText"/>
      </w:pPr>
      <w:r w:rsidRPr="008650A0">
        <w:rPr>
          <w:rFonts w:cstheme="minorHAnsi"/>
          <w:szCs w:val="24"/>
          <w:lang w:val="en-US" w:eastAsia="en-GB"/>
        </w:rPr>
        <w:t xml:space="preserve">Consideration should </w:t>
      </w:r>
      <w:r>
        <w:rPr>
          <w:rFonts w:cstheme="minorHAnsi"/>
          <w:szCs w:val="24"/>
          <w:lang w:val="en-US" w:eastAsia="en-GB"/>
        </w:rPr>
        <w:t xml:space="preserve">also </w:t>
      </w:r>
      <w:r w:rsidRPr="008650A0">
        <w:rPr>
          <w:rFonts w:cstheme="minorHAnsi"/>
          <w:szCs w:val="24"/>
          <w:lang w:val="en-US" w:eastAsia="en-GB"/>
        </w:rPr>
        <w:t xml:space="preserve">be given to the threat of thermal decomposition arising on an ethylene system due to external effects such as a fire. Mitigation to prevent impingement of a flame or to cool the pipeline may be required. </w:t>
      </w:r>
    </w:p>
    <w:p w14:paraId="5940C64E" w14:textId="453EB176" w:rsidR="008650A0" w:rsidRPr="008650A0" w:rsidRDefault="008650A0" w:rsidP="008650A0">
      <w:pPr>
        <w:pStyle w:val="BodyText"/>
        <w:rPr>
          <w:rFonts w:cstheme="minorHAnsi"/>
          <w:sz w:val="16"/>
        </w:rPr>
      </w:pPr>
      <w:r w:rsidRPr="008650A0">
        <w:rPr>
          <w:rFonts w:cstheme="minorHAnsi"/>
          <w:szCs w:val="24"/>
          <w:lang w:val="en-US" w:eastAsia="en-GB"/>
        </w:rPr>
        <w:t>The pipeline emergency response officers (PEROs) should be made aware of the decomposition potential on an ethylene pipelines and the need to mitigate heating of the ethylene, removal of heat sources, or heated ethylene and other potential effects.</w:t>
      </w:r>
    </w:p>
    <w:p w14:paraId="40079301" w14:textId="49EB8477" w:rsidR="00A6718A" w:rsidRDefault="00A6718A" w:rsidP="00A6718A">
      <w:pPr>
        <w:pStyle w:val="Heading1"/>
      </w:pPr>
      <w:bookmarkStart w:id="10" w:name="_Toc511817085"/>
      <w:r>
        <w:lastRenderedPageBreak/>
        <w:t>Ethylene decomposition theory and research</w:t>
      </w:r>
      <w:bookmarkEnd w:id="10"/>
    </w:p>
    <w:p w14:paraId="4298E11C" w14:textId="0A357649" w:rsidR="00A6718A" w:rsidRDefault="00A6718A" w:rsidP="007005F7">
      <w:pPr>
        <w:pStyle w:val="BodyText"/>
        <w:rPr>
          <w:b/>
          <w:bCs/>
          <w:color w:val="004553"/>
        </w:rPr>
      </w:pPr>
      <w:r>
        <w:t xml:space="preserve">There are a number of the original references used in the historical study that were contained within an ICI library that unfortunately was destroyed. The original documents are no longer available however a summary of the findings where documented is retained. </w:t>
      </w:r>
    </w:p>
    <w:p w14:paraId="7E00C603" w14:textId="1455824C" w:rsidR="00A6718A" w:rsidRPr="004D4784" w:rsidRDefault="00A6718A" w:rsidP="007D488C">
      <w:pPr>
        <w:pStyle w:val="BodyText"/>
        <w:numPr>
          <w:ilvl w:val="0"/>
          <w:numId w:val="22"/>
        </w:numPr>
        <w:rPr>
          <w:b/>
        </w:rPr>
      </w:pPr>
      <w:r w:rsidRPr="004D4784">
        <w:rPr>
          <w:b/>
        </w:rPr>
        <w:t xml:space="preserve">Decomposition in Compressed </w:t>
      </w:r>
      <w:r w:rsidR="0053016D" w:rsidRPr="004D4784">
        <w:rPr>
          <w:b/>
        </w:rPr>
        <w:t>Ethylene, R</w:t>
      </w:r>
      <w:r w:rsidRPr="004D4784">
        <w:rPr>
          <w:b/>
        </w:rPr>
        <w:t xml:space="preserve"> K </w:t>
      </w:r>
      <w:r w:rsidR="0053016D" w:rsidRPr="004D4784">
        <w:rPr>
          <w:b/>
        </w:rPr>
        <w:t>Laird, 3</w:t>
      </w:r>
      <w:r w:rsidRPr="004D4784">
        <w:rPr>
          <w:b/>
        </w:rPr>
        <w:t xml:space="preserve"> December 1951 </w:t>
      </w:r>
      <w:r w:rsidRPr="001779DE">
        <w:rPr>
          <w:b/>
          <w:i/>
        </w:rPr>
        <w:t>No longer available</w:t>
      </w:r>
      <w:r w:rsidR="001779DE">
        <w:rPr>
          <w:b/>
          <w:i/>
        </w:rPr>
        <w:t>.</w:t>
      </w:r>
    </w:p>
    <w:p w14:paraId="7EB94EEE" w14:textId="77777777" w:rsidR="00A6718A" w:rsidRPr="004D4784" w:rsidRDefault="00A6718A" w:rsidP="004D4784">
      <w:pPr>
        <w:pStyle w:val="BodyText"/>
        <w:ind w:left="1571"/>
      </w:pPr>
      <w:r w:rsidRPr="004D4784">
        <w:t>Earliest references are to work carried out to determine ethylene decomposition under conditions developed for polyethylene manufacture of 250 atmospheres (3765 psig).  Experiments using an electrically heated wire showed there was a critical ignition temperature for specific ethylene pressure and temperature conditions which would cause local decomposition to carbon, hydrogen and methane.  For some conditions the decomposition spread to the whole contents of the 80 cc bomb, and this was found to be dependent on the starting gas temperature, which also needed to be above a critical value.   Also tests up to 1600 ats showed that the critical wire and gas temperatures decreased as the pressure increased.</w:t>
      </w:r>
    </w:p>
    <w:p w14:paraId="26160BC1" w14:textId="647E359C" w:rsidR="00A6718A" w:rsidRPr="004D4784" w:rsidRDefault="00A6718A" w:rsidP="004D4784">
      <w:pPr>
        <w:pStyle w:val="BodyText"/>
        <w:ind w:left="1571"/>
      </w:pPr>
      <w:r w:rsidRPr="004D4784">
        <w:t xml:space="preserve">Figure 2 is of particular interest (and later mis-quoted) – it plots ethylene pressure against temperature showing safe and explosive </w:t>
      </w:r>
      <w:r w:rsidR="00F71383" w:rsidRPr="004D4784">
        <w:t>regions and</w:t>
      </w:r>
      <w:r w:rsidRPr="004D4784">
        <w:t xml:space="preserve"> starts from zero on each axis.</w:t>
      </w:r>
    </w:p>
    <w:p w14:paraId="36CDB85E" w14:textId="77777777" w:rsidR="00A6718A" w:rsidRPr="004D4784" w:rsidRDefault="00A6718A" w:rsidP="004D4784">
      <w:pPr>
        <w:pStyle w:val="BodyText"/>
        <w:ind w:left="1571"/>
      </w:pPr>
      <w:r w:rsidRPr="004D4784">
        <w:t>It appears to suggest that for 80-100 ata ethylene, the decomposition temperature is 340°-360°C.</w:t>
      </w:r>
    </w:p>
    <w:p w14:paraId="1FA2D6D3" w14:textId="271AA6C9" w:rsidR="00A6718A" w:rsidRPr="004D4784" w:rsidRDefault="00A6718A" w:rsidP="007D488C">
      <w:pPr>
        <w:pStyle w:val="BodyText"/>
        <w:numPr>
          <w:ilvl w:val="0"/>
          <w:numId w:val="22"/>
        </w:numPr>
        <w:rPr>
          <w:b/>
        </w:rPr>
      </w:pPr>
      <w:r w:rsidRPr="004D4784">
        <w:rPr>
          <w:b/>
        </w:rPr>
        <w:t xml:space="preserve">The Explosive Decomposition of Compressed </w:t>
      </w:r>
      <w:r w:rsidR="00F71383" w:rsidRPr="004D4784">
        <w:rPr>
          <w:b/>
        </w:rPr>
        <w:t>Ethylene, R</w:t>
      </w:r>
      <w:r w:rsidRPr="004D4784">
        <w:rPr>
          <w:b/>
        </w:rPr>
        <w:t xml:space="preserve"> K </w:t>
      </w:r>
      <w:r w:rsidR="00F71383" w:rsidRPr="004D4784">
        <w:rPr>
          <w:b/>
        </w:rPr>
        <w:t>Laird, 13</w:t>
      </w:r>
      <w:r w:rsidRPr="004D4784">
        <w:rPr>
          <w:b/>
        </w:rPr>
        <w:t xml:space="preserve"> February </w:t>
      </w:r>
      <w:r w:rsidR="00F71383" w:rsidRPr="004D4784">
        <w:rPr>
          <w:b/>
        </w:rPr>
        <w:t>1959, Alkali</w:t>
      </w:r>
      <w:r w:rsidRPr="004D4784">
        <w:rPr>
          <w:b/>
        </w:rPr>
        <w:t xml:space="preserve"> Division, Northwich Research Report X 181/32/38. </w:t>
      </w:r>
      <w:r w:rsidRPr="001779DE">
        <w:rPr>
          <w:b/>
          <w:i/>
        </w:rPr>
        <w:t>No longer available</w:t>
      </w:r>
      <w:r w:rsidR="001779DE">
        <w:rPr>
          <w:b/>
          <w:i/>
        </w:rPr>
        <w:t>.</w:t>
      </w:r>
    </w:p>
    <w:p w14:paraId="4782EFE9" w14:textId="77777777" w:rsidR="00A6718A" w:rsidRPr="004D4784" w:rsidRDefault="00A6718A" w:rsidP="004D4784">
      <w:pPr>
        <w:pStyle w:val="BodyText"/>
        <w:ind w:left="1571"/>
      </w:pPr>
      <w:r w:rsidRPr="004D4784">
        <w:t>This is an ICI report which describes in much more detail the work carried out between 1950 and 1952.  It was a factual record of earlier experimental work which had not previously been fully written up.  It is more concerned with minimum ignition energies and other parameters, although it does report work carried out at 100 ats.  Fig 6 indicates that at 100 ats the propagation / no propagation boundary is in the 350°C region.</w:t>
      </w:r>
    </w:p>
    <w:p w14:paraId="33176A20" w14:textId="505022CF" w:rsidR="00A6718A" w:rsidRPr="004D4784" w:rsidRDefault="00A6718A" w:rsidP="007D488C">
      <w:pPr>
        <w:pStyle w:val="BodyText"/>
        <w:numPr>
          <w:ilvl w:val="0"/>
          <w:numId w:val="22"/>
        </w:numPr>
        <w:rPr>
          <w:b/>
        </w:rPr>
      </w:pPr>
      <w:r w:rsidRPr="004D4784">
        <w:rPr>
          <w:b/>
        </w:rPr>
        <w:t xml:space="preserve">The Thermal Decomposition of </w:t>
      </w:r>
      <w:r w:rsidR="00F71383" w:rsidRPr="004D4784">
        <w:rPr>
          <w:b/>
        </w:rPr>
        <w:t>Ethylene, WW</w:t>
      </w:r>
      <w:r w:rsidRPr="004D4784">
        <w:rPr>
          <w:b/>
        </w:rPr>
        <w:t xml:space="preserve"> Lawrence and S E Cook, Ethyl Corp, Baton Rouge</w:t>
      </w:r>
      <w:r w:rsidR="001779DE">
        <w:rPr>
          <w:b/>
        </w:rPr>
        <w:t>.</w:t>
      </w:r>
    </w:p>
    <w:p w14:paraId="244F2658" w14:textId="31321EDE" w:rsidR="00A6718A" w:rsidRPr="004D4784" w:rsidRDefault="00A6718A" w:rsidP="004D4784">
      <w:pPr>
        <w:pStyle w:val="BodyText"/>
        <w:ind w:left="1571"/>
      </w:pPr>
      <w:r w:rsidRPr="004D4784">
        <w:t>Published paper, believed to be 1969, examines temperature, pressure and pipe diameter as parameters affecting thermal decomposition of ethylene</w:t>
      </w:r>
      <w:r w:rsidR="001779DE">
        <w:t>.</w:t>
      </w:r>
    </w:p>
    <w:p w14:paraId="4C2A45E2" w14:textId="77E722F4" w:rsidR="00A6718A" w:rsidRPr="004D4784" w:rsidRDefault="00A6718A" w:rsidP="007D488C">
      <w:pPr>
        <w:pStyle w:val="BodyText"/>
        <w:numPr>
          <w:ilvl w:val="0"/>
          <w:numId w:val="22"/>
        </w:numPr>
        <w:rPr>
          <w:b/>
        </w:rPr>
      </w:pPr>
      <w:r w:rsidRPr="004D4784">
        <w:rPr>
          <w:b/>
        </w:rPr>
        <w:t xml:space="preserve">Decomposition of Ethylene Under Pressure – Literature </w:t>
      </w:r>
      <w:r w:rsidR="00F71383" w:rsidRPr="004D4784">
        <w:rPr>
          <w:b/>
        </w:rPr>
        <w:t>Review, F</w:t>
      </w:r>
      <w:r w:rsidRPr="004D4784">
        <w:rPr>
          <w:b/>
        </w:rPr>
        <w:t xml:space="preserve"> Rowe, HOC Research and Development Department, 2 December 1969. </w:t>
      </w:r>
      <w:r w:rsidRPr="001779DE">
        <w:rPr>
          <w:b/>
          <w:i/>
        </w:rPr>
        <w:t>No longer available</w:t>
      </w:r>
    </w:p>
    <w:p w14:paraId="6782F693" w14:textId="77777777" w:rsidR="00A6718A" w:rsidRPr="004D4784" w:rsidRDefault="00A6718A" w:rsidP="004D4784">
      <w:pPr>
        <w:pStyle w:val="BodyText"/>
        <w:ind w:left="1571"/>
      </w:pPr>
      <w:r w:rsidRPr="004D4784">
        <w:t xml:space="preserve">This is the first of a number of papers considering the possibility of hot-tapping on the TPEP.  It discusses the possibility of further investigating the hazards of ethylene decomposition by commissioning work at the Atomic Weapons Research Establishment. </w:t>
      </w:r>
    </w:p>
    <w:p w14:paraId="20F2F330" w14:textId="77777777" w:rsidR="008616D6" w:rsidRDefault="008616D6">
      <w:pPr>
        <w:suppressAutoHyphens w:val="0"/>
        <w:rPr>
          <w:b/>
        </w:rPr>
      </w:pPr>
      <w:r>
        <w:rPr>
          <w:b/>
        </w:rPr>
        <w:br w:type="page"/>
      </w:r>
    </w:p>
    <w:p w14:paraId="26310153" w14:textId="0201FA7B" w:rsidR="00A6718A" w:rsidRPr="004D4784" w:rsidRDefault="00A6718A" w:rsidP="007D488C">
      <w:pPr>
        <w:pStyle w:val="BodyText"/>
        <w:numPr>
          <w:ilvl w:val="0"/>
          <w:numId w:val="22"/>
        </w:numPr>
        <w:rPr>
          <w:b/>
        </w:rPr>
      </w:pPr>
      <w:r w:rsidRPr="004D4784">
        <w:rPr>
          <w:b/>
        </w:rPr>
        <w:lastRenderedPageBreak/>
        <w:t xml:space="preserve">Ethylene Pipeline Hazards – F Rowe, 4 May 1977 </w:t>
      </w:r>
      <w:r w:rsidRPr="001779DE">
        <w:rPr>
          <w:b/>
          <w:i/>
        </w:rPr>
        <w:t>No longer available</w:t>
      </w:r>
      <w:r w:rsidR="001779DE">
        <w:rPr>
          <w:b/>
          <w:i/>
        </w:rPr>
        <w:t>.</w:t>
      </w:r>
    </w:p>
    <w:p w14:paraId="18AF46A7" w14:textId="47E2FC26" w:rsidR="00A6718A" w:rsidRPr="004D4784" w:rsidRDefault="00A6718A" w:rsidP="004D4784">
      <w:pPr>
        <w:pStyle w:val="BodyText"/>
        <w:ind w:left="1571"/>
      </w:pPr>
      <w:r w:rsidRPr="004D4784">
        <w:t>Plot of points of pressure and temperature where decomposition has been reported</w:t>
      </w:r>
      <w:r w:rsidR="001779DE">
        <w:t>.</w:t>
      </w:r>
    </w:p>
    <w:p w14:paraId="162468CB" w14:textId="2A83B513" w:rsidR="00A6718A" w:rsidRPr="004D4784" w:rsidRDefault="00A6718A" w:rsidP="007D488C">
      <w:pPr>
        <w:pStyle w:val="BodyText"/>
        <w:numPr>
          <w:ilvl w:val="0"/>
          <w:numId w:val="22"/>
        </w:numPr>
        <w:jc w:val="left"/>
        <w:rPr>
          <w:b/>
        </w:rPr>
      </w:pPr>
      <w:r w:rsidRPr="004D4784">
        <w:rPr>
          <w:b/>
        </w:rPr>
        <w:t xml:space="preserve">The Pressuring up of Ethylene </w:t>
      </w:r>
      <w:r w:rsidR="00F657B0" w:rsidRPr="004D4784">
        <w:rPr>
          <w:b/>
        </w:rPr>
        <w:t>Lines, S</w:t>
      </w:r>
      <w:r w:rsidRPr="004D4784">
        <w:rPr>
          <w:b/>
        </w:rPr>
        <w:t xml:space="preserve"> G </w:t>
      </w:r>
      <w:r w:rsidR="00F657B0" w:rsidRPr="004D4784">
        <w:rPr>
          <w:b/>
        </w:rPr>
        <w:t>McLoed, BP</w:t>
      </w:r>
      <w:r w:rsidRPr="004D4784">
        <w:rPr>
          <w:b/>
        </w:rPr>
        <w:t xml:space="preserve"> Chemicals, Grangemouth, 1977</w:t>
      </w:r>
      <w:r w:rsidR="001779DE">
        <w:rPr>
          <w:b/>
        </w:rPr>
        <w:t>.</w:t>
      </w:r>
    </w:p>
    <w:p w14:paraId="3E6088BB" w14:textId="25F9B217" w:rsidR="00A6718A" w:rsidRPr="004D4784" w:rsidRDefault="00A6718A" w:rsidP="004D4784">
      <w:pPr>
        <w:pStyle w:val="BodyText"/>
        <w:ind w:left="1571"/>
      </w:pPr>
      <w:r w:rsidRPr="004D4784">
        <w:t xml:space="preserve">Recommends compression times for pressuring up ethylene </w:t>
      </w:r>
      <w:r w:rsidR="00F657B0" w:rsidRPr="004D4784">
        <w:t>systems, includes</w:t>
      </w:r>
      <w:r w:rsidRPr="004D4784">
        <w:t xml:space="preserve"> calculations of compression.</w:t>
      </w:r>
    </w:p>
    <w:p w14:paraId="3D9B87C5" w14:textId="64B0FCD4" w:rsidR="00A6718A" w:rsidRPr="004D4784" w:rsidRDefault="00A6718A" w:rsidP="007D488C">
      <w:pPr>
        <w:pStyle w:val="BodyText"/>
        <w:numPr>
          <w:ilvl w:val="0"/>
          <w:numId w:val="22"/>
        </w:numPr>
        <w:rPr>
          <w:b/>
        </w:rPr>
      </w:pPr>
      <w:r w:rsidRPr="004D4784">
        <w:rPr>
          <w:b/>
        </w:rPr>
        <w:t xml:space="preserve">Ethylene Decompositions, D J Lewis, 29 Oct 1979 </w:t>
      </w:r>
      <w:r w:rsidRPr="001779DE">
        <w:rPr>
          <w:b/>
          <w:i/>
        </w:rPr>
        <w:t>No longer available</w:t>
      </w:r>
      <w:r w:rsidR="001779DE">
        <w:rPr>
          <w:b/>
        </w:rPr>
        <w:t>.</w:t>
      </w:r>
    </w:p>
    <w:p w14:paraId="2DADD19A" w14:textId="77777777" w:rsidR="00A6718A" w:rsidRPr="004D4784" w:rsidRDefault="00A6718A" w:rsidP="004D4784">
      <w:pPr>
        <w:pStyle w:val="BodyText"/>
        <w:ind w:left="1571"/>
      </w:pPr>
      <w:r w:rsidRPr="004D4784">
        <w:t>Exposition by David Lewis, the ICI Mond Division combustion expert, on the state of knowledge on ethylene decomposition in 1979.</w:t>
      </w:r>
    </w:p>
    <w:p w14:paraId="1BDA055D" w14:textId="206BBF3D" w:rsidR="00A6718A" w:rsidRPr="004D4784" w:rsidRDefault="00A6718A" w:rsidP="007D488C">
      <w:pPr>
        <w:pStyle w:val="BodyText"/>
        <w:numPr>
          <w:ilvl w:val="0"/>
          <w:numId w:val="22"/>
        </w:numPr>
        <w:rPr>
          <w:b/>
          <w:sz w:val="16"/>
          <w:szCs w:val="16"/>
        </w:rPr>
      </w:pPr>
      <w:r w:rsidRPr="004D4784">
        <w:rPr>
          <w:b/>
        </w:rPr>
        <w:t xml:space="preserve">Decomposition of Ethylene Under pressure:  </w:t>
      </w:r>
      <w:r w:rsidR="00F657B0" w:rsidRPr="004D4784">
        <w:rPr>
          <w:b/>
        </w:rPr>
        <w:t>Review,</w:t>
      </w:r>
      <w:r w:rsidRPr="004D4784">
        <w:rPr>
          <w:b/>
        </w:rPr>
        <w:t xml:space="preserve"> F Rowe, ICI Petrochemicals Division,</w:t>
      </w:r>
      <w:r w:rsidR="00F657B0">
        <w:rPr>
          <w:b/>
        </w:rPr>
        <w:t xml:space="preserve"> </w:t>
      </w:r>
      <w:r w:rsidRPr="004D4784">
        <w:rPr>
          <w:b/>
        </w:rPr>
        <w:t xml:space="preserve">3 July 1980 </w:t>
      </w:r>
      <w:r w:rsidRPr="001779DE">
        <w:rPr>
          <w:b/>
          <w:i/>
        </w:rPr>
        <w:t>No longer available</w:t>
      </w:r>
      <w:r w:rsidR="001779DE">
        <w:rPr>
          <w:b/>
          <w:i/>
        </w:rPr>
        <w:t>.</w:t>
      </w:r>
    </w:p>
    <w:p w14:paraId="160C6E92" w14:textId="77777777" w:rsidR="00A6718A" w:rsidRPr="004D4784" w:rsidRDefault="00A6718A" w:rsidP="004D4784">
      <w:pPr>
        <w:pStyle w:val="BodyText"/>
        <w:ind w:left="1571"/>
      </w:pPr>
      <w:r w:rsidRPr="004D4784">
        <w:t>Comprehensive review of literature on the exothermic decomposition of ethylene under pressure, with special reference to the safety of pipelines and storage operations.</w:t>
      </w:r>
    </w:p>
    <w:p w14:paraId="2786DCCA" w14:textId="7F94E9D0" w:rsidR="00A6718A" w:rsidRPr="004D4784" w:rsidRDefault="00A6718A" w:rsidP="007D488C">
      <w:pPr>
        <w:pStyle w:val="BodyText"/>
        <w:numPr>
          <w:ilvl w:val="0"/>
          <w:numId w:val="22"/>
        </w:numPr>
        <w:rPr>
          <w:b/>
        </w:rPr>
      </w:pPr>
      <w:r w:rsidRPr="004D4784">
        <w:rPr>
          <w:b/>
        </w:rPr>
        <w:t xml:space="preserve">Spontaneous Ethylene Decomposition Temperature:  The Birth of a </w:t>
      </w:r>
      <w:r w:rsidR="00F657B0" w:rsidRPr="004D4784">
        <w:rPr>
          <w:b/>
        </w:rPr>
        <w:t>Legend, F</w:t>
      </w:r>
      <w:r w:rsidRPr="004D4784">
        <w:rPr>
          <w:b/>
        </w:rPr>
        <w:t xml:space="preserve"> Rowe, March</w:t>
      </w:r>
      <w:r w:rsidR="004D4784" w:rsidRPr="004D4784">
        <w:rPr>
          <w:b/>
        </w:rPr>
        <w:t xml:space="preserve"> </w:t>
      </w:r>
      <w:r w:rsidRPr="004D4784">
        <w:rPr>
          <w:b/>
        </w:rPr>
        <w:t>1982</w:t>
      </w:r>
      <w:r w:rsidR="004D4784" w:rsidRPr="004D4784">
        <w:rPr>
          <w:b/>
        </w:rPr>
        <w:t xml:space="preserve">, </w:t>
      </w:r>
      <w:r w:rsidRPr="001779DE">
        <w:rPr>
          <w:b/>
          <w:i/>
        </w:rPr>
        <w:t>No longer available</w:t>
      </w:r>
      <w:r w:rsidR="001779DE">
        <w:rPr>
          <w:b/>
        </w:rPr>
        <w:t>.</w:t>
      </w:r>
    </w:p>
    <w:p w14:paraId="1D691E3A" w14:textId="77777777" w:rsidR="00A6718A" w:rsidRPr="004D4784" w:rsidRDefault="00A6718A" w:rsidP="004D4784">
      <w:pPr>
        <w:pStyle w:val="BodyText"/>
        <w:ind w:left="1571"/>
      </w:pPr>
      <w:r w:rsidRPr="004D4784">
        <w:t>Note for file which casts doubt on the understanding that the minimum decomposition temperature of ethylene is 315 C at 60 bar.</w:t>
      </w:r>
    </w:p>
    <w:p w14:paraId="35731741" w14:textId="7482E362" w:rsidR="00A6718A" w:rsidRPr="004D4784" w:rsidRDefault="00A6718A" w:rsidP="007D488C">
      <w:pPr>
        <w:pStyle w:val="BodyText"/>
        <w:numPr>
          <w:ilvl w:val="0"/>
          <w:numId w:val="22"/>
        </w:numPr>
        <w:rPr>
          <w:b/>
        </w:rPr>
      </w:pPr>
      <w:r w:rsidRPr="004D4784">
        <w:rPr>
          <w:b/>
        </w:rPr>
        <w:t xml:space="preserve">Decomposition Flame Propagation Limits of Ethylene and Mixtures with Other Gases, Lawrence G Britton, Process Engineering, Union Carbide Corp, </w:t>
      </w:r>
      <w:r w:rsidR="00F657B0" w:rsidRPr="004D4784">
        <w:rPr>
          <w:b/>
        </w:rPr>
        <w:t>USA, Process</w:t>
      </w:r>
      <w:r w:rsidRPr="004D4784">
        <w:rPr>
          <w:b/>
        </w:rPr>
        <w:t xml:space="preserve"> Safety Progress (Vol 15, No 3), 1996</w:t>
      </w:r>
      <w:r w:rsidR="001779DE">
        <w:rPr>
          <w:b/>
        </w:rPr>
        <w:t>.</w:t>
      </w:r>
    </w:p>
    <w:p w14:paraId="1B4FE51E" w14:textId="37D37F49" w:rsidR="00A6718A" w:rsidRPr="004D4784" w:rsidRDefault="00A6718A" w:rsidP="004D4784">
      <w:pPr>
        <w:pStyle w:val="BodyText"/>
        <w:ind w:left="1571"/>
      </w:pPr>
      <w:r w:rsidRPr="004D4784">
        <w:t xml:space="preserve">This is an up-to-date exposition of the state of knowledge of ethylene decomposition, although the paper covers ethylene-oxygen and ethylene- hydrogen mixtures as </w:t>
      </w:r>
      <w:r w:rsidR="00F657B0" w:rsidRPr="004D4784">
        <w:t>well and</w:t>
      </w:r>
      <w:r w:rsidRPr="004D4784">
        <w:t xml:space="preserve"> is particularly interested in decomposition of these mixtures in purifier beds (Carbide operate ethylene oxide plants which have guard beds on the ethylene supply line).  As a </w:t>
      </w:r>
      <w:r w:rsidR="00F657B0" w:rsidRPr="004D4784">
        <w:t>result,</w:t>
      </w:r>
      <w:r w:rsidRPr="004D4784">
        <w:t xml:space="preserve"> it is difficult to define which results apply to high pressure ethylene pipeline systems.</w:t>
      </w:r>
    </w:p>
    <w:p w14:paraId="5DF23140" w14:textId="43ECE036" w:rsidR="00B62771" w:rsidRDefault="007005F7" w:rsidP="007005F7">
      <w:pPr>
        <w:pStyle w:val="Heading1"/>
      </w:pPr>
      <w:bookmarkStart w:id="11" w:name="_Toc511817086"/>
      <w:r w:rsidRPr="00273DB5">
        <w:lastRenderedPageBreak/>
        <w:t xml:space="preserve">Summary of </w:t>
      </w:r>
      <w:r w:rsidR="001951AE">
        <w:t>l</w:t>
      </w:r>
      <w:r w:rsidRPr="00273DB5">
        <w:t>iterature</w:t>
      </w:r>
      <w:bookmarkEnd w:id="11"/>
      <w:r w:rsidRPr="00273DB5">
        <w:t xml:space="preserve"> </w:t>
      </w:r>
    </w:p>
    <w:p w14:paraId="3ED74C36" w14:textId="485B145C" w:rsidR="007005F7" w:rsidRDefault="007005F7" w:rsidP="00B62771">
      <w:pPr>
        <w:pStyle w:val="Heading2"/>
      </w:pPr>
      <w:bookmarkStart w:id="12" w:name="_Toc511817087"/>
      <w:r w:rsidRPr="00273DB5">
        <w:t xml:space="preserve">Protecting </w:t>
      </w:r>
      <w:r w:rsidR="001951AE">
        <w:t>c</w:t>
      </w:r>
      <w:r w:rsidRPr="00273DB5">
        <w:t xml:space="preserve">avities from </w:t>
      </w:r>
      <w:r w:rsidR="001951AE">
        <w:t>e</w:t>
      </w:r>
      <w:r w:rsidRPr="00273DB5">
        <w:t xml:space="preserve">thylene </w:t>
      </w:r>
      <w:r w:rsidR="001951AE">
        <w:t>d</w:t>
      </w:r>
      <w:r w:rsidRPr="00273DB5">
        <w:t>ecomposition</w:t>
      </w:r>
      <w:bookmarkEnd w:id="12"/>
      <w:r w:rsidRPr="00273DB5">
        <w:t xml:space="preserve"> </w:t>
      </w:r>
    </w:p>
    <w:p w14:paraId="0A89FFFC" w14:textId="5702831D" w:rsidR="007005F7" w:rsidRPr="004D4784" w:rsidRDefault="007005F7" w:rsidP="007D488C">
      <w:pPr>
        <w:pStyle w:val="BodyText"/>
        <w:numPr>
          <w:ilvl w:val="0"/>
          <w:numId w:val="21"/>
        </w:numPr>
        <w:rPr>
          <w:b/>
        </w:rPr>
      </w:pPr>
      <w:r w:rsidRPr="004D4784">
        <w:rPr>
          <w:b/>
        </w:rPr>
        <w:t xml:space="preserve">A System to Protect Ethylene Storage Cavities from Decomposition </w:t>
      </w:r>
      <w:r w:rsidR="00F657B0" w:rsidRPr="004D4784">
        <w:rPr>
          <w:b/>
        </w:rPr>
        <w:t>Reactions, Richard</w:t>
      </w:r>
      <w:r w:rsidRPr="004D4784">
        <w:rPr>
          <w:b/>
        </w:rPr>
        <w:t xml:space="preserve"> C Swanson, Shell, USA</w:t>
      </w:r>
      <w:r w:rsidR="001779DE">
        <w:rPr>
          <w:b/>
        </w:rPr>
        <w:t>.</w:t>
      </w:r>
    </w:p>
    <w:p w14:paraId="6B2E0B8F" w14:textId="77777777" w:rsidR="007005F7" w:rsidRPr="004D4784" w:rsidRDefault="007005F7" w:rsidP="004D4784">
      <w:pPr>
        <w:pStyle w:val="BodyText"/>
        <w:ind w:left="1571"/>
      </w:pPr>
      <w:r w:rsidRPr="004D4784">
        <w:t>This paper was presented at the Symposium on Ethylene Decomposition, Houston Texas, May 1983, and describes Shell system for high temperature detection and automatic reverse acting gate valve to stop a decomposition front entering a storage cavity.</w:t>
      </w:r>
    </w:p>
    <w:p w14:paraId="30D4D675" w14:textId="7AFC66E7" w:rsidR="007005F7" w:rsidRPr="004D4784" w:rsidRDefault="007005F7" w:rsidP="007D488C">
      <w:pPr>
        <w:pStyle w:val="BodyText"/>
        <w:numPr>
          <w:ilvl w:val="0"/>
          <w:numId w:val="21"/>
        </w:numPr>
        <w:rPr>
          <w:b/>
        </w:rPr>
      </w:pPr>
      <w:r w:rsidRPr="004D4784">
        <w:rPr>
          <w:b/>
        </w:rPr>
        <w:t>Stratton Ridge Salt Dome Storage for No 1 Olefins Facility- Amoco Chemicals Corporation, 3/8/73</w:t>
      </w:r>
      <w:r w:rsidR="001779DE">
        <w:rPr>
          <w:b/>
        </w:rPr>
        <w:t>.</w:t>
      </w:r>
    </w:p>
    <w:p w14:paraId="70340345" w14:textId="77777777" w:rsidR="007005F7" w:rsidRPr="004D4784" w:rsidRDefault="007005F7" w:rsidP="004D4784">
      <w:pPr>
        <w:pStyle w:val="BodyText"/>
        <w:ind w:left="1571"/>
      </w:pPr>
      <w:r w:rsidRPr="004D4784">
        <w:t>Discussion of design considerations to avoid decomposition, particularly relating to the heaters.  Included as an attachment is the Explosibility of Ethylene Report from Amoco, HRC report No 3170.</w:t>
      </w:r>
    </w:p>
    <w:p w14:paraId="095ACE64" w14:textId="515821FC" w:rsidR="007005F7" w:rsidRPr="004D4784" w:rsidRDefault="007005F7" w:rsidP="007D488C">
      <w:pPr>
        <w:pStyle w:val="BodyText"/>
        <w:numPr>
          <w:ilvl w:val="0"/>
          <w:numId w:val="21"/>
        </w:numPr>
        <w:rPr>
          <w:b/>
        </w:rPr>
      </w:pPr>
      <w:r w:rsidRPr="004D4784">
        <w:rPr>
          <w:b/>
        </w:rPr>
        <w:t xml:space="preserve">Project 4959 - Ethylene Storage at Holford – Design Philosophy for Temperature Detection of an Ethylene </w:t>
      </w:r>
      <w:r w:rsidR="004C07E6" w:rsidRPr="004D4784">
        <w:rPr>
          <w:b/>
        </w:rPr>
        <w:t>Decomposition 11</w:t>
      </w:r>
      <w:r w:rsidRPr="004D4784">
        <w:rPr>
          <w:b/>
        </w:rPr>
        <w:t xml:space="preserve"> August 1981 </w:t>
      </w:r>
      <w:r w:rsidRPr="001779DE">
        <w:rPr>
          <w:b/>
          <w:i/>
        </w:rPr>
        <w:t>No longer available</w:t>
      </w:r>
      <w:r w:rsidR="001779DE">
        <w:rPr>
          <w:b/>
        </w:rPr>
        <w:t>.</w:t>
      </w:r>
    </w:p>
    <w:p w14:paraId="7BAC8726" w14:textId="77777777" w:rsidR="007005F7" w:rsidRPr="004D4784" w:rsidRDefault="007005F7" w:rsidP="004D4784">
      <w:pPr>
        <w:pStyle w:val="BodyText"/>
        <w:ind w:left="1571"/>
      </w:pPr>
      <w:r w:rsidRPr="004D4784">
        <w:t>This report describes the design philosophy for the rate of temperature rise detectors installed at Holford.</w:t>
      </w:r>
    </w:p>
    <w:p w14:paraId="658BD108" w14:textId="4C00C971" w:rsidR="007005F7" w:rsidRPr="004D4784" w:rsidRDefault="007005F7" w:rsidP="007D488C">
      <w:pPr>
        <w:pStyle w:val="BodyText"/>
        <w:numPr>
          <w:ilvl w:val="0"/>
          <w:numId w:val="21"/>
        </w:numPr>
        <w:rPr>
          <w:b/>
        </w:rPr>
      </w:pPr>
      <w:r w:rsidRPr="004D4784">
        <w:rPr>
          <w:b/>
        </w:rPr>
        <w:t xml:space="preserve">Note, Project 4959 – Adiabatic Compression in Borehole Instrument </w:t>
      </w:r>
      <w:r w:rsidR="004C07E6" w:rsidRPr="004D4784">
        <w:rPr>
          <w:b/>
        </w:rPr>
        <w:t>Tube, J</w:t>
      </w:r>
      <w:r w:rsidRPr="004D4784">
        <w:rPr>
          <w:b/>
        </w:rPr>
        <w:t xml:space="preserve"> S Edgley</w:t>
      </w:r>
      <w:r w:rsidR="00A12B27">
        <w:rPr>
          <w:b/>
        </w:rPr>
        <w:t>.</w:t>
      </w:r>
      <w:r w:rsidRPr="004D4784">
        <w:rPr>
          <w:b/>
        </w:rPr>
        <w:t xml:space="preserve"> </w:t>
      </w:r>
      <w:r w:rsidRPr="001779DE">
        <w:rPr>
          <w:b/>
          <w:i/>
        </w:rPr>
        <w:t>No longer available</w:t>
      </w:r>
      <w:r w:rsidR="001779DE">
        <w:rPr>
          <w:b/>
        </w:rPr>
        <w:t>.</w:t>
      </w:r>
    </w:p>
    <w:p w14:paraId="3FDEFC25" w14:textId="77777777" w:rsidR="007005F7" w:rsidRPr="004D4784" w:rsidRDefault="007005F7" w:rsidP="004D4784">
      <w:pPr>
        <w:pStyle w:val="BodyText"/>
        <w:ind w:left="1571"/>
      </w:pPr>
      <w:r w:rsidRPr="004D4784">
        <w:t>Discusses concern that instrument tube failure could initiate ethylene decomposition.</w:t>
      </w:r>
    </w:p>
    <w:p w14:paraId="687BE1EB" w14:textId="4F24E30E" w:rsidR="007005F7" w:rsidRPr="004D4784" w:rsidRDefault="007005F7" w:rsidP="007D488C">
      <w:pPr>
        <w:pStyle w:val="BodyText"/>
        <w:numPr>
          <w:ilvl w:val="0"/>
          <w:numId w:val="21"/>
        </w:numPr>
        <w:rPr>
          <w:b/>
        </w:rPr>
      </w:pPr>
      <w:r w:rsidRPr="004D4784">
        <w:rPr>
          <w:b/>
        </w:rPr>
        <w:t xml:space="preserve">Ethylene decomposition – Note by D K Holliday </w:t>
      </w:r>
      <w:r w:rsidRPr="001779DE">
        <w:rPr>
          <w:b/>
          <w:i/>
        </w:rPr>
        <w:t>No longer available</w:t>
      </w:r>
      <w:r w:rsidR="001779DE">
        <w:rPr>
          <w:b/>
        </w:rPr>
        <w:t>.</w:t>
      </w:r>
    </w:p>
    <w:p w14:paraId="7396E356" w14:textId="36BA06A9" w:rsidR="007005F7" w:rsidRDefault="007005F7" w:rsidP="004D4784">
      <w:pPr>
        <w:pStyle w:val="BodyText"/>
        <w:ind w:left="1571"/>
      </w:pPr>
      <w:r w:rsidRPr="004D4784">
        <w:t>Discusses points when Plastic and Petrochemicals merged in ICI.  Also has computer print-out of initial</w:t>
      </w:r>
      <w:r w:rsidRPr="00284237">
        <w:t xml:space="preserve"> and final pressure and temperature of ethylene decomposition.</w:t>
      </w:r>
    </w:p>
    <w:p w14:paraId="06569ED3" w14:textId="4EFF7E28" w:rsidR="0016794A" w:rsidRPr="00273DB5" w:rsidRDefault="0016794A" w:rsidP="00B62771">
      <w:pPr>
        <w:pStyle w:val="Heading2"/>
      </w:pPr>
      <w:bookmarkStart w:id="13" w:name="_Toc511817088"/>
      <w:r w:rsidRPr="00273DB5">
        <w:t xml:space="preserve">Hot </w:t>
      </w:r>
      <w:r w:rsidR="001951AE">
        <w:t>t</w:t>
      </w:r>
      <w:r w:rsidRPr="00273DB5">
        <w:t xml:space="preserve">apping of </w:t>
      </w:r>
      <w:r w:rsidR="001951AE">
        <w:t>e</w:t>
      </w:r>
      <w:r w:rsidRPr="00273DB5">
        <w:t xml:space="preserve">thylene </w:t>
      </w:r>
      <w:r w:rsidR="001951AE">
        <w:t>pipelines</w:t>
      </w:r>
      <w:bookmarkEnd w:id="13"/>
      <w:r w:rsidRPr="00273DB5">
        <w:t xml:space="preserve"> </w:t>
      </w:r>
    </w:p>
    <w:p w14:paraId="5FE81A2A" w14:textId="0D297681" w:rsidR="0016794A" w:rsidRPr="0016794A" w:rsidRDefault="0016794A" w:rsidP="007D488C">
      <w:pPr>
        <w:pStyle w:val="BodyText"/>
        <w:numPr>
          <w:ilvl w:val="0"/>
          <w:numId w:val="23"/>
        </w:numPr>
      </w:pPr>
      <w:r w:rsidRPr="0016794A">
        <w:t xml:space="preserve">How to safely hot tap ethylene lines. Dave J Hicks, T D Williamson inc, Tulsa, Oil &amp; Gas Journal Jan </w:t>
      </w:r>
      <w:r w:rsidR="004C07E6" w:rsidRPr="0016794A">
        <w:t>15,</w:t>
      </w:r>
      <w:r w:rsidRPr="0016794A">
        <w:t xml:space="preserve"> 1979</w:t>
      </w:r>
      <w:r w:rsidR="001779DE">
        <w:t>.</w:t>
      </w:r>
    </w:p>
    <w:p w14:paraId="57E5C0C3" w14:textId="66C96EB0" w:rsidR="0016794A" w:rsidRPr="0016794A" w:rsidRDefault="0016794A" w:rsidP="007D488C">
      <w:pPr>
        <w:pStyle w:val="BodyText"/>
        <w:numPr>
          <w:ilvl w:val="0"/>
          <w:numId w:val="23"/>
        </w:numPr>
      </w:pPr>
      <w:r w:rsidRPr="0016794A">
        <w:t xml:space="preserve">Ethylene </w:t>
      </w:r>
      <w:r w:rsidR="004C07E6" w:rsidRPr="0016794A">
        <w:t>behaviour</w:t>
      </w:r>
      <w:r w:rsidRPr="0016794A">
        <w:t xml:space="preserve"> Related to Hot Tapping.  W B Howard, Monsanto Co, St Louis, USA, CEP Technical Manual, 1975, also paper presented at 79th National Meeting, Houston Texas, March 1975</w:t>
      </w:r>
      <w:r w:rsidR="001779DE">
        <w:t>.</w:t>
      </w:r>
    </w:p>
    <w:p w14:paraId="196D5854" w14:textId="17596AF7" w:rsidR="0016794A" w:rsidRPr="0016794A" w:rsidRDefault="0016794A" w:rsidP="007D488C">
      <w:pPr>
        <w:pStyle w:val="BodyText"/>
        <w:numPr>
          <w:ilvl w:val="0"/>
          <w:numId w:val="23"/>
        </w:numPr>
      </w:pPr>
      <w:r w:rsidRPr="0016794A">
        <w:t>Hot Tapping of Ethylene Pipelines.  No longer available</w:t>
      </w:r>
      <w:r>
        <w:t xml:space="preserve">. </w:t>
      </w:r>
      <w:r w:rsidRPr="0016794A">
        <w:t xml:space="preserve">T A Kletz letters to and </w:t>
      </w:r>
      <w:r w:rsidR="004C07E6" w:rsidRPr="0016794A">
        <w:t>from J</w:t>
      </w:r>
      <w:r w:rsidRPr="0016794A">
        <w:t xml:space="preserve"> H Burgoyne and Partners, and A L </w:t>
      </w:r>
      <w:r w:rsidR="004C07E6" w:rsidRPr="0016794A">
        <w:t>Cude, 1973</w:t>
      </w:r>
      <w:r w:rsidRPr="0016794A">
        <w:t>- 1974</w:t>
      </w:r>
      <w:r w:rsidR="001779DE">
        <w:t>.</w:t>
      </w:r>
    </w:p>
    <w:p w14:paraId="0C106A33" w14:textId="3EB45431" w:rsidR="0016794A" w:rsidRPr="0016794A" w:rsidRDefault="0016794A" w:rsidP="007D488C">
      <w:pPr>
        <w:pStyle w:val="BodyText"/>
        <w:numPr>
          <w:ilvl w:val="0"/>
          <w:numId w:val="23"/>
        </w:numPr>
      </w:pPr>
      <w:r w:rsidRPr="0016794A">
        <w:t>Monsanto view of hot tapping on pipelines containing ethylene. No longer available</w:t>
      </w:r>
      <w:r>
        <w:t xml:space="preserve">. </w:t>
      </w:r>
      <w:r w:rsidRPr="0016794A">
        <w:t>T A Kletz from Walt B Howard</w:t>
      </w:r>
      <w:r w:rsidR="001779DE">
        <w:t>.</w:t>
      </w:r>
    </w:p>
    <w:p w14:paraId="2591B3EC" w14:textId="487B10D6" w:rsidR="0016794A" w:rsidRPr="0016794A" w:rsidRDefault="0016794A" w:rsidP="007D488C">
      <w:pPr>
        <w:pStyle w:val="BodyText"/>
        <w:numPr>
          <w:ilvl w:val="0"/>
          <w:numId w:val="23"/>
        </w:numPr>
      </w:pPr>
      <w:r w:rsidRPr="0016794A">
        <w:t xml:space="preserve">Ethylene behaviour Related to Hot </w:t>
      </w:r>
      <w:r w:rsidR="004C07E6" w:rsidRPr="0016794A">
        <w:t>Tapping, W</w:t>
      </w:r>
      <w:r w:rsidRPr="0016794A">
        <w:t xml:space="preserve"> B Howard, Monsanto Co, St Louis, USA, 1972 version of paper</w:t>
      </w:r>
      <w:r w:rsidR="001779DE">
        <w:t>.</w:t>
      </w:r>
    </w:p>
    <w:p w14:paraId="3F2FB82A" w14:textId="5C9F51AA" w:rsidR="0016794A" w:rsidRPr="0016794A" w:rsidRDefault="0016794A" w:rsidP="007D488C">
      <w:pPr>
        <w:pStyle w:val="BodyText"/>
        <w:numPr>
          <w:ilvl w:val="0"/>
          <w:numId w:val="23"/>
        </w:numPr>
      </w:pPr>
      <w:r w:rsidRPr="0016794A">
        <w:lastRenderedPageBreak/>
        <w:t xml:space="preserve">Welding of Ethylene Under Pressure – consideration of Esso Proposal A L Cude and T A </w:t>
      </w:r>
      <w:r w:rsidR="004C07E6" w:rsidRPr="0016794A">
        <w:t>Kletz, 1972</w:t>
      </w:r>
      <w:r w:rsidR="001779DE">
        <w:t>.</w:t>
      </w:r>
      <w:r w:rsidR="00A12B27" w:rsidRPr="00A12B27">
        <w:t xml:space="preserve"> </w:t>
      </w:r>
      <w:r w:rsidR="00A12B27" w:rsidRPr="00A12B27">
        <w:rPr>
          <w:i/>
        </w:rPr>
        <w:t>No longer available</w:t>
      </w:r>
    </w:p>
    <w:p w14:paraId="66D58522" w14:textId="4CCD7E0B" w:rsidR="0016794A" w:rsidRPr="0016794A" w:rsidRDefault="0016794A" w:rsidP="007D488C">
      <w:pPr>
        <w:pStyle w:val="BodyText"/>
        <w:numPr>
          <w:ilvl w:val="0"/>
          <w:numId w:val="23"/>
        </w:numPr>
      </w:pPr>
      <w:r w:rsidRPr="0016794A">
        <w:t>Hazards of Explosive Decomposition of High Pressure Ethylene in Pipelines</w:t>
      </w:r>
      <w:r>
        <w:t xml:space="preserve">. </w:t>
      </w:r>
      <w:r w:rsidRPr="0016794A">
        <w:t xml:space="preserve">A L </w:t>
      </w:r>
      <w:r w:rsidR="00554842" w:rsidRPr="0016794A">
        <w:t>Cude 19</w:t>
      </w:r>
      <w:r w:rsidRPr="0016794A">
        <w:t>/5/70</w:t>
      </w:r>
      <w:r w:rsidR="001779DE">
        <w:t>.</w:t>
      </w:r>
      <w:r w:rsidR="00A12B27" w:rsidRPr="00A12B27">
        <w:t xml:space="preserve"> </w:t>
      </w:r>
      <w:r w:rsidR="00A12B27" w:rsidRPr="00A12B27">
        <w:rPr>
          <w:i/>
        </w:rPr>
        <w:t>No longer available</w:t>
      </w:r>
    </w:p>
    <w:p w14:paraId="38E5233F" w14:textId="0198833D" w:rsidR="0016794A" w:rsidRPr="0016794A" w:rsidRDefault="0016794A" w:rsidP="007D488C">
      <w:pPr>
        <w:pStyle w:val="BodyText"/>
        <w:numPr>
          <w:ilvl w:val="0"/>
          <w:numId w:val="23"/>
        </w:numPr>
      </w:pPr>
      <w:r w:rsidRPr="0016794A">
        <w:t>Suggested programme for investigation of the possible hazards of the external fusion welding of pressurised ethylene pipelines</w:t>
      </w:r>
      <w:r>
        <w:t xml:space="preserve">, </w:t>
      </w:r>
      <w:r w:rsidRPr="0016794A">
        <w:t>R D Rowe</w:t>
      </w:r>
      <w:r w:rsidR="001779DE">
        <w:t>.</w:t>
      </w:r>
      <w:r w:rsidR="00A12B27" w:rsidRPr="00A12B27">
        <w:t xml:space="preserve"> </w:t>
      </w:r>
      <w:r w:rsidR="00A12B27" w:rsidRPr="00A12B27">
        <w:rPr>
          <w:i/>
        </w:rPr>
        <w:t>No longer available</w:t>
      </w:r>
    </w:p>
    <w:p w14:paraId="199E4F53" w14:textId="4FF45194" w:rsidR="0016794A" w:rsidRDefault="0016794A" w:rsidP="007D488C">
      <w:pPr>
        <w:pStyle w:val="BodyText"/>
        <w:numPr>
          <w:ilvl w:val="0"/>
          <w:numId w:val="23"/>
        </w:numPr>
      </w:pPr>
      <w:r w:rsidRPr="0016794A">
        <w:t xml:space="preserve">Letters warning of risks of welding on live ethylene </w:t>
      </w:r>
      <w:r w:rsidR="00554842" w:rsidRPr="0016794A">
        <w:t>lines</w:t>
      </w:r>
      <w:r w:rsidRPr="0016794A">
        <w:t xml:space="preserve"> S A Lamb and M E Pool 1968</w:t>
      </w:r>
      <w:r w:rsidR="001779DE">
        <w:t>.</w:t>
      </w:r>
      <w:r w:rsidR="00A12B27" w:rsidRPr="00A12B27">
        <w:t xml:space="preserve"> </w:t>
      </w:r>
      <w:r w:rsidR="00A12B27" w:rsidRPr="00A12B27">
        <w:rPr>
          <w:i/>
        </w:rPr>
        <w:t>No longer available</w:t>
      </w:r>
    </w:p>
    <w:p w14:paraId="0A29A124" w14:textId="7073F3A5" w:rsidR="0016794A" w:rsidRPr="00273DB5" w:rsidRDefault="0016794A" w:rsidP="00B62771">
      <w:pPr>
        <w:pStyle w:val="Heading2"/>
      </w:pPr>
      <w:bookmarkStart w:id="14" w:name="_Toc511817089"/>
      <w:r w:rsidRPr="00273DB5">
        <w:t xml:space="preserve">Ethylene </w:t>
      </w:r>
      <w:r w:rsidR="001951AE">
        <w:t>de</w:t>
      </w:r>
      <w:r w:rsidRPr="00273DB5">
        <w:t>composition incidents</w:t>
      </w:r>
      <w:bookmarkEnd w:id="14"/>
    </w:p>
    <w:p w14:paraId="7A179626" w14:textId="646652A3" w:rsidR="0016794A" w:rsidRPr="00273DB5" w:rsidRDefault="0016794A" w:rsidP="00B62771">
      <w:pPr>
        <w:pStyle w:val="Heading3"/>
      </w:pPr>
      <w:r w:rsidRPr="00273DB5">
        <w:t xml:space="preserve">Arco </w:t>
      </w:r>
      <w:r w:rsidR="001951AE">
        <w:t>i</w:t>
      </w:r>
      <w:r w:rsidRPr="00273DB5">
        <w:t>ncident, 20 August 1976</w:t>
      </w:r>
    </w:p>
    <w:p w14:paraId="75E83938" w14:textId="551E9DEF" w:rsidR="0016794A" w:rsidRPr="00273DB5" w:rsidRDefault="0016794A" w:rsidP="0016794A">
      <w:pPr>
        <w:pStyle w:val="BodyText"/>
      </w:pPr>
      <w:r w:rsidRPr="00273DB5">
        <w:t xml:space="preserve">Dave J Hicks, T D Williamson inc, Tulsa, Oil &amp; Gas Journal Jan </w:t>
      </w:r>
      <w:r w:rsidR="00554842" w:rsidRPr="00273DB5">
        <w:t>15,</w:t>
      </w:r>
      <w:r w:rsidRPr="00273DB5">
        <w:t xml:space="preserve"> 1979</w:t>
      </w:r>
      <w:r w:rsidR="00E468FD">
        <w:t>.</w:t>
      </w:r>
      <w:r w:rsidRPr="00273DB5">
        <w:tab/>
      </w:r>
    </w:p>
    <w:p w14:paraId="2BEC58D0" w14:textId="1C291B8C" w:rsidR="0016794A" w:rsidRPr="00273DB5" w:rsidRDefault="0016794A" w:rsidP="0016794A">
      <w:pPr>
        <w:pStyle w:val="BodyText"/>
      </w:pPr>
      <w:r w:rsidRPr="00273DB5">
        <w:t xml:space="preserve">Ethylene Pipeline Rupture, Report by John T Shelton, Arco, 2 September </w:t>
      </w:r>
      <w:r w:rsidR="00554842" w:rsidRPr="00273DB5">
        <w:t>1976.</w:t>
      </w:r>
      <w:r w:rsidRPr="00273DB5">
        <w:t xml:space="preserve"> </w:t>
      </w:r>
      <w:r w:rsidRPr="00273DB5">
        <w:br/>
        <w:t>Report of the investigating committee into the ARCO incident 1976.</w:t>
      </w:r>
    </w:p>
    <w:p w14:paraId="239AD304" w14:textId="166F4983" w:rsidR="0016794A" w:rsidRPr="00273DB5" w:rsidRDefault="0016794A" w:rsidP="0016794A">
      <w:pPr>
        <w:pStyle w:val="BodyText"/>
      </w:pPr>
      <w:r w:rsidRPr="00273DB5">
        <w:t>Summary of Conditions / Effects of Ethylene Decomposition Caused by sudden compression of air/ethylene or nitrogen ethylene mixtures</w:t>
      </w:r>
      <w:r w:rsidR="001779DE">
        <w:t>.</w:t>
      </w:r>
    </w:p>
    <w:p w14:paraId="19F108A0" w14:textId="19BB74E4" w:rsidR="0016794A" w:rsidRPr="00273DB5" w:rsidRDefault="0016794A" w:rsidP="0016794A">
      <w:pPr>
        <w:pStyle w:val="BodyText"/>
      </w:pPr>
      <w:r w:rsidRPr="00273DB5">
        <w:t xml:space="preserve">An ethylene decomposition developed within a 12-inch pipeline metering run following </w:t>
      </w:r>
      <w:r w:rsidR="00554842" w:rsidRPr="00273DB5">
        <w:t>maintenance and</w:t>
      </w:r>
      <w:r w:rsidRPr="00273DB5">
        <w:t xml:space="preserve"> propagated into a 12-inch pipeline containing flowing ethylene at 1320 psig.  After the trailing edge of the decomposition flame front stabilized and heated the pipeline sufficiently, the pipe weakened and ruptured, releasing the ethylene which promptly ignited.</w:t>
      </w:r>
    </w:p>
    <w:p w14:paraId="321B28D1" w14:textId="77777777" w:rsidR="0016794A" w:rsidRPr="00273DB5" w:rsidRDefault="0016794A" w:rsidP="0016794A">
      <w:pPr>
        <w:pStyle w:val="BodyText"/>
      </w:pPr>
      <w:r w:rsidRPr="00273DB5">
        <w:t>The decomposition was caused by sudden compression of air and ethylene from atmospheric to 1320 psig in the closed-in metering run.</w:t>
      </w:r>
    </w:p>
    <w:p w14:paraId="43612429" w14:textId="4B1170B5" w:rsidR="0016794A" w:rsidRPr="00273DB5" w:rsidRDefault="0016794A" w:rsidP="0016794A">
      <w:pPr>
        <w:pStyle w:val="BodyText"/>
      </w:pPr>
      <w:r w:rsidRPr="00273DB5">
        <w:t xml:space="preserve">The </w:t>
      </w:r>
      <w:r w:rsidR="00554842" w:rsidRPr="00273DB5">
        <w:t>6-inch</w:t>
      </w:r>
      <w:r w:rsidRPr="00273DB5">
        <w:t xml:space="preserve"> incoming line and </w:t>
      </w:r>
      <w:r w:rsidR="00554842" w:rsidRPr="00273DB5">
        <w:t>12-inch</w:t>
      </w:r>
      <w:r w:rsidRPr="00273DB5">
        <w:t xml:space="preserve"> outgoing line initially had 13.73 tonnes per hour of ethylene at 1320 psig flowing through.  The </w:t>
      </w:r>
      <w:r w:rsidR="00554842" w:rsidRPr="00273DB5">
        <w:t>12-inch</w:t>
      </w:r>
      <w:r w:rsidRPr="00273DB5">
        <w:t xml:space="preserve"> line from the metering run was isolated and de-pressured to atmosphere to remove the orifice box for maintenance.  A gap of 2 feet (60 cm) was left open to atmosphere for about 30 minutes.  After re-installation of the orifice box, the limit switches were being checked on one of the MOVs.  The inlet MOV to the 12-inch meter run was opened fully and there was a surge and rushing sound as ethylene filled the meter run. The operators noticed that gases were escaping from the thermocouple head in the meter run.  To contain the </w:t>
      </w:r>
      <w:r w:rsidR="00554842" w:rsidRPr="00273DB5">
        <w:t>leak, the</w:t>
      </w:r>
      <w:r w:rsidRPr="00273DB5">
        <w:t xml:space="preserve"> MOV was closed. And at this point the explosion-proof head on the thermocouple housing blow off.  A pulsating flow of soot-like smoke blew out of the thermocouple well.   3-4 minutes later, operators noticed heat radiation and paint starting to bubble on the </w:t>
      </w:r>
      <w:r w:rsidR="00554842" w:rsidRPr="00273DB5">
        <w:t>12-inch</w:t>
      </w:r>
      <w:r w:rsidRPr="00273DB5">
        <w:t xml:space="preserve"> line downstream of the pig trap which is 90 feet (27 metres) from the metres run.  They requested the pipeline to be blocked in and observed the reverse bend beginning to push out of the ground (from thermal expansion) and evacuated the area.  A short time later the line ruptured.</w:t>
      </w:r>
    </w:p>
    <w:p w14:paraId="3EB91B2A" w14:textId="513196B3" w:rsidR="0016794A" w:rsidRPr="00273DB5" w:rsidRDefault="0016794A" w:rsidP="0016794A">
      <w:pPr>
        <w:pStyle w:val="BodyText"/>
      </w:pPr>
      <w:r w:rsidRPr="00273DB5">
        <w:t xml:space="preserve">Later, the meter run was found full of fluffy soot, and carbon was found downstream in the 12—inch line.  However, no carbon was found in the attached 8-inch by-pass line attached to the meter run which goes directly into the </w:t>
      </w:r>
      <w:r w:rsidR="00554842" w:rsidRPr="00273DB5">
        <w:t>ground and</w:t>
      </w:r>
      <w:r w:rsidRPr="00273DB5">
        <w:t xml:space="preserve"> indicates that the flame does not travel downwards easily.  It appeared that heat effects were dissipated by both convection to the air and conduction to the ground.</w:t>
      </w:r>
    </w:p>
    <w:p w14:paraId="57D088CF" w14:textId="77777777" w:rsidR="0016794A" w:rsidRPr="00273DB5" w:rsidRDefault="0016794A" w:rsidP="0016794A">
      <w:pPr>
        <w:pStyle w:val="BodyText"/>
      </w:pPr>
      <w:r w:rsidRPr="00273DB5">
        <w:lastRenderedPageBreak/>
        <w:t>The point where the pipe ruptured showed thinning of the metal and a longitudinal split.  The temperature at this point is estimated to have reached 700-800°C.  Carbon was found in the 6-inch incoming line, and at least 80 metres downstream the rupture in the 12-inch line. It appeared the decomposition front proceeded primarily downstream I the flowing pipeline.  Paint blistering occurs at 200°C which is the calculated flame equilibrium temperature as it was cooled in the pipe.</w:t>
      </w:r>
    </w:p>
    <w:p w14:paraId="7A08DB11" w14:textId="7FFB335C" w:rsidR="0016794A" w:rsidRPr="00273DB5" w:rsidRDefault="0016794A" w:rsidP="00B62771">
      <w:pPr>
        <w:pStyle w:val="Heading3"/>
      </w:pPr>
      <w:r w:rsidRPr="00273DB5">
        <w:t xml:space="preserve">Ethylene </w:t>
      </w:r>
      <w:r w:rsidR="001951AE">
        <w:t>f</w:t>
      </w:r>
      <w:r w:rsidRPr="00273DB5">
        <w:t xml:space="preserve">ire at EVC </w:t>
      </w:r>
      <w:r w:rsidR="001951AE">
        <w:t>m</w:t>
      </w:r>
      <w:r w:rsidRPr="00273DB5">
        <w:t xml:space="preserve">etering </w:t>
      </w:r>
      <w:r w:rsidR="001951AE">
        <w:t>c</w:t>
      </w:r>
      <w:r w:rsidRPr="00273DB5">
        <w:t>ompound, 13 May 1999</w:t>
      </w:r>
    </w:p>
    <w:p w14:paraId="7CADDB42" w14:textId="3763B1DB" w:rsidR="0016794A" w:rsidRPr="00273DB5" w:rsidRDefault="001779DE" w:rsidP="00521908">
      <w:pPr>
        <w:pStyle w:val="BodyText"/>
      </w:pPr>
      <w:r>
        <w:t>F</w:t>
      </w:r>
      <w:r w:rsidR="0016794A" w:rsidRPr="00273DB5">
        <w:t xml:space="preserve">rom </w:t>
      </w:r>
      <w:r>
        <w:t>i</w:t>
      </w:r>
      <w:r w:rsidR="0016794A" w:rsidRPr="00273DB5">
        <w:t xml:space="preserve">ncident </w:t>
      </w:r>
      <w:r>
        <w:t>r</w:t>
      </w:r>
      <w:r w:rsidR="0016794A" w:rsidRPr="00273DB5">
        <w:t xml:space="preserve">eport </w:t>
      </w:r>
      <w:r>
        <w:t xml:space="preserve">by </w:t>
      </w:r>
      <w:r w:rsidR="0016794A" w:rsidRPr="00273DB5">
        <w:t>W A Holmes</w:t>
      </w:r>
      <w:r>
        <w:t>.</w:t>
      </w:r>
    </w:p>
    <w:p w14:paraId="7A58B574" w14:textId="77777777" w:rsidR="0016794A" w:rsidRPr="00273DB5" w:rsidRDefault="0016794A" w:rsidP="00521908">
      <w:pPr>
        <w:pStyle w:val="BodyText"/>
      </w:pPr>
      <w:r w:rsidRPr="00273DB5">
        <w:t>A leak of high pressure ethylene was caused by removal of a turbine meter sensor probe which broke into the pressurised system.  This caused injury to the instrument technician who removed it, and a subsequent explosion and fire.  The fire was allowed to burn out after effective isolations had been made.  Evidence of decomposition in pipelines adjacent to the fire was apparent after the incident, with paint blistering on the top of the affected pipelines, and carbon inside the pipes.</w:t>
      </w:r>
    </w:p>
    <w:p w14:paraId="114149EC" w14:textId="77777777" w:rsidR="0016794A" w:rsidRPr="00273DB5" w:rsidRDefault="0016794A" w:rsidP="00521908">
      <w:pPr>
        <w:pStyle w:val="BodyText"/>
      </w:pPr>
      <w:r w:rsidRPr="00273DB5">
        <w:t xml:space="preserve">The instrument technician was unaware that he was breaking into the pressurised system when he removed the sensor probe.  A number of people heard the initial gas release and saw the white cloud generated.  Estimates of around 10 seconds between the initial release and the cloud exploding are typical.  A visitor approaching the plant reported that he saw the flame propagate from within the compound to the edges of the cloud. </w:t>
      </w:r>
    </w:p>
    <w:p w14:paraId="5435876B" w14:textId="77777777" w:rsidR="0016794A" w:rsidRPr="00273DB5" w:rsidRDefault="0016794A" w:rsidP="00521908">
      <w:pPr>
        <w:pStyle w:val="BodyText"/>
      </w:pPr>
      <w:r w:rsidRPr="00273DB5">
        <w:t xml:space="preserve">10 minutes after the initial gas release, the pressure in the metering skid had fallen to 10 barg.  The flame had stabilised and was burning without a (smoke) plume.   The fire finally put out 1 hour 52 minutes after the initial release. </w:t>
      </w:r>
    </w:p>
    <w:p w14:paraId="2498F162" w14:textId="77777777" w:rsidR="0016794A" w:rsidRPr="00273DB5" w:rsidRDefault="0016794A" w:rsidP="00521908">
      <w:pPr>
        <w:pStyle w:val="BodyText"/>
      </w:pPr>
      <w:r w:rsidRPr="00273DB5">
        <w:t>Gas detectors in the compound alarmed at 14.34.35, and the inlet and exit isolations valves V25 and V19 were manually activated and closed from the VC control room at 14.36.15 and 14.36.18 respectively.</w:t>
      </w:r>
    </w:p>
    <w:p w14:paraId="1A710A74" w14:textId="77777777" w:rsidR="0016794A" w:rsidRPr="00273DB5" w:rsidRDefault="0016794A" w:rsidP="00521908">
      <w:pPr>
        <w:pStyle w:val="BodyText"/>
      </w:pPr>
      <w:r w:rsidRPr="00273DB5">
        <w:t>The decomposition was contained by the isolations made within the compound.</w:t>
      </w:r>
    </w:p>
    <w:p w14:paraId="6F5BD370" w14:textId="27E2CB70" w:rsidR="0016794A" w:rsidRPr="00273DB5" w:rsidRDefault="0016794A" w:rsidP="00B62771">
      <w:pPr>
        <w:pStyle w:val="Heading3"/>
      </w:pPr>
      <w:r w:rsidRPr="00273DB5">
        <w:t xml:space="preserve">Ethylene </w:t>
      </w:r>
      <w:r w:rsidR="001951AE">
        <w:t>p</w:t>
      </w:r>
      <w:r w:rsidRPr="00273DB5">
        <w:t xml:space="preserve">ipeline </w:t>
      </w:r>
      <w:r w:rsidR="001951AE">
        <w:t>i</w:t>
      </w:r>
      <w:r w:rsidRPr="00273DB5">
        <w:t>ncident, Shell, Berre, France, 30 May 1991</w:t>
      </w:r>
    </w:p>
    <w:p w14:paraId="04B3507B" w14:textId="6E1BE4E1" w:rsidR="0016794A" w:rsidRPr="00273DB5" w:rsidRDefault="0016794A" w:rsidP="00521908">
      <w:pPr>
        <w:pStyle w:val="BodyText"/>
      </w:pPr>
      <w:r w:rsidRPr="00273DB5">
        <w:t xml:space="preserve">Note for </w:t>
      </w:r>
      <w:r w:rsidR="001951AE">
        <w:t>f</w:t>
      </w:r>
      <w:r w:rsidRPr="00273DB5">
        <w:t>ile, F J Adams</w:t>
      </w:r>
    </w:p>
    <w:p w14:paraId="5978A759" w14:textId="77777777" w:rsidR="0016794A" w:rsidRPr="00273DB5" w:rsidRDefault="0016794A" w:rsidP="00521908">
      <w:pPr>
        <w:pStyle w:val="BodyText"/>
      </w:pPr>
      <w:r w:rsidRPr="00273DB5">
        <w:t>The incident occurred on a section of the Trans-ethylene pipeline where it leaves Shell’s factory.  It ran above ground across the site before going underground at a street crossing near the factory boundary.  At 10.00 am, a leak occurred on the pipeline just after the point where it went underground.  The leak was situated near the street which ran along under the main pipe-bridge supporting many pipes including an insulated HP ethylene line which went from the naphtha cracker to the adjacent consuming plants.</w:t>
      </w:r>
    </w:p>
    <w:p w14:paraId="42FC35D0" w14:textId="0F1CAD17" w:rsidR="0016794A" w:rsidRPr="00273DB5" w:rsidRDefault="0016794A" w:rsidP="00521908">
      <w:pPr>
        <w:pStyle w:val="BodyText"/>
      </w:pPr>
      <w:r w:rsidRPr="00273DB5">
        <w:t xml:space="preserve">Due to wrong information, the fire brigade closed off the street at one end with 2.5 minutes.  </w:t>
      </w:r>
      <w:r w:rsidR="00842621" w:rsidRPr="00273DB5">
        <w:t>However,</w:t>
      </w:r>
      <w:r w:rsidRPr="00273DB5">
        <w:t xml:space="preserve"> the other end of the street was </w:t>
      </w:r>
      <w:r w:rsidR="00842621" w:rsidRPr="00273DB5">
        <w:t>open,</w:t>
      </w:r>
      <w:r w:rsidRPr="00273DB5">
        <w:t xml:space="preserve"> and this allowed a contractor’s lorry to pass through the vapour cloud.  The lorry stalled, and in trying to re-start the driver ignited the vapour cloud.  The cloud </w:t>
      </w:r>
      <w:r w:rsidR="00842621" w:rsidRPr="00273DB5">
        <w:t>ignited,</w:t>
      </w:r>
      <w:r w:rsidRPr="00273DB5">
        <w:t xml:space="preserve"> and the leak formed a torch flame.  This flame impinged on the pipe-bridge and heated the HP ethylene line on the bridge.  This 6-inch line carried liquid ethylene at 60 barg.  At the time the line was static and blocked in.  After 8 minutes this line exploded.  The upper part of the pipe-bridge collapsed allowing lines to bend and rupture.  The flame </w:t>
      </w:r>
      <w:r w:rsidRPr="00273DB5">
        <w:lastRenderedPageBreak/>
        <w:t>from the burning collapsed ethylene pipeline impinged on the above ground section of the Trans-ethylene pipeline.  The ethylene transfer in this line had been stopped using remotely operated emergency shutdown valves, but the lines was still pressurised up.  After 15 to 20 seconds this ethylene line also exploded and ruptured.  Approximately 100 metres of this line whiplashed about and the flaming end ignited a nearby SBR rubber warehouse setting alight 2,000 tones of rubber.</w:t>
      </w:r>
    </w:p>
    <w:p w14:paraId="08C073BE" w14:textId="79D9CFB3" w:rsidR="0016794A" w:rsidRPr="00273DB5" w:rsidRDefault="0016794A" w:rsidP="00B62771">
      <w:pPr>
        <w:pStyle w:val="Heading3"/>
      </w:pPr>
      <w:r w:rsidRPr="00273DB5">
        <w:t xml:space="preserve">Esso Sarnia – Ethylene </w:t>
      </w:r>
      <w:r w:rsidR="001951AE">
        <w:t>d</w:t>
      </w:r>
      <w:r w:rsidRPr="00273DB5">
        <w:t xml:space="preserve">rier </w:t>
      </w:r>
      <w:r w:rsidR="001951AE">
        <w:t>e</w:t>
      </w:r>
      <w:r w:rsidRPr="00273DB5">
        <w:t>xplosions</w:t>
      </w:r>
    </w:p>
    <w:p w14:paraId="5598B2F1" w14:textId="774A7E68" w:rsidR="0016794A" w:rsidRPr="00273DB5" w:rsidRDefault="0016794A" w:rsidP="00521908">
      <w:pPr>
        <w:pStyle w:val="BodyText"/>
      </w:pPr>
      <w:r w:rsidRPr="00273DB5">
        <w:t xml:space="preserve">Rupture of an ethylene drier exit line due to flame </w:t>
      </w:r>
      <w:r w:rsidR="00842621" w:rsidRPr="00273DB5">
        <w:t>impingement 4</w:t>
      </w:r>
      <w:r w:rsidR="00E468FD" w:rsidRPr="00E468FD">
        <w:rPr>
          <w:vertAlign w:val="superscript"/>
        </w:rPr>
        <w:t>th</w:t>
      </w:r>
      <w:r w:rsidR="00E468FD">
        <w:t xml:space="preserve"> April 1970.</w:t>
      </w:r>
    </w:p>
    <w:p w14:paraId="7D817AA5" w14:textId="49687FE6" w:rsidR="0016794A" w:rsidRPr="00273DB5" w:rsidRDefault="0016794A" w:rsidP="00521908">
      <w:pPr>
        <w:pStyle w:val="BodyText"/>
      </w:pPr>
      <w:r w:rsidRPr="00273DB5">
        <w:t xml:space="preserve">An explosion occurred in a </w:t>
      </w:r>
      <w:r w:rsidR="00842621" w:rsidRPr="00273DB5">
        <w:t>3-inch</w:t>
      </w:r>
      <w:r w:rsidRPr="00273DB5">
        <w:t xml:space="preserve"> ethylene drier outlet manifold at 700 psig when it was overheated by flame impingement from a large flange fire and ruptured.   The outlet line normally operated at 35°C so was well below decomposition temperature.  The burst line was un-insulated, and there was no flow through the line at the point where the failure occurred.  The large flange fire was 2 metres from the burst, and the arrangement was such that flame impingement had occurred.  The leaking flange had been discovered burning with a small flame shortly before the line </w:t>
      </w:r>
      <w:r w:rsidR="00842621" w:rsidRPr="00273DB5">
        <w:t>failed, the</w:t>
      </w:r>
      <w:r w:rsidRPr="00273DB5">
        <w:t xml:space="preserve"> small flange fire was extinguished, and pipe fitters were summoned to tighten the flange.  Before they arrived, the flange leak suddenly got worse and ignited.  The </w:t>
      </w:r>
      <w:r w:rsidR="00842621" w:rsidRPr="00273DB5">
        <w:t>3-inch</w:t>
      </w:r>
      <w:r w:rsidRPr="00273DB5">
        <w:t xml:space="preserve"> line burst shortly afterwards.  It was not clear whether line rupture was caused by loss of tensile strength due to overheating, or excess internal pressure resulting from ethylene decomposition.</w:t>
      </w:r>
    </w:p>
    <w:p w14:paraId="39099A05" w14:textId="7ECD3A05" w:rsidR="0016794A" w:rsidRPr="00273DB5" w:rsidRDefault="0016794A" w:rsidP="00521908">
      <w:pPr>
        <w:pStyle w:val="BodyText"/>
      </w:pPr>
      <w:r w:rsidRPr="00273DB5">
        <w:t xml:space="preserve">Rupture of ethylene drier exit line due to </w:t>
      </w:r>
      <w:r w:rsidR="00842621" w:rsidRPr="00273DB5">
        <w:t>overheating</w:t>
      </w:r>
      <w:r w:rsidRPr="00273DB5">
        <w:t xml:space="preserve"> 14</w:t>
      </w:r>
      <w:r w:rsidR="005A7AA1" w:rsidRPr="005A7AA1">
        <w:rPr>
          <w:vertAlign w:val="superscript"/>
        </w:rPr>
        <w:t>th</w:t>
      </w:r>
      <w:r w:rsidR="005A7AA1">
        <w:t xml:space="preserve"> </w:t>
      </w:r>
      <w:r w:rsidR="00E468FD">
        <w:t>November 1971</w:t>
      </w:r>
      <w:r w:rsidR="005A7AA1">
        <w:t>.</w:t>
      </w:r>
    </w:p>
    <w:p w14:paraId="378D0EC6" w14:textId="36E9CE7E" w:rsidR="0016794A" w:rsidRPr="00273DB5" w:rsidRDefault="0016794A" w:rsidP="00521908">
      <w:pPr>
        <w:pStyle w:val="BodyText"/>
      </w:pPr>
      <w:r w:rsidRPr="00273DB5">
        <w:t xml:space="preserve">The </w:t>
      </w:r>
      <w:r w:rsidR="00842621" w:rsidRPr="00273DB5">
        <w:t>3-inch</w:t>
      </w:r>
      <w:r w:rsidRPr="00273DB5">
        <w:t xml:space="preserve"> hot outlet line from the drier regeneration salt bath heater containing ethylene at 1000 psig ruptured without warning.  The resulting large fire was quickly extinguished by isolating the system.   The line rupture explosion which was heard 5 miles away.  The sudden line rupture was caused by ethylene decomposition within the line, probably due to excessive fuel gas firing of the salt bath heater due to TRC failure.  No safety devices were provided to protect against over-firing, and consequent overheating of the </w:t>
      </w:r>
      <w:r w:rsidR="00842621" w:rsidRPr="00273DB5">
        <w:t>high-pressure</w:t>
      </w:r>
      <w:r w:rsidRPr="00273DB5">
        <w:t xml:space="preserve"> ethylene led to decomposition.</w:t>
      </w:r>
    </w:p>
    <w:p w14:paraId="7D67DB1D" w14:textId="14F45616" w:rsidR="0016794A" w:rsidRPr="00273DB5" w:rsidRDefault="0016794A" w:rsidP="00B62771">
      <w:pPr>
        <w:pStyle w:val="Heading3"/>
      </w:pPr>
      <w:r w:rsidRPr="00273DB5">
        <w:t xml:space="preserve">Low level </w:t>
      </w:r>
      <w:r w:rsidR="001951AE">
        <w:t>e</w:t>
      </w:r>
      <w:r w:rsidRPr="00273DB5">
        <w:t>thylene decomposition – An inconvenience or a warning?</w:t>
      </w:r>
    </w:p>
    <w:p w14:paraId="0A501FF7" w14:textId="04BE08BE" w:rsidR="0016794A" w:rsidRPr="00273DB5" w:rsidRDefault="0016794A" w:rsidP="00521908">
      <w:pPr>
        <w:pStyle w:val="BodyText"/>
      </w:pPr>
      <w:r w:rsidRPr="00273DB5">
        <w:t xml:space="preserve">S G Bowen, Exxon Chemical Co, </w:t>
      </w:r>
      <w:r w:rsidR="00842621" w:rsidRPr="00273DB5">
        <w:t>USA, IChemE</w:t>
      </w:r>
      <w:r w:rsidRPr="00273DB5">
        <w:t xml:space="preserve"> </w:t>
      </w:r>
      <w:r w:rsidR="00E9475F">
        <w:t>s</w:t>
      </w:r>
      <w:r w:rsidRPr="00273DB5">
        <w:t>ymposium series No 80, 29 March 1983</w:t>
      </w:r>
      <w:r w:rsidR="005A7AA1">
        <w:t>.</w:t>
      </w:r>
    </w:p>
    <w:p w14:paraId="3DA3BA3B" w14:textId="77777777" w:rsidR="0016794A" w:rsidRPr="00273DB5" w:rsidRDefault="0016794A" w:rsidP="00521908">
      <w:pPr>
        <w:pStyle w:val="BodyText"/>
      </w:pPr>
      <w:r w:rsidRPr="00273DB5">
        <w:t>Exxon experienced an occurrence of low-level decomposition in 1982 when for no apparent reason, an ethylene heater in a relatively remote location was unable to maintain its required outlet temperature.  When the heater was inspected it was found to be fouled with black sticky material.</w:t>
      </w:r>
    </w:p>
    <w:p w14:paraId="329FAE53" w14:textId="500C8533" w:rsidR="0016794A" w:rsidRPr="00273DB5" w:rsidRDefault="0016794A" w:rsidP="00B62771">
      <w:pPr>
        <w:pStyle w:val="Heading3"/>
      </w:pPr>
      <w:r w:rsidRPr="00273DB5">
        <w:t xml:space="preserve">Ethylene and </w:t>
      </w:r>
      <w:r w:rsidR="001951AE">
        <w:t>d</w:t>
      </w:r>
      <w:r w:rsidRPr="00273DB5">
        <w:t xml:space="preserve">ryer </w:t>
      </w:r>
      <w:r w:rsidR="001951AE">
        <w:t>c</w:t>
      </w:r>
      <w:r w:rsidRPr="00273DB5">
        <w:t xml:space="preserve">ompressor </w:t>
      </w:r>
      <w:r w:rsidR="0096150B">
        <w:t>i</w:t>
      </w:r>
      <w:r w:rsidR="0096150B" w:rsidRPr="00273DB5">
        <w:t>ncidents -</w:t>
      </w:r>
      <w:r w:rsidRPr="00273DB5">
        <w:t xml:space="preserve">  Explosive </w:t>
      </w:r>
      <w:r w:rsidR="001951AE">
        <w:t>d</w:t>
      </w:r>
      <w:r w:rsidRPr="00273DB5">
        <w:t xml:space="preserve">ecomposition of </w:t>
      </w:r>
      <w:r w:rsidR="001951AE">
        <w:t>e</w:t>
      </w:r>
      <w:r w:rsidRPr="00273DB5">
        <w:t>thylene – Exxon’s experience</w:t>
      </w:r>
    </w:p>
    <w:p w14:paraId="2595CCE9" w14:textId="3BB25D22" w:rsidR="0016794A" w:rsidRPr="00273DB5" w:rsidRDefault="0016794A" w:rsidP="00521908">
      <w:pPr>
        <w:pStyle w:val="BodyText"/>
      </w:pPr>
      <w:r w:rsidRPr="00273DB5">
        <w:t xml:space="preserve">E C </w:t>
      </w:r>
      <w:r w:rsidR="0096150B" w:rsidRPr="00273DB5">
        <w:t>Sommer, 1970</w:t>
      </w:r>
      <w:r w:rsidRPr="00273DB5">
        <w:t>s</w:t>
      </w:r>
      <w:r w:rsidR="005A7AA1">
        <w:t>.</w:t>
      </w:r>
    </w:p>
    <w:p w14:paraId="6756ED65" w14:textId="6D43A4B7" w:rsidR="0096150B" w:rsidRPr="00273DB5" w:rsidRDefault="0016794A" w:rsidP="0096150B">
      <w:pPr>
        <w:pStyle w:val="BodyText"/>
      </w:pPr>
      <w:r w:rsidRPr="00273DB5">
        <w:t xml:space="preserve">This note describes 6 incidents in Exxon’s operations where explosive decomposition has been </w:t>
      </w:r>
      <w:r w:rsidR="0096150B" w:rsidRPr="00273DB5">
        <w:t>suspected</w:t>
      </w:r>
      <w:r w:rsidR="005A7AA1">
        <w:t>.</w:t>
      </w:r>
    </w:p>
    <w:p w14:paraId="004C18F0" w14:textId="6D73F019" w:rsidR="0016794A" w:rsidRPr="00273DB5" w:rsidRDefault="0016794A" w:rsidP="00521908">
      <w:pPr>
        <w:pStyle w:val="BodyText"/>
      </w:pPr>
      <w:r w:rsidRPr="00273DB5">
        <w:t xml:space="preserve">An ethylene compressor exploded as a result of suspected ethylene decomposition induced by improper installation of 2 discharge valves at the second stage.  These valves were </w:t>
      </w:r>
      <w:r w:rsidRPr="00273DB5">
        <w:lastRenderedPageBreak/>
        <w:t>interchangeable and were not marked or keyed to show the direction of flow.  Normal operating conditions on the discharge side were 1500 psig and 120°C.  The incorrectly valves generated much high local hot-spots.</w:t>
      </w:r>
    </w:p>
    <w:p w14:paraId="0675A636" w14:textId="3401729F" w:rsidR="0016794A" w:rsidRPr="00273DB5" w:rsidRDefault="0096150B" w:rsidP="00521908">
      <w:pPr>
        <w:pStyle w:val="BodyText"/>
      </w:pPr>
      <w:r>
        <w:t>A</w:t>
      </w:r>
      <w:r w:rsidRPr="00273DB5">
        <w:t>bout</w:t>
      </w:r>
      <w:r w:rsidR="0016794A" w:rsidRPr="00273DB5">
        <w:t xml:space="preserve"> 8 minutes after starting up a reciprocating ethylene compressor, a violent explosion occurred.  A piece of the discharge bottle, weighing 20 kilograms, landed 150 metres away after passing over 5 tanks.  Another piece of metal landed 250 metres away.   The compressor had been started up against a closed discharge valve and there was no safety valve protection.  Investigation showed strong evidence of ethylene decomposition.</w:t>
      </w:r>
    </w:p>
    <w:p w14:paraId="4FB88BE5" w14:textId="229512BE" w:rsidR="0016794A" w:rsidRPr="00273DB5" w:rsidRDefault="0016794A" w:rsidP="00521908">
      <w:pPr>
        <w:pStyle w:val="BodyText"/>
      </w:pPr>
      <w:r w:rsidRPr="00273DB5">
        <w:t xml:space="preserve">Within hours of start-up, the aftercooler of a reciprocating ethylene compressor exploded.  Investigation concluded that ethylene decomposition occurred in the head end of the second stage cylinder, propagating down the </w:t>
      </w:r>
      <w:r w:rsidR="0096150B" w:rsidRPr="00273DB5">
        <w:t>3-inch</w:t>
      </w:r>
      <w:r w:rsidRPr="00273DB5">
        <w:t xml:space="preserve"> discharge line into the air-cooled aftercooler.</w:t>
      </w:r>
    </w:p>
    <w:p w14:paraId="08FC90BA" w14:textId="1DB9234F" w:rsidR="0016794A" w:rsidRPr="00273DB5" w:rsidRDefault="0016794A" w:rsidP="00521908">
      <w:pPr>
        <w:pStyle w:val="BodyText"/>
      </w:pPr>
      <w:r w:rsidRPr="00273DB5">
        <w:t xml:space="preserve">A reciprocating ethylene compressor has been operating with </w:t>
      </w:r>
      <w:r w:rsidR="0094511B" w:rsidRPr="00273DB5">
        <w:t>bad suction valves</w:t>
      </w:r>
      <w:r w:rsidRPr="00273DB5">
        <w:t xml:space="preserve"> on the second stage cylinder and was scheduled to be shut down.  The operators noticed that the first stage discharge temperature was 150°C instead of the normal 120°C.  Shortly afterwards, they noticed paint blistering and smoking on the first stage discharge manifold.   While shutting down the compressor, a gasket leak and fire occurred.  Investigation showed strong evidence of ethylene decomposition.</w:t>
      </w:r>
    </w:p>
    <w:p w14:paraId="72499FE4" w14:textId="69B89862" w:rsidR="0016794A" w:rsidRPr="00273DB5" w:rsidRDefault="0016794A" w:rsidP="00521908">
      <w:pPr>
        <w:pStyle w:val="BodyText"/>
      </w:pPr>
      <w:r w:rsidRPr="00273DB5">
        <w:t xml:space="preserve">A </w:t>
      </w:r>
      <w:r w:rsidR="0094511B" w:rsidRPr="00273DB5">
        <w:t>3-inch</w:t>
      </w:r>
      <w:r w:rsidRPr="00273DB5">
        <w:t xml:space="preserve"> manifold on an ethylene dryer exploded. Flame impingement had occurred as a result of a small flange fire.  Metallurgical examination indicated failure was due to sudden pressure rise such as from an internal explosion rather than from overheating and loss of stress.</w:t>
      </w:r>
    </w:p>
    <w:p w14:paraId="32D4B9E1" w14:textId="07B97F3A" w:rsidR="0016794A" w:rsidRPr="00273DB5" w:rsidRDefault="0016794A" w:rsidP="00521908">
      <w:pPr>
        <w:pStyle w:val="BodyText"/>
      </w:pPr>
      <w:r w:rsidRPr="00273DB5">
        <w:t>The outlet line from an ethylene salt bath heater exploded violently.  The explosion was heard 5 miles away.  It is thought that the salt bath was overheated to about 600 F due to malfunctioning of the temperature controls.  Normal operating conditions were 1100 psig and 450-500 F.</w:t>
      </w:r>
    </w:p>
    <w:p w14:paraId="5E736CDD" w14:textId="72F60FE9" w:rsidR="0016794A" w:rsidRPr="00273DB5" w:rsidRDefault="0016794A" w:rsidP="00B62771">
      <w:pPr>
        <w:pStyle w:val="Heading3"/>
      </w:pPr>
      <w:r w:rsidRPr="00273DB5">
        <w:t xml:space="preserve">Enjay Chemical Company, C180C </w:t>
      </w:r>
      <w:r w:rsidR="001951AE">
        <w:t>a</w:t>
      </w:r>
      <w:r w:rsidRPr="00273DB5">
        <w:t xml:space="preserve">ftercooler </w:t>
      </w:r>
      <w:r w:rsidR="001951AE">
        <w:t>d</w:t>
      </w:r>
      <w:r w:rsidRPr="00273DB5">
        <w:t xml:space="preserve">ecomposition and </w:t>
      </w:r>
      <w:r w:rsidR="001951AE">
        <w:t>r</w:t>
      </w:r>
      <w:r w:rsidRPr="00273DB5">
        <w:t xml:space="preserve">upture. </w:t>
      </w:r>
    </w:p>
    <w:p w14:paraId="0D2437A6" w14:textId="31C4A50E" w:rsidR="0016794A" w:rsidRPr="00273DB5" w:rsidRDefault="0016794A" w:rsidP="00521908">
      <w:pPr>
        <w:pStyle w:val="BodyText"/>
      </w:pPr>
      <w:r w:rsidRPr="00273DB5">
        <w:t xml:space="preserve"> Report of Investigating </w:t>
      </w:r>
      <w:r w:rsidR="0094511B" w:rsidRPr="00273DB5">
        <w:t>Committee June</w:t>
      </w:r>
      <w:r w:rsidRPr="00273DB5">
        <w:t xml:space="preserve"> </w:t>
      </w:r>
      <w:r w:rsidR="0094511B" w:rsidRPr="00273DB5">
        <w:t>12,</w:t>
      </w:r>
      <w:r w:rsidRPr="00273DB5">
        <w:t xml:space="preserve"> 1970</w:t>
      </w:r>
      <w:r w:rsidR="001F4F5C">
        <w:t>.</w:t>
      </w:r>
    </w:p>
    <w:p w14:paraId="248A8ADD" w14:textId="77777777" w:rsidR="0016794A" w:rsidRPr="00273DB5" w:rsidRDefault="0016794A" w:rsidP="00521908">
      <w:pPr>
        <w:pStyle w:val="BodyText"/>
      </w:pPr>
      <w:r w:rsidRPr="00273DB5">
        <w:t>Ethylene purge compressor sustained an ethylene decomposition in the head end of the second stage cylinder.  Decomposition propagated down the 3” discharge line into the compressor after-cooler where it detonated causing a violent explosion which destroyed the after-cooler. A small fire following the detonation was readily extinguished.  No personnel injuries.  Comprehensive investigation report.</w:t>
      </w:r>
    </w:p>
    <w:p w14:paraId="5B819F14" w14:textId="3EFF53B3" w:rsidR="00B62771" w:rsidRDefault="0016794A" w:rsidP="00B62771">
      <w:pPr>
        <w:pStyle w:val="Heading3"/>
      </w:pPr>
      <w:r w:rsidRPr="00273DB5">
        <w:rPr>
          <w:bCs/>
        </w:rPr>
        <w:t xml:space="preserve">Enjay Chemical Company, C100B </w:t>
      </w:r>
      <w:r w:rsidR="001951AE">
        <w:rPr>
          <w:bCs/>
        </w:rPr>
        <w:t>p</w:t>
      </w:r>
      <w:r w:rsidRPr="00273DB5">
        <w:rPr>
          <w:bCs/>
        </w:rPr>
        <w:t xml:space="preserve">rimary </w:t>
      </w:r>
      <w:r w:rsidR="001951AE">
        <w:rPr>
          <w:bCs/>
        </w:rPr>
        <w:t>c</w:t>
      </w:r>
      <w:r w:rsidRPr="00273DB5">
        <w:rPr>
          <w:bCs/>
        </w:rPr>
        <w:t xml:space="preserve">ompressor </w:t>
      </w:r>
      <w:r w:rsidR="001951AE">
        <w:rPr>
          <w:bCs/>
        </w:rPr>
        <w:t>f</w:t>
      </w:r>
      <w:r w:rsidRPr="00273DB5">
        <w:rPr>
          <w:bCs/>
        </w:rPr>
        <w:t>ire</w:t>
      </w:r>
      <w:r w:rsidRPr="00273DB5">
        <w:t>.</w:t>
      </w:r>
    </w:p>
    <w:p w14:paraId="3763472B" w14:textId="1552933D" w:rsidR="0016794A" w:rsidRPr="00273DB5" w:rsidRDefault="0016794A" w:rsidP="00B62771">
      <w:pPr>
        <w:pStyle w:val="BodyText"/>
      </w:pPr>
      <w:r w:rsidRPr="00273DB5">
        <w:t xml:space="preserve"> Report of </w:t>
      </w:r>
      <w:r w:rsidR="001951AE">
        <w:t>i</w:t>
      </w:r>
      <w:r w:rsidRPr="00273DB5">
        <w:t xml:space="preserve">nvestigating </w:t>
      </w:r>
      <w:r w:rsidR="0094511B">
        <w:t>c</w:t>
      </w:r>
      <w:r w:rsidR="0094511B" w:rsidRPr="00273DB5">
        <w:t>ommittee December</w:t>
      </w:r>
      <w:r w:rsidRPr="00273DB5">
        <w:t xml:space="preserve"> </w:t>
      </w:r>
      <w:r w:rsidR="0094511B" w:rsidRPr="00273DB5">
        <w:t>20,</w:t>
      </w:r>
      <w:r w:rsidRPr="00273DB5">
        <w:t xml:space="preserve"> 1968</w:t>
      </w:r>
    </w:p>
    <w:p w14:paraId="0C2B2660" w14:textId="77777777" w:rsidR="0016794A" w:rsidRPr="00273DB5" w:rsidRDefault="0016794A" w:rsidP="00521908">
      <w:pPr>
        <w:pStyle w:val="BodyText"/>
      </w:pPr>
      <w:r w:rsidRPr="00273DB5">
        <w:t>An ethylene fire occurred on the first compression stage, shortly afterwards, a severe leak occurred developed at the first stage flange.  The fire was extinguished after about 25 minutes. Probable cause was abnormally high temperature on the first stage delivery.  First stage cylinder showed evidence of ethylene decomposition.</w:t>
      </w:r>
    </w:p>
    <w:p w14:paraId="3C971D32" w14:textId="69040DE4" w:rsidR="0016794A" w:rsidRPr="00273DB5" w:rsidRDefault="0016794A" w:rsidP="00B62771">
      <w:pPr>
        <w:pStyle w:val="Heading3"/>
      </w:pPr>
      <w:r w:rsidRPr="00273DB5">
        <w:lastRenderedPageBreak/>
        <w:t xml:space="preserve">Compressor </w:t>
      </w:r>
      <w:r w:rsidR="001951AE">
        <w:t>d</w:t>
      </w:r>
      <w:r w:rsidRPr="00273DB5">
        <w:t xml:space="preserve">ecomposition </w:t>
      </w:r>
      <w:r w:rsidR="001951AE">
        <w:t>i</w:t>
      </w:r>
      <w:r w:rsidRPr="00273DB5">
        <w:t>ncidents</w:t>
      </w:r>
    </w:p>
    <w:p w14:paraId="0C47D551" w14:textId="7D334567" w:rsidR="0016794A" w:rsidRPr="00273DB5" w:rsidRDefault="0016794A" w:rsidP="00521908">
      <w:pPr>
        <w:pStyle w:val="BodyText"/>
      </w:pPr>
      <w:r w:rsidRPr="00273DB5">
        <w:t xml:space="preserve">Survey by J J Glanville of ICI and </w:t>
      </w:r>
      <w:r w:rsidR="002F125B" w:rsidRPr="00273DB5">
        <w:t>other</w:t>
      </w:r>
      <w:r w:rsidRPr="00273DB5">
        <w:t xml:space="preserve"> incidents for the Polythene Group Conference 1972.  Total of 7 incidents reported.</w:t>
      </w:r>
    </w:p>
    <w:p w14:paraId="412729F3" w14:textId="70FE5602" w:rsidR="0016794A" w:rsidRPr="00273DB5" w:rsidRDefault="0016794A" w:rsidP="00B62771">
      <w:pPr>
        <w:pStyle w:val="Heading3"/>
      </w:pPr>
      <w:r w:rsidRPr="00273DB5">
        <w:t xml:space="preserve">Explosion at Dow’s Freeport LDPE </w:t>
      </w:r>
      <w:r w:rsidR="002F125B">
        <w:t>u</w:t>
      </w:r>
      <w:r w:rsidR="002F125B" w:rsidRPr="00273DB5">
        <w:t>nit November</w:t>
      </w:r>
      <w:r w:rsidRPr="00273DB5">
        <w:t xml:space="preserve"> 1981</w:t>
      </w:r>
    </w:p>
    <w:p w14:paraId="7688B93F" w14:textId="4D3C61EB" w:rsidR="0016794A" w:rsidRPr="00273DB5" w:rsidRDefault="0016794A" w:rsidP="00521908">
      <w:pPr>
        <w:pStyle w:val="BodyText"/>
      </w:pPr>
      <w:r w:rsidRPr="00273DB5">
        <w:t>6 people were killed in this explosion.  Cause was traced to re-pressurisation of separator.  About 3 hours after the separator was re-pressurised, the 3” outlet pipe on the bottom ruptured causing a release of ethylene.  An explosion and fire resulted which killed 6 men</w:t>
      </w:r>
      <w:r w:rsidR="001F4F5C">
        <w:t>.</w:t>
      </w:r>
    </w:p>
    <w:p w14:paraId="4CD51597" w14:textId="5144AB37" w:rsidR="0016794A" w:rsidRPr="00273DB5" w:rsidRDefault="0016794A" w:rsidP="00521908">
      <w:pPr>
        <w:pStyle w:val="Heading2"/>
      </w:pPr>
      <w:bookmarkStart w:id="15" w:name="_Toc511817090"/>
      <w:r w:rsidRPr="00273DB5">
        <w:t>Other Incidents</w:t>
      </w:r>
      <w:bookmarkEnd w:id="15"/>
    </w:p>
    <w:p w14:paraId="0D032A2A" w14:textId="704433A2" w:rsidR="0016794A" w:rsidRPr="00273DB5" w:rsidRDefault="0016794A" w:rsidP="00521908">
      <w:pPr>
        <w:pStyle w:val="Heading3"/>
      </w:pPr>
      <w:r w:rsidRPr="00273DB5">
        <w:t xml:space="preserve">Heater </w:t>
      </w:r>
      <w:r w:rsidR="001951AE">
        <w:t>i</w:t>
      </w:r>
      <w:r w:rsidRPr="00273DB5">
        <w:t>ncidents</w:t>
      </w:r>
    </w:p>
    <w:p w14:paraId="24EE0D3B" w14:textId="197431ED" w:rsidR="0016794A" w:rsidRPr="00273DB5" w:rsidRDefault="0016794A" w:rsidP="00521908">
      <w:pPr>
        <w:pStyle w:val="BodyText"/>
      </w:pPr>
      <w:r w:rsidRPr="00273DB5">
        <w:t>An incident occurred on a cavern storing ethylene in which a man was killed (1978).  The system was at 1100 psig and ethylene decomposition started in the drier and moved into the inlet ethylene pipe.  The decomposition stabilised at a point where the propagation velocity equalled the flow velocity.  This caused the pipe to burst at this point.  A black product called “rouge” was found in the line after the incident.  The drier was not fitted with relief devices.</w:t>
      </w:r>
    </w:p>
    <w:p w14:paraId="19D16759" w14:textId="599B432D" w:rsidR="0016794A" w:rsidRPr="00273DB5" w:rsidRDefault="0016794A" w:rsidP="00521908">
      <w:pPr>
        <w:pStyle w:val="BodyText"/>
      </w:pPr>
      <w:r w:rsidRPr="00273DB5">
        <w:t>Prior to entering the driers on the regeneration cycle, ethylene was heated by being passed through a tubular heater where the ethylene pipes are immersed in a gas-fired eutectic salt mixture, and then through the wet desiccant bed.  The gas leaving the bed being dried is compressed and returned to the salt cavity.  The flow of ethylene stopped through the heater, but the heater was left operating with 1200 psig ethylene in it.  This caused a thermally-initiated ethylene decomposition inside the heater with the result that the pipes outside the heater unit ruptured.  Carbon was found in the desiccant bed.</w:t>
      </w:r>
    </w:p>
    <w:p w14:paraId="0B181C18" w14:textId="2212E577" w:rsidR="0016794A" w:rsidRPr="00273DB5" w:rsidRDefault="0016794A" w:rsidP="00521908">
      <w:pPr>
        <w:pStyle w:val="Heading3"/>
      </w:pPr>
      <w:r w:rsidRPr="00273DB5">
        <w:t xml:space="preserve">Cavity </w:t>
      </w:r>
      <w:r w:rsidR="001951AE">
        <w:t>i</w:t>
      </w:r>
      <w:r w:rsidRPr="00273DB5">
        <w:t>ncidents</w:t>
      </w:r>
    </w:p>
    <w:p w14:paraId="444ECBE7" w14:textId="4871F367" w:rsidR="0016794A" w:rsidRPr="00273DB5" w:rsidRDefault="0016794A" w:rsidP="00521908">
      <w:pPr>
        <w:pStyle w:val="BodyText"/>
      </w:pPr>
      <w:r w:rsidRPr="00273DB5">
        <w:t xml:space="preserve">An incident occurred in 1955 with an ethylene storage well which contained about 10,000 to 20,000 tonnes of ethylene.  The cavity was overfilled and the change in pressure on the brine line under such conditions had not been foreseen.   The brine line fittings were of cast iron on the well head and when the overfilling occurred, the fittings </w:t>
      </w:r>
      <w:r w:rsidR="002F125B" w:rsidRPr="00273DB5">
        <w:t>failed,</w:t>
      </w:r>
      <w:r w:rsidRPr="00273DB5">
        <w:t xml:space="preserve"> and ethylene escaped and ignited.  The well head was in a ground pit, and 2 men who were in the pit at the time of the incident were burnt and killed.  All the ethylene in the cavity was lost in the ensuing fire.  The radiation from this incident indicated that a safety zone against radiation from the fire of about a square mile would be required.</w:t>
      </w:r>
    </w:p>
    <w:p w14:paraId="48925060" w14:textId="098EF784" w:rsidR="0016794A" w:rsidRPr="00273DB5" w:rsidRDefault="0016794A" w:rsidP="00521908">
      <w:pPr>
        <w:pStyle w:val="BodyText"/>
      </w:pPr>
      <w:r w:rsidRPr="00273DB5">
        <w:t>A storage well lost the whole well head assembly under LPG (propane) storage conditions in 1972-4 (date uncertain).  About 9000 tonnes of gas were vented out over a long period through an 18-inch orifice and did not ignite.  Gas was smelled 7 miles away.</w:t>
      </w:r>
    </w:p>
    <w:p w14:paraId="794DE53C" w14:textId="77777777" w:rsidR="00797127" w:rsidRDefault="00797127" w:rsidP="0018593A">
      <w:pPr>
        <w:pStyle w:val="Heading1"/>
      </w:pPr>
      <w:bookmarkStart w:id="16" w:name="_Toc511817091"/>
      <w:r>
        <w:lastRenderedPageBreak/>
        <w:t>Relevant papers</w:t>
      </w:r>
      <w:bookmarkEnd w:id="16"/>
    </w:p>
    <w:p w14:paraId="19C146C8" w14:textId="68114340" w:rsidR="0018593A" w:rsidRPr="00273DB5" w:rsidRDefault="0018593A" w:rsidP="00797127">
      <w:pPr>
        <w:pStyle w:val="Heading2"/>
      </w:pPr>
      <w:bookmarkStart w:id="17" w:name="_Toc511817092"/>
      <w:r w:rsidRPr="00273DB5">
        <w:t>List of Papers at the Symposium on Ethylene Decomposition held in May 1983 at Houston, Texas</w:t>
      </w:r>
      <w:bookmarkEnd w:id="17"/>
    </w:p>
    <w:p w14:paraId="76DDEA1A" w14:textId="09902D21" w:rsidR="0018593A" w:rsidRPr="00A92E38" w:rsidRDefault="0018593A" w:rsidP="007D488C">
      <w:pPr>
        <w:pStyle w:val="BodyText"/>
        <w:numPr>
          <w:ilvl w:val="0"/>
          <w:numId w:val="24"/>
        </w:numPr>
      </w:pPr>
      <w:r w:rsidRPr="00A92E38">
        <w:t>Theory of Ethylene Decomposition, G R Worrell, Arco.</w:t>
      </w:r>
      <w:r w:rsidRPr="00A92E38">
        <w:tab/>
        <w:t>G R Worrell’s has published articles from Hydrocarbon Processing 1977 and 1979</w:t>
      </w:r>
      <w:r w:rsidR="001F4F5C">
        <w:t>.</w:t>
      </w:r>
    </w:p>
    <w:p w14:paraId="7E996A41" w14:textId="24D70E4B" w:rsidR="0018593A" w:rsidRPr="00A92E38" w:rsidRDefault="0018593A" w:rsidP="007D488C">
      <w:pPr>
        <w:pStyle w:val="BodyText"/>
        <w:numPr>
          <w:ilvl w:val="0"/>
          <w:numId w:val="24"/>
        </w:numPr>
      </w:pPr>
      <w:r w:rsidRPr="00A92E38">
        <w:t xml:space="preserve">Laboratory and design evaluation of ethylene decomposition related to </w:t>
      </w:r>
      <w:r w:rsidRPr="00A92E38">
        <w:tab/>
        <w:t xml:space="preserve">underground storage. R A Mancini, Amoco, </w:t>
      </w:r>
      <w:r w:rsidRPr="00A92E38">
        <w:tab/>
        <w:t>comprehensive study of possible effects of decomposition in a cavity</w:t>
      </w:r>
      <w:r w:rsidR="001F4F5C">
        <w:t>.</w:t>
      </w:r>
    </w:p>
    <w:p w14:paraId="126F63E3" w14:textId="740B6A35" w:rsidR="0018593A" w:rsidRPr="00A92E38" w:rsidRDefault="0018593A" w:rsidP="007D488C">
      <w:pPr>
        <w:pStyle w:val="BodyText"/>
        <w:numPr>
          <w:ilvl w:val="0"/>
          <w:numId w:val="24"/>
        </w:numPr>
      </w:pPr>
      <w:r w:rsidRPr="00A92E38">
        <w:t>Research Studies involving decomposition, G R Worrell. Arco</w:t>
      </w:r>
      <w:r w:rsidR="001F4F5C">
        <w:t>.</w:t>
      </w:r>
    </w:p>
    <w:p w14:paraId="13F52A14" w14:textId="1E851CFB" w:rsidR="0018593A" w:rsidRPr="00A92E38" w:rsidRDefault="0018593A" w:rsidP="007D488C">
      <w:pPr>
        <w:pStyle w:val="BodyText"/>
        <w:numPr>
          <w:ilvl w:val="0"/>
          <w:numId w:val="24"/>
        </w:numPr>
      </w:pPr>
      <w:r w:rsidRPr="00A92E38">
        <w:t>Possible Ethylene Decomposition in a Steam heater, D G Bowen, Exxon</w:t>
      </w:r>
      <w:r w:rsidR="001F4F5C">
        <w:t>.</w:t>
      </w:r>
    </w:p>
    <w:p w14:paraId="69A1189E" w14:textId="35AABC64" w:rsidR="0018593A" w:rsidRPr="00A92E38" w:rsidRDefault="0018593A" w:rsidP="007D488C">
      <w:pPr>
        <w:pStyle w:val="BodyText"/>
        <w:numPr>
          <w:ilvl w:val="0"/>
          <w:numId w:val="24"/>
        </w:numPr>
      </w:pPr>
      <w:r w:rsidRPr="00A92E38">
        <w:t>A Case History of an Ethylene Decomposition in a Pipeline. F F McKay</w:t>
      </w:r>
      <w:r w:rsidRPr="00A92E38">
        <w:tab/>
        <w:t>Arco, Good description of the Arco incident</w:t>
      </w:r>
      <w:r w:rsidR="001F4F5C">
        <w:t>.</w:t>
      </w:r>
    </w:p>
    <w:p w14:paraId="18486B39" w14:textId="10F7132C" w:rsidR="0018593A" w:rsidRPr="00A92E38" w:rsidRDefault="0018593A" w:rsidP="007D488C">
      <w:pPr>
        <w:pStyle w:val="BodyText"/>
        <w:numPr>
          <w:ilvl w:val="0"/>
          <w:numId w:val="24"/>
        </w:numPr>
      </w:pPr>
      <w:r w:rsidRPr="00A92E38">
        <w:t>Decomposition incidents in an ethylene drier system.</w:t>
      </w:r>
      <w:r w:rsidR="00DD4303" w:rsidRPr="00A92E38">
        <w:t xml:space="preserve"> </w:t>
      </w:r>
      <w:r w:rsidRPr="00A92E38">
        <w:t>D G Bowen</w:t>
      </w:r>
      <w:r w:rsidR="00DD4303" w:rsidRPr="00A92E38">
        <w:t xml:space="preserve">, </w:t>
      </w:r>
      <w:r w:rsidRPr="00A92E38">
        <w:t>Exxon</w:t>
      </w:r>
      <w:r w:rsidR="001F4F5C">
        <w:t>.</w:t>
      </w:r>
    </w:p>
    <w:p w14:paraId="78332AB7" w14:textId="1D474A2E" w:rsidR="0018593A" w:rsidRPr="00A92E38" w:rsidRDefault="00DD4303" w:rsidP="007D488C">
      <w:pPr>
        <w:pStyle w:val="BodyText"/>
        <w:numPr>
          <w:ilvl w:val="0"/>
          <w:numId w:val="24"/>
        </w:numPr>
      </w:pPr>
      <w:r w:rsidRPr="00A92E38">
        <w:t>A</w:t>
      </w:r>
      <w:r w:rsidR="0018593A" w:rsidRPr="00A92E38">
        <w:t xml:space="preserve"> System to Protect Ethylene Storage Caverns from Decomposition Reactions</w:t>
      </w:r>
      <w:r w:rsidRPr="00A92E38">
        <w:t xml:space="preserve">. </w:t>
      </w:r>
      <w:r w:rsidR="0018593A" w:rsidRPr="00A92E38">
        <w:tab/>
        <w:t>R C Swanson</w:t>
      </w:r>
      <w:r w:rsidRPr="00A92E38">
        <w:t xml:space="preserve">. </w:t>
      </w:r>
      <w:r w:rsidR="0018593A" w:rsidRPr="00A92E38">
        <w:t>Shell Development Company</w:t>
      </w:r>
      <w:r w:rsidR="001F4F5C">
        <w:t>.</w:t>
      </w:r>
    </w:p>
    <w:p w14:paraId="5B059EEE" w14:textId="16233B0D" w:rsidR="0018593A" w:rsidRPr="00A92E38" w:rsidRDefault="0018593A" w:rsidP="007D488C">
      <w:pPr>
        <w:pStyle w:val="BodyText"/>
        <w:numPr>
          <w:ilvl w:val="0"/>
          <w:numId w:val="24"/>
        </w:numPr>
      </w:pPr>
      <w:r w:rsidRPr="00A92E38">
        <w:t>Texaco Company Handling and Storage of Ethylene</w:t>
      </w:r>
      <w:r w:rsidR="00DD4303" w:rsidRPr="00A92E38">
        <w:t xml:space="preserve">. </w:t>
      </w:r>
      <w:r w:rsidRPr="00A92E38">
        <w:t>C Helbring</w:t>
      </w:r>
      <w:r w:rsidR="00DD4303" w:rsidRPr="00A92E38">
        <w:t xml:space="preserve">, </w:t>
      </w:r>
      <w:r w:rsidRPr="00A92E38">
        <w:t>Texaco inc</w:t>
      </w:r>
      <w:r w:rsidR="001F4F5C">
        <w:t>.</w:t>
      </w:r>
    </w:p>
    <w:p w14:paraId="61569FF3" w14:textId="515BD836" w:rsidR="0018593A" w:rsidRPr="00A92E38" w:rsidRDefault="00DD4303" w:rsidP="007D488C">
      <w:pPr>
        <w:pStyle w:val="BodyText"/>
        <w:numPr>
          <w:ilvl w:val="0"/>
          <w:numId w:val="24"/>
        </w:numPr>
      </w:pPr>
      <w:r w:rsidRPr="00A92E38">
        <w:t>S</w:t>
      </w:r>
      <w:r w:rsidR="0018593A" w:rsidRPr="00A92E38">
        <w:t>afety Features for Underground Storage of Ethylene</w:t>
      </w:r>
      <w:r w:rsidRPr="00A92E38">
        <w:t xml:space="preserve">. </w:t>
      </w:r>
      <w:r w:rsidR="0018593A" w:rsidRPr="00A92E38">
        <w:t>D G Worrell</w:t>
      </w:r>
      <w:r w:rsidRPr="00A92E38">
        <w:t xml:space="preserve">, </w:t>
      </w:r>
      <w:r w:rsidR="0018593A" w:rsidRPr="00A92E38">
        <w:t>Arco</w:t>
      </w:r>
      <w:r w:rsidR="001F4F5C">
        <w:t>.</w:t>
      </w:r>
    </w:p>
    <w:p w14:paraId="4DEDB59B" w14:textId="694D43BC" w:rsidR="0018593A" w:rsidRPr="00A92E38" w:rsidRDefault="0018593A" w:rsidP="007D488C">
      <w:pPr>
        <w:pStyle w:val="BodyText"/>
        <w:numPr>
          <w:ilvl w:val="0"/>
          <w:numId w:val="24"/>
        </w:numPr>
      </w:pPr>
      <w:r w:rsidRPr="00A92E38">
        <w:t>Safety Features for Underground Storage of Ethylene Flame arrestor design</w:t>
      </w:r>
      <w:r w:rsidR="00DD4303" w:rsidRPr="00A92E38">
        <w:t xml:space="preserve">. </w:t>
      </w:r>
      <w:r w:rsidRPr="00A92E38">
        <w:t>G N Bogel</w:t>
      </w:r>
      <w:r w:rsidR="00DD4303" w:rsidRPr="00A92E38">
        <w:t xml:space="preserve">. </w:t>
      </w:r>
      <w:r w:rsidRPr="00A92E38">
        <w:t>Arco</w:t>
      </w:r>
      <w:r w:rsidR="001F4F5C">
        <w:t>.</w:t>
      </w:r>
    </w:p>
    <w:p w14:paraId="39242D87" w14:textId="3AA44896" w:rsidR="0018593A" w:rsidRPr="00A92E38" w:rsidRDefault="0018593A" w:rsidP="007D488C">
      <w:pPr>
        <w:pStyle w:val="BodyText"/>
        <w:numPr>
          <w:ilvl w:val="0"/>
          <w:numId w:val="24"/>
        </w:numPr>
      </w:pPr>
      <w:r w:rsidRPr="00A92E38">
        <w:t>Safeguarding high pressure driers from Ethylene Decomposition</w:t>
      </w:r>
      <w:r w:rsidR="00DD4303" w:rsidRPr="00A92E38">
        <w:t xml:space="preserve">. </w:t>
      </w:r>
      <w:r w:rsidRPr="00A92E38">
        <w:t>C J Kuhre</w:t>
      </w:r>
      <w:r w:rsidR="00DD4303" w:rsidRPr="00A92E38">
        <w:t xml:space="preserve">, </w:t>
      </w:r>
      <w:r w:rsidRPr="00A92E38">
        <w:t>Shell Oil Company</w:t>
      </w:r>
      <w:r w:rsidR="001F4F5C">
        <w:t>.</w:t>
      </w:r>
    </w:p>
    <w:p w14:paraId="059D1F56" w14:textId="60B43CE4" w:rsidR="0018593A" w:rsidRPr="00A92E38" w:rsidRDefault="0018593A" w:rsidP="007D488C">
      <w:pPr>
        <w:pStyle w:val="BodyText"/>
        <w:numPr>
          <w:ilvl w:val="0"/>
          <w:numId w:val="24"/>
        </w:numPr>
      </w:pPr>
      <w:r w:rsidRPr="00A92E38">
        <w:t>Potential for Decomposition with Ethylene Compressors and Preventative Measures</w:t>
      </w:r>
      <w:r w:rsidR="00DD4303" w:rsidRPr="00A92E38">
        <w:t xml:space="preserve">. </w:t>
      </w:r>
      <w:r w:rsidRPr="00A92E38">
        <w:t>E F Carmody</w:t>
      </w:r>
      <w:r w:rsidR="00DD4303" w:rsidRPr="00A92E38">
        <w:t xml:space="preserve">, </w:t>
      </w:r>
      <w:r w:rsidRPr="00A92E38">
        <w:t>Dow Chemicals USA</w:t>
      </w:r>
      <w:r w:rsidR="001F4F5C">
        <w:t>.</w:t>
      </w:r>
    </w:p>
    <w:p w14:paraId="59329B45" w14:textId="0FBD6D1E" w:rsidR="0018593A" w:rsidRPr="00A92E38" w:rsidRDefault="0018593A" w:rsidP="007D488C">
      <w:pPr>
        <w:pStyle w:val="BodyText"/>
        <w:numPr>
          <w:ilvl w:val="0"/>
          <w:numId w:val="24"/>
        </w:numPr>
      </w:pPr>
      <w:r w:rsidRPr="00A92E38">
        <w:t>Decomposition in Polyethylene Process Plants</w:t>
      </w:r>
      <w:r w:rsidR="00DD4303" w:rsidRPr="00A92E38">
        <w:t xml:space="preserve">. </w:t>
      </w:r>
      <w:r w:rsidRPr="00A92E38">
        <w:t>R A Walker</w:t>
      </w:r>
      <w:r w:rsidR="00DD4303" w:rsidRPr="00A92E38">
        <w:t xml:space="preserve">, </w:t>
      </w:r>
      <w:r w:rsidRPr="00A92E38">
        <w:t>Gulf Oil Chemical Company</w:t>
      </w:r>
      <w:r w:rsidR="001F4F5C">
        <w:t>.</w:t>
      </w:r>
    </w:p>
    <w:p w14:paraId="7382BDB6" w14:textId="0FD65213" w:rsidR="0018593A" w:rsidRPr="00A92E38" w:rsidRDefault="00DD4303" w:rsidP="007D488C">
      <w:pPr>
        <w:pStyle w:val="BodyText"/>
        <w:numPr>
          <w:ilvl w:val="0"/>
          <w:numId w:val="24"/>
        </w:numPr>
      </w:pPr>
      <w:r w:rsidRPr="00A92E38">
        <w:t>S</w:t>
      </w:r>
      <w:r w:rsidR="0018593A" w:rsidRPr="00A92E38">
        <w:t>afe Commissioning of Pipelines and other equipment</w:t>
      </w:r>
      <w:r w:rsidRPr="00A92E38">
        <w:t xml:space="preserve">. </w:t>
      </w:r>
      <w:r w:rsidR="0018593A" w:rsidRPr="00A92E38">
        <w:t>J E Arbour</w:t>
      </w:r>
      <w:r w:rsidRPr="00A92E38">
        <w:t xml:space="preserve">, </w:t>
      </w:r>
      <w:r w:rsidR="0018593A" w:rsidRPr="00A92E38">
        <w:t>Dow Chemical USA</w:t>
      </w:r>
      <w:r w:rsidR="001F4F5C">
        <w:t>.</w:t>
      </w:r>
    </w:p>
    <w:p w14:paraId="163988D8" w14:textId="5E405963" w:rsidR="0018593A" w:rsidRPr="00A92E38" w:rsidRDefault="00DD4303" w:rsidP="007D488C">
      <w:pPr>
        <w:pStyle w:val="BodyText"/>
        <w:numPr>
          <w:ilvl w:val="0"/>
          <w:numId w:val="24"/>
        </w:numPr>
      </w:pPr>
      <w:r w:rsidRPr="00A92E38">
        <w:t>C</w:t>
      </w:r>
      <w:r w:rsidR="0018593A" w:rsidRPr="00A92E38">
        <w:t>ommissioning of Texas-Louisiana Ethylene Pipeline</w:t>
      </w:r>
      <w:r w:rsidRPr="00A92E38">
        <w:t xml:space="preserve">. </w:t>
      </w:r>
      <w:r w:rsidR="0018593A" w:rsidRPr="00A92E38">
        <w:t>F F Fischer</w:t>
      </w:r>
      <w:r w:rsidRPr="00A92E38">
        <w:t xml:space="preserve">, </w:t>
      </w:r>
      <w:r w:rsidR="0018593A" w:rsidRPr="00A92E38">
        <w:t>Shell Pipe Line Corporation</w:t>
      </w:r>
      <w:r w:rsidR="001F4F5C">
        <w:t>.</w:t>
      </w:r>
    </w:p>
    <w:p w14:paraId="2BEE874D" w14:textId="78081F1D" w:rsidR="0018593A" w:rsidRPr="00A92E38" w:rsidRDefault="0018593A" w:rsidP="007D488C">
      <w:pPr>
        <w:pStyle w:val="BodyText"/>
        <w:numPr>
          <w:ilvl w:val="0"/>
          <w:numId w:val="24"/>
        </w:numPr>
      </w:pPr>
      <w:r w:rsidRPr="00A92E38">
        <w:t>Conversion of well storage from LPG to Ethylene</w:t>
      </w:r>
      <w:r w:rsidR="00DD4303" w:rsidRPr="00A92E38">
        <w:t xml:space="preserve">. </w:t>
      </w:r>
      <w:r w:rsidRPr="00A92E38">
        <w:t>G W Liefer</w:t>
      </w:r>
      <w:r w:rsidR="00DD4303" w:rsidRPr="00A92E38">
        <w:t xml:space="preserve">, </w:t>
      </w:r>
      <w:r w:rsidRPr="00A92E38">
        <w:t>Diamond Shamrock Corporation</w:t>
      </w:r>
      <w:r w:rsidR="001F4F5C">
        <w:t>.</w:t>
      </w:r>
    </w:p>
    <w:p w14:paraId="35FFF0ED" w14:textId="7265061B" w:rsidR="0018593A" w:rsidRDefault="0018593A" w:rsidP="007D488C">
      <w:pPr>
        <w:pStyle w:val="BodyText"/>
        <w:numPr>
          <w:ilvl w:val="0"/>
          <w:numId w:val="24"/>
        </w:numPr>
      </w:pPr>
      <w:r w:rsidRPr="00A92E38">
        <w:t>Special</w:t>
      </w:r>
      <w:r w:rsidRPr="00273DB5">
        <w:t xml:space="preserve"> Precautions for Hot Tapping High Pressure Ethylene Equipment</w:t>
      </w:r>
      <w:r w:rsidR="00DD4303">
        <w:t xml:space="preserve">. </w:t>
      </w:r>
      <w:r w:rsidRPr="00273DB5">
        <w:t>J W Fraser</w:t>
      </w:r>
      <w:r w:rsidR="00DD4303">
        <w:t xml:space="preserve">, </w:t>
      </w:r>
      <w:r w:rsidRPr="00273DB5">
        <w:t>Dow Chemical USA</w:t>
      </w:r>
      <w:r w:rsidR="001F4F5C">
        <w:t>.</w:t>
      </w:r>
    </w:p>
    <w:p w14:paraId="14ECD028" w14:textId="6AE1AA08" w:rsidR="00A92E38" w:rsidRPr="00A92E38" w:rsidRDefault="00A92E38" w:rsidP="00A92E38">
      <w:pPr>
        <w:pStyle w:val="Heading1"/>
      </w:pPr>
      <w:bookmarkStart w:id="18" w:name="_Toc511817093"/>
      <w:r w:rsidRPr="00A92E38">
        <w:lastRenderedPageBreak/>
        <w:t>AGI Surve</w:t>
      </w:r>
      <w:r w:rsidR="00C945CB">
        <w:t>y, Template (example)</w:t>
      </w:r>
      <w:bookmarkEnd w:id="18"/>
      <w:r w:rsidRPr="00A92E38">
        <w:t xml:space="preserve"> </w:t>
      </w:r>
    </w:p>
    <w:p w14:paraId="680D6028" w14:textId="4DAB3552" w:rsidR="00A92E38" w:rsidRDefault="00A92E38" w:rsidP="00A92E38">
      <w:pPr>
        <w:pStyle w:val="BodyText"/>
      </w:pPr>
      <w:r>
        <w:t>A template that could be used to review the risk of d</w:t>
      </w:r>
      <w:r w:rsidRPr="00273DB5">
        <w:t xml:space="preserve">ecomposition </w:t>
      </w:r>
      <w:r>
        <w:t>at an ethylene AGI.</w:t>
      </w:r>
    </w:p>
    <w:tbl>
      <w:tblPr>
        <w:tblW w:w="9062" w:type="dxa"/>
        <w:tblLayout w:type="fixed"/>
        <w:tblCellMar>
          <w:left w:w="180" w:type="dxa"/>
          <w:right w:w="180" w:type="dxa"/>
        </w:tblCellMar>
        <w:tblLook w:val="0000" w:firstRow="0" w:lastRow="0" w:firstColumn="0" w:lastColumn="0" w:noHBand="0" w:noVBand="0"/>
      </w:tblPr>
      <w:tblGrid>
        <w:gridCol w:w="3793"/>
        <w:gridCol w:w="5269"/>
      </w:tblGrid>
      <w:tr w:rsidR="00A92E38" w:rsidRPr="00273DB5" w14:paraId="1B60840B" w14:textId="77777777" w:rsidTr="00A92E38">
        <w:trPr>
          <w:trHeight w:val="572"/>
        </w:trPr>
        <w:tc>
          <w:tcPr>
            <w:tcW w:w="3793" w:type="dxa"/>
            <w:tcBorders>
              <w:top w:val="single" w:sz="8" w:space="0" w:color="auto"/>
              <w:left w:val="single" w:sz="8" w:space="0" w:color="auto"/>
              <w:bottom w:val="single" w:sz="8" w:space="0" w:color="auto"/>
              <w:right w:val="nil"/>
            </w:tcBorders>
          </w:tcPr>
          <w:p w14:paraId="614F3E0A" w14:textId="77777777" w:rsidR="00A92E38" w:rsidRPr="00A92E38" w:rsidRDefault="00A92E38" w:rsidP="00A92E38">
            <w:pPr>
              <w:rPr>
                <w:b/>
              </w:rPr>
            </w:pPr>
            <w:r w:rsidRPr="00A92E38">
              <w:rPr>
                <w:b/>
              </w:rPr>
              <w:t>Name</w:t>
            </w:r>
          </w:p>
          <w:p w14:paraId="380BEFCF" w14:textId="77777777" w:rsidR="00A92E38" w:rsidRPr="00A92E38" w:rsidRDefault="00A92E38" w:rsidP="00A92E38">
            <w:pPr>
              <w:rPr>
                <w:b/>
              </w:rPr>
            </w:pPr>
          </w:p>
        </w:tc>
        <w:tc>
          <w:tcPr>
            <w:tcW w:w="5269" w:type="dxa"/>
            <w:tcBorders>
              <w:top w:val="single" w:sz="8" w:space="0" w:color="auto"/>
              <w:left w:val="single" w:sz="8" w:space="0" w:color="auto"/>
              <w:bottom w:val="single" w:sz="8" w:space="0" w:color="auto"/>
              <w:right w:val="single" w:sz="8" w:space="0" w:color="auto"/>
            </w:tcBorders>
          </w:tcPr>
          <w:p w14:paraId="3CFB9A70" w14:textId="77777777" w:rsidR="00A92E38" w:rsidRPr="00273DB5" w:rsidRDefault="00A92E38" w:rsidP="00A92E38"/>
        </w:tc>
      </w:tr>
      <w:tr w:rsidR="00A92E38" w:rsidRPr="00273DB5" w14:paraId="25B91A92" w14:textId="77777777" w:rsidTr="00A92E38">
        <w:trPr>
          <w:trHeight w:val="808"/>
        </w:trPr>
        <w:tc>
          <w:tcPr>
            <w:tcW w:w="3793" w:type="dxa"/>
            <w:tcBorders>
              <w:top w:val="single" w:sz="8" w:space="0" w:color="auto"/>
              <w:left w:val="single" w:sz="8" w:space="0" w:color="auto"/>
              <w:bottom w:val="single" w:sz="8" w:space="0" w:color="auto"/>
              <w:right w:val="nil"/>
            </w:tcBorders>
          </w:tcPr>
          <w:p w14:paraId="60B66D2A" w14:textId="77777777" w:rsidR="00A92E38" w:rsidRPr="00A92E38" w:rsidRDefault="00A92E38" w:rsidP="00A92E38">
            <w:pPr>
              <w:rPr>
                <w:b/>
              </w:rPr>
            </w:pPr>
            <w:r w:rsidRPr="00A92E38">
              <w:rPr>
                <w:b/>
              </w:rPr>
              <w:t>Location</w:t>
            </w:r>
          </w:p>
          <w:p w14:paraId="5186D5EC" w14:textId="77777777" w:rsidR="00A92E38" w:rsidRPr="00A92E38" w:rsidRDefault="00A92E38" w:rsidP="00A92E38">
            <w:pPr>
              <w:rPr>
                <w:b/>
              </w:rPr>
            </w:pPr>
          </w:p>
          <w:p w14:paraId="3CC9ADA1" w14:textId="77777777" w:rsidR="00A92E38" w:rsidRPr="00A92E38" w:rsidRDefault="00A92E38" w:rsidP="00A92E38">
            <w:pPr>
              <w:rPr>
                <w:b/>
              </w:rPr>
            </w:pPr>
          </w:p>
        </w:tc>
        <w:tc>
          <w:tcPr>
            <w:tcW w:w="5269" w:type="dxa"/>
            <w:tcBorders>
              <w:top w:val="single" w:sz="8" w:space="0" w:color="auto"/>
              <w:left w:val="single" w:sz="8" w:space="0" w:color="auto"/>
              <w:bottom w:val="single" w:sz="8" w:space="0" w:color="auto"/>
              <w:right w:val="single" w:sz="8" w:space="0" w:color="auto"/>
            </w:tcBorders>
          </w:tcPr>
          <w:p w14:paraId="2016CCBC" w14:textId="77777777" w:rsidR="00A92E38" w:rsidRPr="00273DB5" w:rsidRDefault="00A92E38" w:rsidP="00A92E38"/>
        </w:tc>
      </w:tr>
      <w:tr w:rsidR="00A92E38" w:rsidRPr="00273DB5" w14:paraId="4543DDDB" w14:textId="77777777" w:rsidTr="00A92E38">
        <w:trPr>
          <w:trHeight w:val="808"/>
        </w:trPr>
        <w:tc>
          <w:tcPr>
            <w:tcW w:w="3793" w:type="dxa"/>
            <w:tcBorders>
              <w:top w:val="single" w:sz="8" w:space="0" w:color="auto"/>
              <w:left w:val="single" w:sz="8" w:space="0" w:color="auto"/>
              <w:bottom w:val="single" w:sz="8" w:space="0" w:color="auto"/>
              <w:right w:val="nil"/>
            </w:tcBorders>
          </w:tcPr>
          <w:p w14:paraId="493D1773" w14:textId="29C625B8" w:rsidR="00A92E38" w:rsidRPr="00A92E38" w:rsidRDefault="00A92E38" w:rsidP="00A92E38">
            <w:pPr>
              <w:rPr>
                <w:b/>
              </w:rPr>
            </w:pPr>
            <w:r w:rsidRPr="00A92E38">
              <w:rPr>
                <w:b/>
              </w:rPr>
              <w:t>Pipeline</w:t>
            </w:r>
            <w:r w:rsidR="00027378">
              <w:rPr>
                <w:b/>
              </w:rPr>
              <w:t>(</w:t>
            </w:r>
            <w:r w:rsidRPr="00A92E38">
              <w:rPr>
                <w:b/>
              </w:rPr>
              <w:t>s</w:t>
            </w:r>
            <w:r w:rsidR="00027378">
              <w:rPr>
                <w:b/>
              </w:rPr>
              <w:t>)</w:t>
            </w:r>
          </w:p>
          <w:p w14:paraId="47B96A66" w14:textId="77777777" w:rsidR="00A92E38" w:rsidRPr="00A92E38" w:rsidRDefault="00A92E38" w:rsidP="00A92E38">
            <w:pPr>
              <w:rPr>
                <w:b/>
              </w:rPr>
            </w:pPr>
          </w:p>
          <w:p w14:paraId="2F3399CE" w14:textId="77777777" w:rsidR="00A92E38" w:rsidRPr="00A92E38" w:rsidRDefault="00A92E38" w:rsidP="00A92E38">
            <w:pPr>
              <w:rPr>
                <w:b/>
              </w:rPr>
            </w:pPr>
          </w:p>
        </w:tc>
        <w:tc>
          <w:tcPr>
            <w:tcW w:w="5269" w:type="dxa"/>
            <w:tcBorders>
              <w:top w:val="single" w:sz="8" w:space="0" w:color="auto"/>
              <w:left w:val="single" w:sz="8" w:space="0" w:color="auto"/>
              <w:bottom w:val="single" w:sz="8" w:space="0" w:color="auto"/>
              <w:right w:val="single" w:sz="8" w:space="0" w:color="auto"/>
            </w:tcBorders>
          </w:tcPr>
          <w:p w14:paraId="69A04A00" w14:textId="77777777" w:rsidR="00A92E38" w:rsidRPr="00273DB5" w:rsidRDefault="00A92E38" w:rsidP="00A92E38"/>
        </w:tc>
      </w:tr>
      <w:tr w:rsidR="00A92E38" w:rsidRPr="00273DB5" w14:paraId="637F6692" w14:textId="77777777" w:rsidTr="00A92E38">
        <w:trPr>
          <w:trHeight w:val="808"/>
        </w:trPr>
        <w:tc>
          <w:tcPr>
            <w:tcW w:w="3793" w:type="dxa"/>
            <w:tcBorders>
              <w:top w:val="single" w:sz="8" w:space="0" w:color="auto"/>
              <w:left w:val="single" w:sz="8" w:space="0" w:color="auto"/>
              <w:bottom w:val="single" w:sz="8" w:space="0" w:color="auto"/>
              <w:right w:val="nil"/>
            </w:tcBorders>
          </w:tcPr>
          <w:p w14:paraId="57A2FE10" w14:textId="77777777" w:rsidR="00A92E38" w:rsidRPr="00A92E38" w:rsidRDefault="00A92E38" w:rsidP="00A92E38">
            <w:pPr>
              <w:rPr>
                <w:b/>
              </w:rPr>
            </w:pPr>
            <w:r w:rsidRPr="00A92E38">
              <w:rPr>
                <w:b/>
              </w:rPr>
              <w:t>AGI Purpose</w:t>
            </w:r>
          </w:p>
          <w:p w14:paraId="22F98E0C" w14:textId="77777777" w:rsidR="00A92E38" w:rsidRPr="00A92E38" w:rsidRDefault="00A92E38" w:rsidP="00A92E38">
            <w:pPr>
              <w:rPr>
                <w:b/>
              </w:rPr>
            </w:pPr>
          </w:p>
          <w:p w14:paraId="5ACB1ADB" w14:textId="77777777" w:rsidR="00A92E38" w:rsidRPr="00A92E38" w:rsidRDefault="00A92E38" w:rsidP="00A92E38">
            <w:pPr>
              <w:rPr>
                <w:b/>
              </w:rPr>
            </w:pPr>
          </w:p>
        </w:tc>
        <w:tc>
          <w:tcPr>
            <w:tcW w:w="5269" w:type="dxa"/>
            <w:tcBorders>
              <w:top w:val="single" w:sz="8" w:space="0" w:color="auto"/>
              <w:left w:val="single" w:sz="8" w:space="0" w:color="auto"/>
              <w:bottom w:val="single" w:sz="8" w:space="0" w:color="auto"/>
              <w:right w:val="single" w:sz="8" w:space="0" w:color="auto"/>
            </w:tcBorders>
          </w:tcPr>
          <w:p w14:paraId="3CD21BC0" w14:textId="77777777" w:rsidR="00A92E38" w:rsidRPr="00273DB5" w:rsidRDefault="00A92E38" w:rsidP="00A92E38"/>
        </w:tc>
      </w:tr>
      <w:tr w:rsidR="00A92E38" w:rsidRPr="00273DB5" w14:paraId="71779205" w14:textId="77777777" w:rsidTr="00A92E38">
        <w:trPr>
          <w:trHeight w:val="1280"/>
        </w:trPr>
        <w:tc>
          <w:tcPr>
            <w:tcW w:w="3793" w:type="dxa"/>
            <w:tcBorders>
              <w:top w:val="single" w:sz="8" w:space="0" w:color="auto"/>
              <w:left w:val="single" w:sz="8" w:space="0" w:color="auto"/>
              <w:bottom w:val="single" w:sz="8" w:space="0" w:color="auto"/>
              <w:right w:val="nil"/>
            </w:tcBorders>
          </w:tcPr>
          <w:p w14:paraId="298ED65E" w14:textId="2924775F" w:rsidR="00A92E38" w:rsidRPr="00A92E38" w:rsidRDefault="00A92E38" w:rsidP="00A92E38">
            <w:pPr>
              <w:rPr>
                <w:b/>
              </w:rPr>
            </w:pPr>
            <w:r w:rsidRPr="00A92E38">
              <w:rPr>
                <w:b/>
              </w:rPr>
              <w:t xml:space="preserve">Potential for </w:t>
            </w:r>
            <w:r w:rsidR="0053279E">
              <w:rPr>
                <w:b/>
              </w:rPr>
              <w:t>f</w:t>
            </w:r>
            <w:r w:rsidRPr="00A92E38">
              <w:rPr>
                <w:b/>
              </w:rPr>
              <w:t xml:space="preserve">ire </w:t>
            </w:r>
            <w:r w:rsidR="0053279E">
              <w:rPr>
                <w:b/>
              </w:rPr>
              <w:t>i</w:t>
            </w:r>
            <w:r w:rsidRPr="00A92E38">
              <w:rPr>
                <w:b/>
              </w:rPr>
              <w:t>mpingement</w:t>
            </w:r>
          </w:p>
          <w:p w14:paraId="67C29A21" w14:textId="2471A301" w:rsidR="00A92E38" w:rsidRPr="0053279E" w:rsidRDefault="00A92E38" w:rsidP="007D488C">
            <w:pPr>
              <w:pStyle w:val="ListParagraph"/>
              <w:numPr>
                <w:ilvl w:val="0"/>
                <w:numId w:val="21"/>
              </w:numPr>
              <w:ind w:left="376"/>
              <w:rPr>
                <w:b/>
              </w:rPr>
            </w:pPr>
            <w:r w:rsidRPr="0053279E">
              <w:rPr>
                <w:b/>
              </w:rPr>
              <w:t>flanges – how many and direction</w:t>
            </w:r>
          </w:p>
          <w:p w14:paraId="2F9FD6DB" w14:textId="66867B57" w:rsidR="00A92E38" w:rsidRPr="0053279E" w:rsidRDefault="00A92E38" w:rsidP="007D488C">
            <w:pPr>
              <w:pStyle w:val="ListParagraph"/>
              <w:numPr>
                <w:ilvl w:val="0"/>
                <w:numId w:val="21"/>
              </w:numPr>
              <w:ind w:left="376"/>
              <w:rPr>
                <w:b/>
              </w:rPr>
            </w:pPr>
            <w:r w:rsidRPr="0053279E">
              <w:rPr>
                <w:b/>
              </w:rPr>
              <w:t>vents</w:t>
            </w:r>
          </w:p>
          <w:p w14:paraId="2202547F" w14:textId="7EB8B7B7" w:rsidR="00A92E38" w:rsidRPr="0053279E" w:rsidRDefault="00A92E38" w:rsidP="007D488C">
            <w:pPr>
              <w:pStyle w:val="ListParagraph"/>
              <w:numPr>
                <w:ilvl w:val="0"/>
                <w:numId w:val="21"/>
              </w:numPr>
              <w:ind w:left="376"/>
              <w:rPr>
                <w:b/>
              </w:rPr>
            </w:pPr>
            <w:r w:rsidRPr="0053279E">
              <w:rPr>
                <w:b/>
              </w:rPr>
              <w:t>seals / drains</w:t>
            </w:r>
          </w:p>
          <w:p w14:paraId="4E7043CF" w14:textId="6A3C0B60" w:rsidR="00A92E38" w:rsidRPr="0053279E" w:rsidRDefault="00A92E38" w:rsidP="007D488C">
            <w:pPr>
              <w:pStyle w:val="ListParagraph"/>
              <w:numPr>
                <w:ilvl w:val="0"/>
                <w:numId w:val="21"/>
              </w:numPr>
              <w:ind w:left="376"/>
              <w:rPr>
                <w:b/>
              </w:rPr>
            </w:pPr>
            <w:r w:rsidRPr="0053279E">
              <w:rPr>
                <w:b/>
              </w:rPr>
              <w:t>local areas</w:t>
            </w:r>
          </w:p>
        </w:tc>
        <w:tc>
          <w:tcPr>
            <w:tcW w:w="5269" w:type="dxa"/>
            <w:tcBorders>
              <w:top w:val="single" w:sz="8" w:space="0" w:color="auto"/>
              <w:left w:val="single" w:sz="8" w:space="0" w:color="auto"/>
              <w:bottom w:val="single" w:sz="8" w:space="0" w:color="auto"/>
              <w:right w:val="single" w:sz="8" w:space="0" w:color="auto"/>
            </w:tcBorders>
          </w:tcPr>
          <w:p w14:paraId="43E63477" w14:textId="77777777" w:rsidR="00A92E38" w:rsidRPr="00273DB5" w:rsidRDefault="00A92E38" w:rsidP="00A92E38"/>
        </w:tc>
      </w:tr>
      <w:tr w:rsidR="00A92E38" w:rsidRPr="00273DB5" w14:paraId="6D3682D7" w14:textId="77777777" w:rsidTr="00A92E38">
        <w:trPr>
          <w:trHeight w:val="1044"/>
        </w:trPr>
        <w:tc>
          <w:tcPr>
            <w:tcW w:w="3793" w:type="dxa"/>
            <w:tcBorders>
              <w:top w:val="single" w:sz="8" w:space="0" w:color="auto"/>
              <w:left w:val="single" w:sz="8" w:space="0" w:color="auto"/>
              <w:bottom w:val="single" w:sz="8" w:space="0" w:color="auto"/>
              <w:right w:val="nil"/>
            </w:tcBorders>
          </w:tcPr>
          <w:p w14:paraId="1329AD06" w14:textId="0787D8A9" w:rsidR="00A92E38" w:rsidRPr="00A92E38" w:rsidRDefault="00A92E38" w:rsidP="00A92E38">
            <w:pPr>
              <w:rPr>
                <w:b/>
              </w:rPr>
            </w:pPr>
            <w:r w:rsidRPr="00A92E38">
              <w:rPr>
                <w:b/>
              </w:rPr>
              <w:t xml:space="preserve">Potential for </w:t>
            </w:r>
            <w:r w:rsidR="0053279E">
              <w:rPr>
                <w:b/>
              </w:rPr>
              <w:t>p</w:t>
            </w:r>
            <w:r w:rsidRPr="00A92E38">
              <w:rPr>
                <w:b/>
              </w:rPr>
              <w:t>ressurisation</w:t>
            </w:r>
          </w:p>
          <w:p w14:paraId="40DF858A" w14:textId="4CDC8305" w:rsidR="00A92E38" w:rsidRPr="0053279E" w:rsidRDefault="00A92E38" w:rsidP="007D488C">
            <w:pPr>
              <w:pStyle w:val="ListParagraph"/>
              <w:numPr>
                <w:ilvl w:val="0"/>
                <w:numId w:val="25"/>
              </w:numPr>
              <w:ind w:left="376"/>
              <w:rPr>
                <w:b/>
              </w:rPr>
            </w:pPr>
            <w:r w:rsidRPr="0053279E">
              <w:rPr>
                <w:b/>
              </w:rPr>
              <w:t>is pipeline pressurised from here?</w:t>
            </w:r>
          </w:p>
          <w:p w14:paraId="5A12C81D" w14:textId="42193F94" w:rsidR="00A92E38" w:rsidRPr="0053279E" w:rsidRDefault="00A92E38" w:rsidP="007D488C">
            <w:pPr>
              <w:pStyle w:val="ListParagraph"/>
              <w:numPr>
                <w:ilvl w:val="0"/>
                <w:numId w:val="25"/>
              </w:numPr>
              <w:ind w:left="376"/>
              <w:rPr>
                <w:b/>
              </w:rPr>
            </w:pPr>
            <w:r w:rsidRPr="0053279E">
              <w:rPr>
                <w:b/>
              </w:rPr>
              <w:t>what with</w:t>
            </w:r>
          </w:p>
          <w:p w14:paraId="19C14BC1" w14:textId="77777777" w:rsidR="0053279E" w:rsidRDefault="00A92E38" w:rsidP="007D488C">
            <w:pPr>
              <w:pStyle w:val="ListParagraph"/>
              <w:numPr>
                <w:ilvl w:val="0"/>
                <w:numId w:val="25"/>
              </w:numPr>
              <w:ind w:left="376"/>
              <w:rPr>
                <w:b/>
              </w:rPr>
            </w:pPr>
            <w:r w:rsidRPr="0053279E">
              <w:rPr>
                <w:b/>
              </w:rPr>
              <w:t xml:space="preserve">how </w:t>
            </w:r>
            <w:r w:rsidR="002F125B" w:rsidRPr="0053279E">
              <w:rPr>
                <w:b/>
              </w:rPr>
              <w:t>often?</w:t>
            </w:r>
            <w:r w:rsidRPr="0053279E">
              <w:rPr>
                <w:b/>
              </w:rPr>
              <w:t xml:space="preserve"> </w:t>
            </w:r>
          </w:p>
          <w:p w14:paraId="76563AAB" w14:textId="77777777" w:rsidR="0053279E" w:rsidRDefault="002F125B" w:rsidP="007D488C">
            <w:pPr>
              <w:pStyle w:val="ListParagraph"/>
              <w:numPr>
                <w:ilvl w:val="0"/>
                <w:numId w:val="25"/>
              </w:numPr>
              <w:ind w:left="376"/>
              <w:rPr>
                <w:b/>
              </w:rPr>
            </w:pPr>
            <w:r w:rsidRPr="0053279E">
              <w:rPr>
                <w:b/>
              </w:rPr>
              <w:t>why?</w:t>
            </w:r>
            <w:r w:rsidR="00A92E38" w:rsidRPr="0053279E">
              <w:rPr>
                <w:b/>
              </w:rPr>
              <w:t xml:space="preserve"> </w:t>
            </w:r>
          </w:p>
          <w:p w14:paraId="1D93D73B" w14:textId="11334121" w:rsidR="00A92E38" w:rsidRPr="0053279E" w:rsidRDefault="00A92E38" w:rsidP="007D488C">
            <w:pPr>
              <w:pStyle w:val="ListParagraph"/>
              <w:numPr>
                <w:ilvl w:val="0"/>
                <w:numId w:val="25"/>
              </w:numPr>
              <w:ind w:left="376"/>
              <w:rPr>
                <w:b/>
              </w:rPr>
            </w:pPr>
            <w:r w:rsidRPr="0053279E">
              <w:rPr>
                <w:b/>
              </w:rPr>
              <w:t>by whom?</w:t>
            </w:r>
          </w:p>
        </w:tc>
        <w:tc>
          <w:tcPr>
            <w:tcW w:w="5269" w:type="dxa"/>
            <w:tcBorders>
              <w:top w:val="single" w:sz="8" w:space="0" w:color="auto"/>
              <w:left w:val="single" w:sz="8" w:space="0" w:color="auto"/>
              <w:bottom w:val="single" w:sz="8" w:space="0" w:color="auto"/>
              <w:right w:val="single" w:sz="8" w:space="0" w:color="auto"/>
            </w:tcBorders>
          </w:tcPr>
          <w:p w14:paraId="4BB4ABFA" w14:textId="77777777" w:rsidR="00A92E38" w:rsidRPr="00273DB5" w:rsidRDefault="00A92E38" w:rsidP="00A92E38"/>
        </w:tc>
      </w:tr>
      <w:tr w:rsidR="00A92E38" w:rsidRPr="00273DB5" w14:paraId="2D7AF8EB" w14:textId="77777777" w:rsidTr="00A92E38">
        <w:trPr>
          <w:trHeight w:val="1044"/>
        </w:trPr>
        <w:tc>
          <w:tcPr>
            <w:tcW w:w="3793" w:type="dxa"/>
            <w:tcBorders>
              <w:top w:val="single" w:sz="8" w:space="0" w:color="auto"/>
              <w:left w:val="single" w:sz="8" w:space="0" w:color="auto"/>
              <w:bottom w:val="single" w:sz="8" w:space="0" w:color="auto"/>
              <w:right w:val="nil"/>
            </w:tcBorders>
          </w:tcPr>
          <w:p w14:paraId="5F4656F5" w14:textId="4CBB7DD6" w:rsidR="00A92E38" w:rsidRPr="00A92E38" w:rsidRDefault="00A92E38" w:rsidP="00A92E38">
            <w:pPr>
              <w:rPr>
                <w:b/>
              </w:rPr>
            </w:pPr>
            <w:r w:rsidRPr="00A92E38">
              <w:rPr>
                <w:b/>
              </w:rPr>
              <w:t xml:space="preserve">Potential for </w:t>
            </w:r>
            <w:r w:rsidR="0053279E">
              <w:rPr>
                <w:b/>
              </w:rPr>
              <w:t>h</w:t>
            </w:r>
            <w:r w:rsidRPr="00A92E38">
              <w:rPr>
                <w:b/>
              </w:rPr>
              <w:t>eating</w:t>
            </w:r>
          </w:p>
          <w:p w14:paraId="2882E1BA" w14:textId="7C786E67" w:rsidR="00A92E38" w:rsidRPr="0053279E" w:rsidRDefault="00A92E38" w:rsidP="007D488C">
            <w:pPr>
              <w:pStyle w:val="ListParagraph"/>
              <w:numPr>
                <w:ilvl w:val="0"/>
                <w:numId w:val="26"/>
              </w:numPr>
              <w:ind w:left="376"/>
              <w:rPr>
                <w:b/>
              </w:rPr>
            </w:pPr>
            <w:r w:rsidRPr="0053279E">
              <w:rPr>
                <w:b/>
              </w:rPr>
              <w:t>is there a possible ethylene heating mechanism?</w:t>
            </w:r>
          </w:p>
          <w:p w14:paraId="401A658D" w14:textId="7B07A2CE" w:rsidR="00A92E38" w:rsidRPr="0053279E" w:rsidRDefault="00A92E38" w:rsidP="007D488C">
            <w:pPr>
              <w:pStyle w:val="ListParagraph"/>
              <w:numPr>
                <w:ilvl w:val="0"/>
                <w:numId w:val="26"/>
              </w:numPr>
              <w:ind w:left="376"/>
              <w:rPr>
                <w:b/>
              </w:rPr>
            </w:pPr>
            <w:r w:rsidRPr="0053279E">
              <w:rPr>
                <w:b/>
              </w:rPr>
              <w:t>driers, compressors, heaters?</w:t>
            </w:r>
          </w:p>
        </w:tc>
        <w:tc>
          <w:tcPr>
            <w:tcW w:w="5269" w:type="dxa"/>
            <w:tcBorders>
              <w:top w:val="single" w:sz="8" w:space="0" w:color="auto"/>
              <w:left w:val="single" w:sz="8" w:space="0" w:color="auto"/>
              <w:bottom w:val="single" w:sz="8" w:space="0" w:color="auto"/>
              <w:right w:val="single" w:sz="8" w:space="0" w:color="auto"/>
            </w:tcBorders>
          </w:tcPr>
          <w:p w14:paraId="4FB6A8EA" w14:textId="77777777" w:rsidR="00A92E38" w:rsidRPr="00273DB5" w:rsidRDefault="00A92E38" w:rsidP="00A92E38"/>
        </w:tc>
      </w:tr>
      <w:tr w:rsidR="00A92E38" w:rsidRPr="00273DB5" w14:paraId="764FC193" w14:textId="77777777" w:rsidTr="00A92E38">
        <w:trPr>
          <w:trHeight w:val="1988"/>
        </w:trPr>
        <w:tc>
          <w:tcPr>
            <w:tcW w:w="3793" w:type="dxa"/>
            <w:tcBorders>
              <w:top w:val="single" w:sz="8" w:space="0" w:color="auto"/>
              <w:left w:val="single" w:sz="8" w:space="0" w:color="auto"/>
              <w:bottom w:val="single" w:sz="8" w:space="0" w:color="auto"/>
              <w:right w:val="nil"/>
            </w:tcBorders>
          </w:tcPr>
          <w:p w14:paraId="61AC1607" w14:textId="77777777" w:rsidR="00A92E38" w:rsidRPr="00A92E38" w:rsidRDefault="00A92E38" w:rsidP="00A92E38">
            <w:pPr>
              <w:rPr>
                <w:b/>
              </w:rPr>
            </w:pPr>
            <w:r w:rsidRPr="00A92E38">
              <w:rPr>
                <w:b/>
              </w:rPr>
              <w:t>Safeguards – fire impingement</w:t>
            </w:r>
          </w:p>
          <w:p w14:paraId="21D5EF66" w14:textId="69B7C907" w:rsidR="00A92E38" w:rsidRPr="00F14DEC" w:rsidRDefault="00A92E38" w:rsidP="007D488C">
            <w:pPr>
              <w:pStyle w:val="ListParagraph"/>
              <w:numPr>
                <w:ilvl w:val="0"/>
                <w:numId w:val="27"/>
              </w:numPr>
              <w:ind w:left="376"/>
              <w:rPr>
                <w:b/>
              </w:rPr>
            </w:pPr>
            <w:r w:rsidRPr="00F14DEC">
              <w:rPr>
                <w:b/>
              </w:rPr>
              <w:t>minimise flanges?</w:t>
            </w:r>
          </w:p>
          <w:p w14:paraId="274DE244" w14:textId="416D0959" w:rsidR="00A92E38" w:rsidRPr="00F14DEC" w:rsidRDefault="00A92E38" w:rsidP="007D488C">
            <w:pPr>
              <w:pStyle w:val="ListParagraph"/>
              <w:numPr>
                <w:ilvl w:val="0"/>
                <w:numId w:val="27"/>
              </w:numPr>
              <w:ind w:left="376"/>
              <w:rPr>
                <w:b/>
              </w:rPr>
            </w:pPr>
            <w:r w:rsidRPr="00F14DEC">
              <w:rPr>
                <w:b/>
              </w:rPr>
              <w:t>welded in valves</w:t>
            </w:r>
          </w:p>
          <w:p w14:paraId="71EE05BE" w14:textId="32F26A23" w:rsidR="00A92E38" w:rsidRPr="000C07CF" w:rsidRDefault="00A92E38" w:rsidP="007D488C">
            <w:pPr>
              <w:pStyle w:val="ListParagraph"/>
              <w:numPr>
                <w:ilvl w:val="0"/>
                <w:numId w:val="27"/>
              </w:numPr>
              <w:ind w:left="376"/>
              <w:rPr>
                <w:b/>
                <w:lang w:val="fr-FR"/>
              </w:rPr>
            </w:pPr>
            <w:r w:rsidRPr="000C07CF">
              <w:rPr>
                <w:b/>
                <w:lang w:val="fr-FR"/>
              </w:rPr>
              <w:t>flange jet fire impingement possible?</w:t>
            </w:r>
          </w:p>
          <w:p w14:paraId="535F4F52" w14:textId="0CA5C8EE" w:rsidR="00A92E38" w:rsidRPr="00F14DEC" w:rsidRDefault="00A92E38" w:rsidP="007D488C">
            <w:pPr>
              <w:pStyle w:val="ListParagraph"/>
              <w:numPr>
                <w:ilvl w:val="0"/>
                <w:numId w:val="27"/>
              </w:numPr>
              <w:ind w:left="376"/>
              <w:rPr>
                <w:b/>
              </w:rPr>
            </w:pPr>
            <w:r w:rsidRPr="00F14DEC">
              <w:rPr>
                <w:b/>
              </w:rPr>
              <w:t>leak detection – to where?</w:t>
            </w:r>
          </w:p>
          <w:p w14:paraId="0A72DC07" w14:textId="29B5F2B6" w:rsidR="00A92E38" w:rsidRPr="00F14DEC" w:rsidRDefault="00A92E38" w:rsidP="007D488C">
            <w:pPr>
              <w:pStyle w:val="ListParagraph"/>
              <w:numPr>
                <w:ilvl w:val="0"/>
                <w:numId w:val="27"/>
              </w:numPr>
              <w:ind w:left="376"/>
              <w:rPr>
                <w:b/>
              </w:rPr>
            </w:pPr>
            <w:r w:rsidRPr="00F14DEC">
              <w:rPr>
                <w:b/>
              </w:rPr>
              <w:t>fire detection – response?</w:t>
            </w:r>
          </w:p>
          <w:p w14:paraId="736FA6D9" w14:textId="5307D585" w:rsidR="00A92E38" w:rsidRPr="00F14DEC" w:rsidRDefault="00A92E38" w:rsidP="007D488C">
            <w:pPr>
              <w:pStyle w:val="ListParagraph"/>
              <w:numPr>
                <w:ilvl w:val="0"/>
                <w:numId w:val="27"/>
              </w:numPr>
              <w:ind w:left="376"/>
              <w:rPr>
                <w:b/>
              </w:rPr>
            </w:pPr>
            <w:r w:rsidRPr="00F14DEC">
              <w:rPr>
                <w:b/>
              </w:rPr>
              <w:t>temperature detection – what and to where?</w:t>
            </w:r>
          </w:p>
        </w:tc>
        <w:tc>
          <w:tcPr>
            <w:tcW w:w="5269" w:type="dxa"/>
            <w:tcBorders>
              <w:top w:val="single" w:sz="8" w:space="0" w:color="auto"/>
              <w:left w:val="single" w:sz="8" w:space="0" w:color="auto"/>
              <w:bottom w:val="single" w:sz="8" w:space="0" w:color="auto"/>
              <w:right w:val="single" w:sz="8" w:space="0" w:color="auto"/>
            </w:tcBorders>
          </w:tcPr>
          <w:p w14:paraId="1D60B66A" w14:textId="77777777" w:rsidR="00A92E38" w:rsidRPr="00273DB5" w:rsidRDefault="00A92E38" w:rsidP="00A92E38"/>
          <w:p w14:paraId="2242C36C" w14:textId="77777777" w:rsidR="00A92E38" w:rsidRPr="00273DB5" w:rsidRDefault="00A92E38" w:rsidP="00A92E38"/>
        </w:tc>
      </w:tr>
      <w:tr w:rsidR="00A92E38" w:rsidRPr="00273DB5" w14:paraId="7D5C3B15" w14:textId="77777777" w:rsidTr="00A92E38">
        <w:trPr>
          <w:trHeight w:val="1751"/>
        </w:trPr>
        <w:tc>
          <w:tcPr>
            <w:tcW w:w="3793" w:type="dxa"/>
            <w:tcBorders>
              <w:top w:val="single" w:sz="8" w:space="0" w:color="auto"/>
              <w:left w:val="single" w:sz="8" w:space="0" w:color="auto"/>
              <w:bottom w:val="single" w:sz="8" w:space="0" w:color="auto"/>
              <w:right w:val="nil"/>
            </w:tcBorders>
          </w:tcPr>
          <w:p w14:paraId="6CC21F35" w14:textId="77777777" w:rsidR="00A92E38" w:rsidRPr="00A92E38" w:rsidRDefault="00A92E38" w:rsidP="00A92E38">
            <w:pPr>
              <w:rPr>
                <w:b/>
              </w:rPr>
            </w:pPr>
            <w:r w:rsidRPr="00A92E38">
              <w:rPr>
                <w:b/>
              </w:rPr>
              <w:t>Safeguards – compression</w:t>
            </w:r>
          </w:p>
          <w:p w14:paraId="6E34295D" w14:textId="5431A78D" w:rsidR="00A92E38" w:rsidRPr="00A86AEF" w:rsidRDefault="00A92E38" w:rsidP="007D488C">
            <w:pPr>
              <w:pStyle w:val="ListParagraph"/>
              <w:numPr>
                <w:ilvl w:val="0"/>
                <w:numId w:val="28"/>
              </w:numPr>
              <w:ind w:left="376"/>
              <w:rPr>
                <w:b/>
              </w:rPr>
            </w:pPr>
            <w:r w:rsidRPr="00A86AEF">
              <w:rPr>
                <w:b/>
              </w:rPr>
              <w:t>mechanical interlocks?</w:t>
            </w:r>
          </w:p>
          <w:p w14:paraId="6223D164" w14:textId="799E47FB" w:rsidR="00A92E38" w:rsidRPr="00A86AEF" w:rsidRDefault="00A92E38" w:rsidP="007D488C">
            <w:pPr>
              <w:pStyle w:val="ListParagraph"/>
              <w:numPr>
                <w:ilvl w:val="0"/>
                <w:numId w:val="28"/>
              </w:numPr>
              <w:ind w:left="376"/>
              <w:rPr>
                <w:b/>
              </w:rPr>
            </w:pPr>
            <w:r w:rsidRPr="00A86AEF">
              <w:rPr>
                <w:b/>
              </w:rPr>
              <w:t>instrument interlocks?</w:t>
            </w:r>
          </w:p>
          <w:p w14:paraId="097D399B" w14:textId="77777777" w:rsidR="00A86AEF" w:rsidRPr="00A86AEF" w:rsidRDefault="00A92E38" w:rsidP="007D488C">
            <w:pPr>
              <w:pStyle w:val="ListParagraph"/>
              <w:numPr>
                <w:ilvl w:val="0"/>
                <w:numId w:val="28"/>
              </w:numPr>
              <w:ind w:left="376"/>
              <w:rPr>
                <w:b/>
              </w:rPr>
            </w:pPr>
            <w:r w:rsidRPr="00A86AEF">
              <w:rPr>
                <w:b/>
              </w:rPr>
              <w:t xml:space="preserve">how is it pressurised?  </w:t>
            </w:r>
          </w:p>
          <w:p w14:paraId="04C795A4" w14:textId="18F7E259" w:rsidR="00A92E38" w:rsidRPr="00A86AEF" w:rsidRDefault="00A86AEF" w:rsidP="007D488C">
            <w:pPr>
              <w:pStyle w:val="ListParagraph"/>
              <w:numPr>
                <w:ilvl w:val="0"/>
                <w:numId w:val="28"/>
              </w:numPr>
              <w:ind w:left="376"/>
              <w:rPr>
                <w:b/>
              </w:rPr>
            </w:pPr>
            <w:r w:rsidRPr="00A86AEF">
              <w:rPr>
                <w:b/>
              </w:rPr>
              <w:t>p</w:t>
            </w:r>
            <w:r w:rsidR="00A92E38" w:rsidRPr="00A86AEF">
              <w:rPr>
                <w:b/>
              </w:rPr>
              <w:t>rocedures,</w:t>
            </w:r>
            <w:r w:rsidRPr="00A86AEF">
              <w:rPr>
                <w:b/>
              </w:rPr>
              <w:t xml:space="preserve"> </w:t>
            </w:r>
            <w:r w:rsidR="00A92E38" w:rsidRPr="00A86AEF">
              <w:rPr>
                <w:b/>
              </w:rPr>
              <w:t>warnings, precautions, rate of pressurisation</w:t>
            </w:r>
          </w:p>
          <w:p w14:paraId="77C46CB2" w14:textId="0CCC6192" w:rsidR="00A92E38" w:rsidRPr="00A86AEF" w:rsidRDefault="00A92E38" w:rsidP="007D488C">
            <w:pPr>
              <w:pStyle w:val="ListParagraph"/>
              <w:numPr>
                <w:ilvl w:val="0"/>
                <w:numId w:val="28"/>
              </w:numPr>
              <w:ind w:left="376"/>
              <w:rPr>
                <w:b/>
              </w:rPr>
            </w:pPr>
            <w:r w:rsidRPr="00A86AEF">
              <w:rPr>
                <w:b/>
              </w:rPr>
              <w:t>nitrogen source / contamination</w:t>
            </w:r>
          </w:p>
        </w:tc>
        <w:tc>
          <w:tcPr>
            <w:tcW w:w="5269" w:type="dxa"/>
            <w:tcBorders>
              <w:top w:val="single" w:sz="8" w:space="0" w:color="auto"/>
              <w:left w:val="single" w:sz="8" w:space="0" w:color="auto"/>
              <w:bottom w:val="single" w:sz="8" w:space="0" w:color="auto"/>
              <w:right w:val="single" w:sz="8" w:space="0" w:color="auto"/>
            </w:tcBorders>
          </w:tcPr>
          <w:p w14:paraId="458AEABD" w14:textId="77777777" w:rsidR="00A92E38" w:rsidRPr="00273DB5" w:rsidRDefault="00A92E38" w:rsidP="00A92E38"/>
        </w:tc>
      </w:tr>
      <w:tr w:rsidR="00A92E38" w:rsidRPr="00273DB5" w14:paraId="428D8A31" w14:textId="77777777" w:rsidTr="00A92E38">
        <w:trPr>
          <w:trHeight w:val="808"/>
        </w:trPr>
        <w:tc>
          <w:tcPr>
            <w:tcW w:w="3793" w:type="dxa"/>
            <w:tcBorders>
              <w:top w:val="single" w:sz="8" w:space="0" w:color="auto"/>
              <w:left w:val="single" w:sz="8" w:space="0" w:color="auto"/>
              <w:bottom w:val="single" w:sz="8" w:space="0" w:color="auto"/>
              <w:right w:val="nil"/>
            </w:tcBorders>
          </w:tcPr>
          <w:p w14:paraId="5653A072" w14:textId="77777777" w:rsidR="00A92E38" w:rsidRPr="00A92E38" w:rsidRDefault="00A92E38" w:rsidP="00A92E38">
            <w:pPr>
              <w:rPr>
                <w:b/>
              </w:rPr>
            </w:pPr>
            <w:r w:rsidRPr="00A92E38">
              <w:rPr>
                <w:b/>
              </w:rPr>
              <w:t>Safeguards – heating</w:t>
            </w:r>
          </w:p>
          <w:p w14:paraId="613F0D27" w14:textId="70662328" w:rsidR="00A92E38" w:rsidRPr="00A86AEF" w:rsidRDefault="00A92E38" w:rsidP="007D488C">
            <w:pPr>
              <w:pStyle w:val="ListParagraph"/>
              <w:numPr>
                <w:ilvl w:val="0"/>
                <w:numId w:val="29"/>
              </w:numPr>
              <w:ind w:left="376"/>
              <w:rPr>
                <w:b/>
              </w:rPr>
            </w:pPr>
            <w:r w:rsidRPr="00A86AEF">
              <w:rPr>
                <w:b/>
              </w:rPr>
              <w:t>temperature trips / alarms?</w:t>
            </w:r>
          </w:p>
          <w:p w14:paraId="4AE885E8" w14:textId="0ECC06DE" w:rsidR="00A92E38" w:rsidRPr="00A86AEF" w:rsidRDefault="00A92E38" w:rsidP="007D488C">
            <w:pPr>
              <w:pStyle w:val="ListParagraph"/>
              <w:numPr>
                <w:ilvl w:val="0"/>
                <w:numId w:val="29"/>
              </w:numPr>
              <w:ind w:left="376"/>
              <w:rPr>
                <w:b/>
              </w:rPr>
            </w:pPr>
            <w:r w:rsidRPr="00A86AEF">
              <w:rPr>
                <w:b/>
              </w:rPr>
              <w:t>potential recognised</w:t>
            </w:r>
          </w:p>
        </w:tc>
        <w:tc>
          <w:tcPr>
            <w:tcW w:w="5269" w:type="dxa"/>
            <w:tcBorders>
              <w:top w:val="single" w:sz="8" w:space="0" w:color="auto"/>
              <w:left w:val="single" w:sz="8" w:space="0" w:color="auto"/>
              <w:bottom w:val="single" w:sz="8" w:space="0" w:color="auto"/>
              <w:right w:val="single" w:sz="8" w:space="0" w:color="auto"/>
            </w:tcBorders>
          </w:tcPr>
          <w:p w14:paraId="5565EEF8" w14:textId="77777777" w:rsidR="00A92E38" w:rsidRPr="00273DB5" w:rsidRDefault="00A92E38" w:rsidP="00A92E38"/>
        </w:tc>
      </w:tr>
      <w:tr w:rsidR="00A92E38" w:rsidRPr="00273DB5" w14:paraId="4078021A" w14:textId="77777777" w:rsidTr="00A92E38">
        <w:trPr>
          <w:trHeight w:val="1044"/>
        </w:trPr>
        <w:tc>
          <w:tcPr>
            <w:tcW w:w="3793" w:type="dxa"/>
            <w:tcBorders>
              <w:top w:val="single" w:sz="8" w:space="0" w:color="auto"/>
              <w:left w:val="single" w:sz="8" w:space="0" w:color="auto"/>
              <w:bottom w:val="single" w:sz="8" w:space="0" w:color="auto"/>
              <w:right w:val="nil"/>
            </w:tcBorders>
          </w:tcPr>
          <w:p w14:paraId="4AFB5B6F" w14:textId="77777777" w:rsidR="00A92E38" w:rsidRPr="00A92E38" w:rsidRDefault="00A92E38" w:rsidP="00A92E38">
            <w:pPr>
              <w:rPr>
                <w:b/>
              </w:rPr>
            </w:pPr>
            <w:r w:rsidRPr="00A92E38">
              <w:rPr>
                <w:b/>
              </w:rPr>
              <w:lastRenderedPageBreak/>
              <w:t>Isolation facilities / flow limitation</w:t>
            </w:r>
          </w:p>
          <w:p w14:paraId="27EF7ECD" w14:textId="1286A1AF" w:rsidR="00A92E38" w:rsidRPr="00B44AF2" w:rsidRDefault="00A92E38" w:rsidP="007D488C">
            <w:pPr>
              <w:pStyle w:val="ListParagraph"/>
              <w:numPr>
                <w:ilvl w:val="0"/>
                <w:numId w:val="30"/>
              </w:numPr>
              <w:ind w:left="376"/>
              <w:rPr>
                <w:b/>
              </w:rPr>
            </w:pPr>
            <w:r w:rsidRPr="00B44AF2">
              <w:rPr>
                <w:b/>
              </w:rPr>
              <w:t>remotely operated valves?</w:t>
            </w:r>
          </w:p>
          <w:p w14:paraId="29E05145" w14:textId="10F05460" w:rsidR="00A92E38" w:rsidRPr="00B44AF2" w:rsidRDefault="00A92E38" w:rsidP="007D488C">
            <w:pPr>
              <w:pStyle w:val="ListParagraph"/>
              <w:numPr>
                <w:ilvl w:val="0"/>
                <w:numId w:val="30"/>
              </w:numPr>
              <w:ind w:left="376"/>
              <w:rPr>
                <w:b/>
              </w:rPr>
            </w:pPr>
            <w:r w:rsidRPr="00B44AF2">
              <w:rPr>
                <w:b/>
              </w:rPr>
              <w:t>where are they actuated from?</w:t>
            </w:r>
          </w:p>
          <w:p w14:paraId="1D9A92E5" w14:textId="52ECF73B" w:rsidR="00A92E38" w:rsidRPr="00B44AF2" w:rsidRDefault="00A92E38" w:rsidP="007D488C">
            <w:pPr>
              <w:pStyle w:val="ListParagraph"/>
              <w:numPr>
                <w:ilvl w:val="0"/>
                <w:numId w:val="30"/>
              </w:numPr>
              <w:ind w:left="376"/>
              <w:rPr>
                <w:b/>
              </w:rPr>
            </w:pPr>
            <w:r w:rsidRPr="00B44AF2">
              <w:rPr>
                <w:b/>
              </w:rPr>
              <w:t>response time adequate?</w:t>
            </w:r>
          </w:p>
        </w:tc>
        <w:tc>
          <w:tcPr>
            <w:tcW w:w="5269" w:type="dxa"/>
            <w:tcBorders>
              <w:top w:val="single" w:sz="8" w:space="0" w:color="auto"/>
              <w:left w:val="single" w:sz="8" w:space="0" w:color="auto"/>
              <w:bottom w:val="single" w:sz="8" w:space="0" w:color="auto"/>
              <w:right w:val="single" w:sz="8" w:space="0" w:color="auto"/>
            </w:tcBorders>
          </w:tcPr>
          <w:p w14:paraId="4E0211F7" w14:textId="77777777" w:rsidR="00A92E38" w:rsidRPr="00273DB5" w:rsidRDefault="00A92E38" w:rsidP="00A92E38"/>
        </w:tc>
      </w:tr>
      <w:tr w:rsidR="00A92E38" w:rsidRPr="00273DB5" w14:paraId="00596DE5" w14:textId="77777777" w:rsidTr="00A92E38">
        <w:trPr>
          <w:trHeight w:val="808"/>
        </w:trPr>
        <w:tc>
          <w:tcPr>
            <w:tcW w:w="3793" w:type="dxa"/>
            <w:tcBorders>
              <w:top w:val="single" w:sz="8" w:space="0" w:color="auto"/>
              <w:left w:val="single" w:sz="8" w:space="0" w:color="auto"/>
              <w:bottom w:val="single" w:sz="8" w:space="0" w:color="auto"/>
              <w:right w:val="nil"/>
            </w:tcBorders>
          </w:tcPr>
          <w:p w14:paraId="56F58353" w14:textId="77777777" w:rsidR="00A92E38" w:rsidRPr="00A92E38" w:rsidRDefault="00A92E38" w:rsidP="00A92E38">
            <w:pPr>
              <w:rPr>
                <w:b/>
              </w:rPr>
            </w:pPr>
            <w:r w:rsidRPr="00A92E38">
              <w:rPr>
                <w:b/>
              </w:rPr>
              <w:t xml:space="preserve">Procedures </w:t>
            </w:r>
          </w:p>
          <w:p w14:paraId="23BBE5DD" w14:textId="3EC5EAF9" w:rsidR="00A92E38" w:rsidRPr="00B44AF2" w:rsidRDefault="00A92E38" w:rsidP="007D488C">
            <w:pPr>
              <w:pStyle w:val="ListParagraph"/>
              <w:numPr>
                <w:ilvl w:val="0"/>
                <w:numId w:val="31"/>
              </w:numPr>
              <w:ind w:left="376"/>
              <w:rPr>
                <w:b/>
              </w:rPr>
            </w:pPr>
            <w:r w:rsidRPr="00B44AF2">
              <w:rPr>
                <w:b/>
              </w:rPr>
              <w:t>warnings about decomposition?</w:t>
            </w:r>
          </w:p>
          <w:p w14:paraId="7A6E1989" w14:textId="5BFE0E25" w:rsidR="00A92E38" w:rsidRPr="00B44AF2" w:rsidRDefault="00A92E38" w:rsidP="007D488C">
            <w:pPr>
              <w:pStyle w:val="ListParagraph"/>
              <w:numPr>
                <w:ilvl w:val="0"/>
                <w:numId w:val="31"/>
              </w:numPr>
              <w:ind w:left="376"/>
              <w:rPr>
                <w:b/>
              </w:rPr>
            </w:pPr>
            <w:r w:rsidRPr="00B44AF2">
              <w:rPr>
                <w:b/>
              </w:rPr>
              <w:t>training / instructions</w:t>
            </w:r>
          </w:p>
        </w:tc>
        <w:tc>
          <w:tcPr>
            <w:tcW w:w="5269" w:type="dxa"/>
            <w:tcBorders>
              <w:top w:val="single" w:sz="8" w:space="0" w:color="auto"/>
              <w:left w:val="single" w:sz="8" w:space="0" w:color="auto"/>
              <w:bottom w:val="single" w:sz="8" w:space="0" w:color="auto"/>
              <w:right w:val="single" w:sz="8" w:space="0" w:color="auto"/>
            </w:tcBorders>
          </w:tcPr>
          <w:p w14:paraId="6CD69D32" w14:textId="77777777" w:rsidR="00A92E38" w:rsidRPr="00273DB5" w:rsidRDefault="00A92E38" w:rsidP="00A92E38"/>
        </w:tc>
      </w:tr>
    </w:tbl>
    <w:p w14:paraId="38FC6349" w14:textId="77777777" w:rsidR="00A92E38" w:rsidRPr="00273DB5" w:rsidRDefault="00A92E38" w:rsidP="00A92E38">
      <w:pPr>
        <w:pStyle w:val="BodyText"/>
      </w:pPr>
    </w:p>
    <w:sectPr w:rsidR="00A92E38" w:rsidRPr="00273DB5" w:rsidSect="007D70C0">
      <w:footerReference w:type="default" r:id="rId19"/>
      <w:endnotePr>
        <w:numFmt w:val="decimal"/>
      </w:endnotePr>
      <w:pgSz w:w="11909" w:h="16834" w:code="9"/>
      <w:pgMar w:top="1952" w:right="1418" w:bottom="709" w:left="1418" w:header="706" w:footer="706" w:gutter="0"/>
      <w:pgNumType w:start="1"/>
      <w:cols w:space="720"/>
      <w:formProt w:val="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2E244" w14:textId="77777777" w:rsidR="00354B60" w:rsidRDefault="00354B60" w:rsidP="007D7FDC"/>
    <w:p w14:paraId="05CF3541" w14:textId="77777777" w:rsidR="00354B60" w:rsidRDefault="00354B60"/>
  </w:endnote>
  <w:endnote w:type="continuationSeparator" w:id="0">
    <w:p w14:paraId="5D7E1AA1" w14:textId="77777777" w:rsidR="00354B60" w:rsidRDefault="00354B60"/>
    <w:p w14:paraId="49D06788" w14:textId="77777777" w:rsidR="00354B60" w:rsidRDefault="00354B60"/>
  </w:endnote>
  <w:endnote w:type="continuationNotice" w:id="1">
    <w:p w14:paraId="0F8525D4" w14:textId="77777777" w:rsidR="00354B60" w:rsidRDefault="00354B60"/>
    <w:p w14:paraId="0208EC45" w14:textId="77777777" w:rsidR="00354B60" w:rsidRDefault="00354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Bold">
    <w:altName w:val="Arial"/>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82C63" w14:textId="77777777" w:rsidR="008650A0" w:rsidRDefault="008650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04BCC06" w14:textId="77777777" w:rsidR="008650A0" w:rsidRDefault="008650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D6499" w14:textId="77777777" w:rsidR="008650A0" w:rsidRPr="006E4D29" w:rsidRDefault="008650A0" w:rsidP="006E4D29">
    <w:pPr>
      <w:pStyle w:val="Footer"/>
      <w:pBdr>
        <w:top w:val="none" w:sz="0" w:space="0" w:color="auto"/>
      </w:pBdr>
      <w:spacing w:before="120"/>
      <w:jc w:val="center"/>
      <w:rPr>
        <w:sz w:val="20"/>
      </w:rPr>
    </w:pPr>
    <w:r>
      <w:rPr>
        <w:noProof/>
        <w:lang w:val="en-US" w:eastAsia="zh-CN"/>
      </w:rPr>
      <mc:AlternateContent>
        <mc:Choice Requires="wps">
          <w:drawing>
            <wp:anchor distT="0" distB="0" distL="114300" distR="114300" simplePos="0" relativeHeight="251660288" behindDoc="0" locked="0" layoutInCell="1" allowOverlap="1" wp14:anchorId="22DDE423" wp14:editId="3585E3CA">
              <wp:simplePos x="0" y="0"/>
              <wp:positionH relativeFrom="column">
                <wp:posOffset>-466725</wp:posOffset>
              </wp:positionH>
              <wp:positionV relativeFrom="paragraph">
                <wp:posOffset>224790</wp:posOffset>
              </wp:positionV>
              <wp:extent cx="7568565" cy="61341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7568565" cy="613410"/>
                      </a:xfrm>
                      <a:prstGeom prst="rect">
                        <a:avLst/>
                      </a:prstGeom>
                      <a:solidFill>
                        <a:schemeClr val="accent3">
                          <a:lumMod val="60000"/>
                          <a:lumOff val="4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1443C0" w14:textId="77777777" w:rsidR="008650A0" w:rsidRDefault="008650A0" w:rsidP="006E4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2DDE423" id="_x0000_t202" coordsize="21600,21600" o:spt="202" path="m,l,21600r21600,l21600,xe">
              <v:stroke joinstyle="miter"/>
              <v:path gradientshapeok="t" o:connecttype="rect"/>
            </v:shapetype>
            <v:shape id="Text Box 5" o:spid="_x0000_s1027" type="#_x0000_t202" style="position:absolute;left:0;text-align:left;margin-left:-36.75pt;margin-top:17.7pt;width:595.95pt;height:48.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" fillcolor="#bebfc1 [1942]" stroked="f">
              <v:textbox>
                <w:txbxContent>
                  <w:p w14:paraId="6B1443C0" w14:textId="77777777" w:rsidR="008650A0" w:rsidRDefault="008650A0" w:rsidP="006E4D29"/>
                </w:txbxContent>
              </v:textbox>
              <w10:wrap type="square"/>
            </v:shape>
          </w:pict>
        </mc:Fallback>
      </mc:AlternateContent>
    </w:r>
    <w:r w:rsidRPr="00D93473">
      <w:rPr>
        <w:sz w:val="20"/>
      </w:rPr>
      <w:t>Technical Briefing Notes (TBNs) are for internal use for UKOPA members only</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A4D48" w14:textId="77777777" w:rsidR="008650A0" w:rsidRPr="008F1518" w:rsidRDefault="008650A0" w:rsidP="008F1518">
    <w:pPr>
      <w:pStyle w:val="Footer"/>
    </w:pPr>
    <w:r>
      <w:tab/>
    </w:r>
    <w:r>
      <w:tab/>
    </w:r>
    <w:r w:rsidR="00354B60">
      <w:fldChar w:fldCharType="begin"/>
    </w:r>
    <w:r w:rsidR="00354B60">
      <w:instrText xml:space="preserve"> COMMENTS \* MERGEFORMAT </w:instrText>
    </w:r>
    <w:r w:rsidR="00354B60">
      <w:fldChar w:fldCharType="separate"/>
    </w:r>
    <w:r>
      <w:t>UKOPA/TBN/XXX Edition A</w:t>
    </w:r>
    <w:r w:rsidR="00354B60">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E6DFD" w14:textId="54A0FD41" w:rsidR="008650A0" w:rsidRPr="00F44755" w:rsidRDefault="008650A0" w:rsidP="008F1518">
    <w:pPr>
      <w:pStyle w:val="Footer"/>
      <w:rPr>
        <w:color w:val="00243A"/>
      </w:rPr>
    </w:pPr>
    <w:r w:rsidRPr="00F44755">
      <w:rPr>
        <w:color w:val="00243A"/>
      </w:rPr>
      <w:t>Contents</w:t>
    </w:r>
    <w:r w:rsidRPr="00F44755">
      <w:rPr>
        <w:color w:val="00243A"/>
      </w:rPr>
      <w:tab/>
    </w:r>
    <w:r w:rsidRPr="00F44755">
      <w:rPr>
        <w:color w:val="00243A"/>
      </w:rPr>
      <w:tab/>
    </w:r>
    <w:sdt>
      <w:sdtPr>
        <w:rPr>
          <w:color w:val="00243A"/>
        </w:rPr>
        <w:alias w:val="Comments"/>
        <w:tag w:val=""/>
        <w:id w:val="-1407441862"/>
        <w:dataBinding w:prefixMappings="xmlns:ns0='http://purl.org/dc/elements/1.1/' xmlns:ns1='http://schemas.openxmlformats.org/package/2006/metadata/core-properties' " w:xpath="/ns1:coreProperties[1]/ns0:description[1]" w:storeItemID="{6C3C8BC8-F283-45AE-878A-BAB7291924A1}"/>
        <w:text w:multiLine="1"/>
      </w:sdtPr>
      <w:sdtEndPr/>
      <w:sdtContent>
        <w:r w:rsidR="00344645">
          <w:rPr>
            <w:color w:val="00243A"/>
            <w:lang w:val="en-US"/>
          </w:rPr>
          <w:t>UKOPA/TBN/002 Edition 1</w:t>
        </w:r>
      </w:sdtContent>
    </w:sdt>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2C30D" w14:textId="5DFDD2FD" w:rsidR="008650A0" w:rsidRDefault="00354B60" w:rsidP="008F1518">
    <w:pPr>
      <w:pStyle w:val="Footer"/>
    </w:pPr>
    <w:r>
      <w:fldChar w:fldCharType="begin"/>
    </w:r>
    <w:r>
      <w:instrText xml:space="preserve"> STYLEREF "Heading 1" \* MERGEFORMAT </w:instrText>
    </w:r>
    <w:r>
      <w:fldChar w:fldCharType="separate"/>
    </w:r>
    <w:r w:rsidR="00344645">
      <w:rPr>
        <w:noProof/>
      </w:rPr>
      <w:t>AGI Survey, Template (example)</w:t>
    </w:r>
    <w:r>
      <w:rPr>
        <w:noProof/>
      </w:rPr>
      <w:fldChar w:fldCharType="end"/>
    </w:r>
    <w:bookmarkStart w:id="19" w:name="Contents"/>
    <w:r w:rsidR="008650A0">
      <w:tab/>
    </w:r>
    <w:r w:rsidR="008650A0">
      <w:rPr>
        <w:rStyle w:val="PageNumber"/>
        <w:snapToGrid w:val="0"/>
      </w:rPr>
      <w:t xml:space="preserve">Page </w:t>
    </w:r>
    <w:r w:rsidR="008650A0">
      <w:rPr>
        <w:rStyle w:val="PageNumber"/>
      </w:rPr>
      <w:fldChar w:fldCharType="begin"/>
    </w:r>
    <w:r w:rsidR="008650A0">
      <w:rPr>
        <w:rStyle w:val="PageNumber"/>
      </w:rPr>
      <w:instrText xml:space="preserve"> PAGE </w:instrText>
    </w:r>
    <w:r w:rsidR="008650A0">
      <w:rPr>
        <w:rStyle w:val="PageNumber"/>
      </w:rPr>
      <w:fldChar w:fldCharType="separate"/>
    </w:r>
    <w:r w:rsidR="00344645">
      <w:rPr>
        <w:rStyle w:val="PageNumber"/>
        <w:noProof/>
      </w:rPr>
      <w:t>19</w:t>
    </w:r>
    <w:r w:rsidR="008650A0">
      <w:rPr>
        <w:rStyle w:val="PageNumber"/>
      </w:rPr>
      <w:fldChar w:fldCharType="end"/>
    </w:r>
    <w:r w:rsidR="008650A0">
      <w:rPr>
        <w:rStyle w:val="PageNumber"/>
        <w:snapToGrid w:val="0"/>
      </w:rPr>
      <w:t xml:space="preserve"> of </w:t>
    </w:r>
    <w:r>
      <w:fldChar w:fldCharType="begin"/>
    </w:r>
    <w:r>
      <w:instrText xml:space="preserve"> SECTIONPAGES   \* MERGEFORMAT </w:instrText>
    </w:r>
    <w:r>
      <w:fldChar w:fldCharType="separate"/>
    </w:r>
    <w:r w:rsidR="00344645" w:rsidRPr="00344645">
      <w:rPr>
        <w:rStyle w:val="PageNumber"/>
        <w:noProof/>
        <w:snapToGrid w:val="0"/>
      </w:rPr>
      <w:t>19</w:t>
    </w:r>
    <w:r>
      <w:rPr>
        <w:rStyle w:val="PageNumber"/>
        <w:noProof/>
        <w:snapToGrid w:val="0"/>
      </w:rPr>
      <w:fldChar w:fldCharType="end"/>
    </w:r>
    <w:r w:rsidR="008650A0">
      <w:tab/>
    </w:r>
    <w:sdt>
      <w:sdtPr>
        <w:alias w:val="Comments"/>
        <w:tag w:val=""/>
        <w:id w:val="-1993472121"/>
        <w:dataBinding w:prefixMappings="xmlns:ns0='http://purl.org/dc/elements/1.1/' xmlns:ns1='http://schemas.openxmlformats.org/package/2006/metadata/core-properties' " w:xpath="/ns1:coreProperties[1]/ns0:description[1]" w:storeItemID="{6C3C8BC8-F283-45AE-878A-BAB7291924A1}"/>
        <w:text w:multiLine="1"/>
      </w:sdtPr>
      <w:sdtEndPr/>
      <w:sdtContent>
        <w:r w:rsidR="00344645">
          <w:rPr>
            <w:lang w:val="en-US"/>
          </w:rPr>
          <w:t>UKOPA/TBN/002 Edition 1</w:t>
        </w:r>
      </w:sdtContent>
    </w:sdt>
    <w:bookmarkEnd w:id="19"/>
  </w:p>
  <w:p w14:paraId="68CC33C4" w14:textId="77777777" w:rsidR="008650A0" w:rsidRDefault="008650A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F6348" w14:textId="77777777" w:rsidR="00354B60" w:rsidRDefault="00354B60" w:rsidP="005855C5">
      <w:pPr>
        <w:ind w:left="851"/>
      </w:pPr>
      <w:r>
        <w:separator/>
      </w:r>
    </w:p>
    <w:p w14:paraId="4150A7A9" w14:textId="77777777" w:rsidR="00354B60" w:rsidRDefault="00354B60"/>
  </w:footnote>
  <w:footnote w:type="continuationSeparator" w:id="0">
    <w:p w14:paraId="0C49699D" w14:textId="77777777" w:rsidR="00354B60" w:rsidRDefault="00354B60">
      <w:r>
        <w:continuationSeparator/>
      </w:r>
    </w:p>
    <w:p w14:paraId="77656CD8" w14:textId="77777777" w:rsidR="00354B60" w:rsidRDefault="00354B6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2F69E" w14:textId="77777777" w:rsidR="008650A0" w:rsidRDefault="008650A0" w:rsidP="008D636A">
    <w:pPr>
      <w:pStyle w:val="Header"/>
      <w:pBdr>
        <w:top w:val="none" w:sz="0" w:space="0" w:color="auto"/>
        <w:bottom w:val="none" w:sz="0" w:space="0" w:color="auto"/>
      </w:pBdr>
      <w:spacing w:after="0"/>
      <w:jc w:val="left"/>
    </w:pPr>
    <w:r>
      <w:rPr>
        <w:noProof/>
        <w:lang w:val="en-US" w:eastAsia="zh-CN"/>
      </w:rPr>
      <mc:AlternateContent>
        <mc:Choice Requires="wps">
          <w:drawing>
            <wp:anchor distT="0" distB="0" distL="114300" distR="114300" simplePos="0" relativeHeight="251658240" behindDoc="0" locked="0" layoutInCell="1" allowOverlap="1" wp14:anchorId="09225A57" wp14:editId="05F06B0A">
              <wp:simplePos x="0" y="0"/>
              <wp:positionH relativeFrom="column">
                <wp:posOffset>-457200</wp:posOffset>
              </wp:positionH>
              <wp:positionV relativeFrom="paragraph">
                <wp:posOffset>780415</wp:posOffset>
              </wp:positionV>
              <wp:extent cx="7568565" cy="1252220"/>
              <wp:effectExtent l="0" t="0" r="0" b="5080"/>
              <wp:wrapSquare wrapText="bothSides"/>
              <wp:docPr id="3" name="Text Box 3"/>
              <wp:cNvGraphicFramePr/>
              <a:graphic xmlns:a="http://schemas.openxmlformats.org/drawingml/2006/main">
                <a:graphicData uri="http://schemas.microsoft.com/office/word/2010/wordprocessingShape">
                  <wps:wsp>
                    <wps:cNvSpPr txBox="1"/>
                    <wps:spPr>
                      <a:xfrm>
                        <a:off x="0" y="0"/>
                        <a:ext cx="7568565" cy="1252220"/>
                      </a:xfrm>
                      <a:prstGeom prst="rect">
                        <a:avLst/>
                      </a:prstGeom>
                      <a:solidFill>
                        <a:schemeClr val="accent3">
                          <a:lumMod val="60000"/>
                          <a:lumOff val="4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1CB264" w14:textId="77777777" w:rsidR="008650A0" w:rsidRDefault="008650A0" w:rsidP="006E4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9225A57" id="_x0000_t202" coordsize="21600,21600" o:spt="202" path="m,l,21600r21600,l21600,xe">
              <v:stroke joinstyle="miter"/>
              <v:path gradientshapeok="t" o:connecttype="rect"/>
            </v:shapetype>
            <v:shape id="Text Box 3" o:spid="_x0000_s1026" type="#_x0000_t202" style="position:absolute;margin-left:-36pt;margin-top:61.45pt;width:595.95pt;height:98.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" fillcolor="#bebfc1 [1942]" stroked="f">
              <v:textbox>
                <w:txbxContent>
                  <w:p w14:paraId="241CB264" w14:textId="77777777" w:rsidR="008650A0" w:rsidRDefault="008650A0" w:rsidP="006E4D29"/>
                </w:txbxContent>
              </v:textbox>
              <w10:wrap type="square"/>
            </v:shape>
          </w:pict>
        </mc:Fallback>
      </mc:AlternateContent>
    </w:r>
    <w:r>
      <w:rPr>
        <w:noProof/>
        <w:lang w:val="en-US" w:eastAsia="zh-CN"/>
      </w:rPr>
      <w:drawing>
        <wp:inline distT="0" distB="0" distL="0" distR="0" wp14:anchorId="73471148" wp14:editId="086EEF45">
          <wp:extent cx="6647815" cy="723265"/>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OPA long word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7815" cy="723265"/>
                  </a:xfrm>
                  <a:prstGeom prst="rect">
                    <a:avLst/>
                  </a:prstGeom>
                </pic:spPr>
              </pic:pic>
            </a:graphicData>
          </a:graphic>
        </wp:inline>
      </w:drawing>
    </w:r>
  </w:p>
  <w:p w14:paraId="10CBDEA6" w14:textId="77777777" w:rsidR="008650A0" w:rsidRDefault="008650A0" w:rsidP="008D636A">
    <w:pPr>
      <w:pStyle w:val="Header"/>
      <w:pBdr>
        <w:top w:val="none" w:sz="0" w:space="0" w:color="auto"/>
        <w:bottom w:val="none" w:sz="0" w:space="0" w:color="auto"/>
      </w:pBdr>
      <w:spacing w:after="0"/>
      <w:jc w:val="lef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534B2" w14:textId="77777777" w:rsidR="008650A0" w:rsidRPr="00003254" w:rsidRDefault="008650A0" w:rsidP="00003254">
    <w:pPr>
      <w:pStyle w:val="Header"/>
      <w:jc w:val="lef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C58F" w14:textId="77777777" w:rsidR="008650A0" w:rsidRPr="00301585" w:rsidRDefault="008650A0" w:rsidP="00301585">
    <w:pPr>
      <w:pStyle w:val="Header"/>
    </w:pPr>
    <w:r w:rsidRPr="00AF5EBD">
      <w:rPr>
        <w:noProof/>
        <w:lang w:val="en-US" w:eastAsia="zh-CN"/>
      </w:rPr>
      <w:drawing>
        <wp:anchor distT="0" distB="0" distL="114300" distR="114300" simplePos="0" relativeHeight="251659776" behindDoc="0" locked="0" layoutInCell="1" allowOverlap="1" wp14:anchorId="6C808463" wp14:editId="1963B929">
          <wp:simplePos x="0" y="0"/>
          <wp:positionH relativeFrom="column">
            <wp:posOffset>0</wp:posOffset>
          </wp:positionH>
          <wp:positionV relativeFrom="line">
            <wp:posOffset>144145</wp:posOffset>
          </wp:positionV>
          <wp:extent cx="1371600" cy="288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spen normal.emf"/>
                  <pic:cNvPicPr/>
                </pic:nvPicPr>
                <pic:blipFill>
                  <a:blip r:embed="rId1">
                    <a:extLst>
                      <a:ext uri="{28A0092B-C50C-407E-A947-70E740481C1C}">
                        <a14:useLocalDpi xmlns:a14="http://schemas.microsoft.com/office/drawing/2010/main" val="0"/>
                      </a:ext>
                    </a:extLst>
                  </a:blip>
                  <a:stretch>
                    <a:fillRect/>
                  </a:stretch>
                </pic:blipFill>
                <pic:spPr>
                  <a:xfrm>
                    <a:off x="0" y="0"/>
                    <a:ext cx="1371600" cy="2880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DOCPROPERTY "Category"  \* MERGEFORMAT </w:instrText>
    </w:r>
    <w:r>
      <w:fldChar w:fldCharType="end"/>
    </w:r>
  </w:p>
  <w:p w14:paraId="5A16ECA5" w14:textId="77777777" w:rsidR="008650A0" w:rsidRPr="00301585" w:rsidRDefault="00354B60" w:rsidP="00301585">
    <w:pPr>
      <w:pStyle w:val="Header"/>
    </w:pPr>
    <w:r>
      <w:fldChar w:fldCharType="begin"/>
    </w:r>
    <w:r>
      <w:instrText xml:space="preserve"> TITLE  \* MERGEFORMAT </w:instrText>
    </w:r>
    <w:r>
      <w:fldChar w:fldCharType="separate"/>
    </w:r>
    <w:r w:rsidR="008650A0">
      <w:t>Technical Briefing Note</w:t>
    </w:r>
    <w:r>
      <w:fldChar w:fldCharType="end"/>
    </w:r>
  </w:p>
  <w:p w14:paraId="3C814CC9" w14:textId="77777777" w:rsidR="008650A0" w:rsidRPr="00301585" w:rsidRDefault="00354B60" w:rsidP="00003254">
    <w:pPr>
      <w:pStyle w:val="Header"/>
      <w:spacing w:after="0"/>
    </w:pPr>
    <w:r>
      <w:fldChar w:fldCharType="begin"/>
    </w:r>
    <w:r>
      <w:instrText xml:space="preserve"> SUBJECT  \* MERGEFORMAT </w:instrText>
    </w:r>
    <w:r>
      <w:fldChar w:fldCharType="separate"/>
    </w:r>
    <w:r w:rsidR="008650A0">
      <w:t>Document title</w:t>
    </w:r>
    <w:r>
      <w:fldChar w:fldCharType="end"/>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E4239" w14:textId="77777777" w:rsidR="008650A0" w:rsidRDefault="008650A0" w:rsidP="00406430">
    <w:pPr>
      <w:pStyle w:val="Header"/>
    </w:pPr>
  </w:p>
  <w:p w14:paraId="099F53E9" w14:textId="77777777" w:rsidR="008650A0" w:rsidRDefault="008650A0" w:rsidP="00406430">
    <w:pPr>
      <w:pStyle w:val="Header"/>
    </w:pPr>
  </w:p>
  <w:p w14:paraId="4062C4E5" w14:textId="77777777" w:rsidR="008650A0" w:rsidRPr="00406430" w:rsidRDefault="008650A0" w:rsidP="00406430">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6F78B" w14:textId="77777777" w:rsidR="008650A0" w:rsidRPr="00F44755" w:rsidRDefault="008650A0" w:rsidP="00406430">
    <w:pPr>
      <w:pStyle w:val="Header"/>
      <w:spacing w:line="480" w:lineRule="auto"/>
      <w:rPr>
        <w:color w:val="00243A"/>
      </w:rPr>
    </w:pPr>
    <w:r w:rsidRPr="00BF7AD5">
      <w:rPr>
        <w:noProof/>
        <w:color w:val="003656" w:themeColor="accent4" w:themeTint="E6"/>
        <w:lang w:val="en-US" w:eastAsia="zh-CN"/>
      </w:rPr>
      <mc:AlternateContent>
        <mc:Choice Requires="wps">
          <w:drawing>
            <wp:anchor distT="0" distB="0" distL="114300" distR="114300" simplePos="0" relativeHeight="251668992" behindDoc="1" locked="0" layoutInCell="1" allowOverlap="1" wp14:anchorId="21C322A7" wp14:editId="2AA040E4">
              <wp:simplePos x="0" y="0"/>
              <wp:positionH relativeFrom="column">
                <wp:posOffset>-262255</wp:posOffset>
              </wp:positionH>
              <wp:positionV relativeFrom="paragraph">
                <wp:posOffset>134620</wp:posOffset>
              </wp:positionV>
              <wp:extent cx="1911928" cy="5225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928" cy="522515"/>
                      </a:xfrm>
                      <a:prstGeom prst="rect">
                        <a:avLst/>
                      </a:prstGeom>
                      <a:noFill/>
                      <a:ln w="9525">
                        <a:noFill/>
                        <a:miter lim="800000"/>
                        <a:headEnd/>
                        <a:tailEnd/>
                      </a:ln>
                    </wps:spPr>
                    <wps:txbx>
                      <w:txbxContent>
                        <w:p w14:paraId="31B6917E" w14:textId="77777777" w:rsidR="008650A0" w:rsidRDefault="008650A0" w:rsidP="00F90A73">
                          <w:pPr>
                            <w:jc w:val="center"/>
                          </w:pPr>
                          <w:r>
                            <w:rPr>
                              <w:noProof/>
                              <w:lang w:val="en-US" w:eastAsia="zh-CN"/>
                            </w:rPr>
                            <w:drawing>
                              <wp:inline distT="0" distB="0" distL="0" distR="0" wp14:anchorId="25C23D40" wp14:editId="27B48483">
                                <wp:extent cx="1416894" cy="324000"/>
                                <wp:effectExtent l="0" t="0" r="0" b="0"/>
                                <wp:docPr id="8" name="Picture 8"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1C322A7" id="_x0000_t202" coordsize="21600,21600" o:spt="202" path="m,l,21600r21600,l21600,xe">
              <v:stroke joinstyle="miter"/>
              <v:path gradientshapeok="t" o:connecttype="rect"/>
            </v:shapetype>
            <v:shape id="Text Box 2" o:spid="_x0000_s1028" type="#_x0000_t202" style="position:absolute;left:0;text-align:left;margin-left:-20.65pt;margin-top:10.6pt;width:150.55pt;height:41.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" filled="f" stroked="f">
              <v:textbox>
                <w:txbxContent>
                  <w:p w14:paraId="31B6917E" w14:textId="77777777" w:rsidR="008650A0" w:rsidRDefault="008650A0" w:rsidP="00F90A73">
                    <w:pPr>
                      <w:jc w:val="center"/>
                    </w:pPr>
                    <w:r>
                      <w:rPr>
                        <w:noProof/>
                        <w:lang w:val="en-US"/>
                      </w:rPr>
                      <w:drawing>
                        <wp:inline distT="0" distB="0" distL="0" distR="0" wp14:anchorId="25C23D40" wp14:editId="27B48483">
                          <wp:extent cx="1416894" cy="324000"/>
                          <wp:effectExtent l="0" t="0" r="0" b="0"/>
                          <wp:docPr id="8" name="Picture 8"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p>
                </w:txbxContent>
              </v:textbox>
            </v:shape>
          </w:pict>
        </mc:Fallback>
      </mc:AlternateContent>
    </w:r>
    <w:r w:rsidRPr="00BF7AD5">
      <w:rPr>
        <w:color w:val="003656" w:themeColor="accent4" w:themeTint="E6"/>
      </w:rPr>
      <w:tab/>
    </w:r>
    <w:sdt>
      <w:sdtPr>
        <w:rPr>
          <w:color w:val="00243A"/>
        </w:rPr>
        <w:alias w:val="Title"/>
        <w:tag w:val=""/>
        <w:id w:val="1534853182"/>
        <w:placeholder>
          <w:docPart w:val="6F7F7E4AD3B24DDABFEA3644C162DA6E"/>
        </w:placeholder>
        <w:dataBinding w:prefixMappings="xmlns:ns0='http://purl.org/dc/elements/1.1/' xmlns:ns1='http://schemas.openxmlformats.org/package/2006/metadata/core-properties' " w:xpath="/ns1:coreProperties[1]/ns0:title[1]" w:storeItemID="{6C3C8BC8-F283-45AE-878A-BAB7291924A1}"/>
        <w:text/>
      </w:sdtPr>
      <w:sdtEndPr/>
      <w:sdtContent>
        <w:r>
          <w:rPr>
            <w:color w:val="00243A"/>
          </w:rPr>
          <w:t>Technical Briefing Note</w:t>
        </w:r>
      </w:sdtContent>
    </w:sdt>
  </w:p>
  <w:sdt>
    <w:sdtPr>
      <w:rPr>
        <w:color w:val="00243A"/>
      </w:rPr>
      <w:alias w:val="Subject"/>
      <w:tag w:val=""/>
      <w:id w:val="-1498649733"/>
      <w:placeholder>
        <w:docPart w:val="25235E3FC772446996A9F3BF33A866A8"/>
      </w:placeholder>
      <w:dataBinding w:prefixMappings="xmlns:ns0='http://purl.org/dc/elements/1.1/' xmlns:ns1='http://schemas.openxmlformats.org/package/2006/metadata/core-properties' " w:xpath="/ns1:coreProperties[1]/ns0:subject[1]" w:storeItemID="{6C3C8BC8-F283-45AE-878A-BAB7291924A1}"/>
      <w:text/>
    </w:sdtPr>
    <w:sdtEndPr/>
    <w:sdtContent>
      <w:p w14:paraId="24C35C99" w14:textId="749535C7" w:rsidR="008650A0" w:rsidRPr="00F44755" w:rsidRDefault="008650A0" w:rsidP="00406430">
        <w:pPr>
          <w:pStyle w:val="Header"/>
          <w:spacing w:before="60" w:after="60"/>
          <w:rPr>
            <w:color w:val="00243A"/>
          </w:rPr>
        </w:pPr>
        <w:r>
          <w:rPr>
            <w:color w:val="00243A"/>
          </w:rPr>
          <w:t>The risk of ethylene decomposition in cross country pipelines</w: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AEA5D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5AE730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C3E49E4"/>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A80B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26AAD35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41E69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982EC1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0A0F0F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6587174"/>
    <w:lvl w:ilvl="0">
      <w:start w:val="1"/>
      <w:numFmt w:val="decimal"/>
      <w:pStyle w:val="ListNumber"/>
      <w:lvlText w:val="%1."/>
      <w:lvlJc w:val="left"/>
      <w:pPr>
        <w:tabs>
          <w:tab w:val="num" w:pos="360"/>
        </w:tabs>
        <w:ind w:left="360" w:hanging="360"/>
      </w:pPr>
    </w:lvl>
  </w:abstractNum>
  <w:abstractNum w:abstractNumId="9">
    <w:nsid w:val="FFFFFFFE"/>
    <w:multiLevelType w:val="singleLevel"/>
    <w:tmpl w:val="9BCA43E4"/>
    <w:lvl w:ilvl="0">
      <w:numFmt w:val="decimal"/>
      <w:pStyle w:val="List-"/>
      <w:lvlText w:val="*"/>
      <w:lvlJc w:val="left"/>
    </w:lvl>
  </w:abstractNum>
  <w:abstractNum w:abstractNumId="10">
    <w:nsid w:val="010A7C87"/>
    <w:multiLevelType w:val="multilevel"/>
    <w:tmpl w:val="15A25412"/>
    <w:name w:val="List 1) a) i)"/>
    <w:lvl w:ilvl="0">
      <w:start w:val="1"/>
      <w:numFmt w:val="decimal"/>
      <w:pStyle w:val="List1"/>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555"/>
        </w:tabs>
        <w:ind w:left="3402" w:hanging="567"/>
      </w:p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Wingdings" w:hAnsi="Wingdings" w:hint="default"/>
      </w:rPr>
    </w:lvl>
    <w:lvl w:ilvl="8">
      <w:start w:val="1"/>
      <w:numFmt w:val="lowerRoman"/>
      <w:lvlText w:val="%9)."/>
      <w:lvlJc w:val="left"/>
      <w:pPr>
        <w:tabs>
          <w:tab w:val="num" w:pos="2421"/>
        </w:tabs>
        <w:ind w:left="2268" w:hanging="567"/>
      </w:pPr>
    </w:lvl>
  </w:abstractNum>
  <w:abstractNum w:abstractNumId="11">
    <w:nsid w:val="089918FA"/>
    <w:multiLevelType w:val="hybridMultilevel"/>
    <w:tmpl w:val="ABF20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CB51C3"/>
    <w:multiLevelType w:val="multilevel"/>
    <w:tmpl w:val="DC9ABB44"/>
    <w:lvl w:ilvl="0">
      <w:start w:val="1"/>
      <w:numFmt w:val="bullet"/>
      <w:pStyle w:val="ListBullet"/>
      <w:lvlText w:val=""/>
      <w:lvlJc w:val="left"/>
      <w:pPr>
        <w:tabs>
          <w:tab w:val="num" w:pos="2268"/>
        </w:tabs>
        <w:ind w:left="2268" w:hanging="567"/>
      </w:pPr>
      <w:rPr>
        <w:rFonts w:ascii="Wingdings" w:hAnsi="Wingdings" w:hint="default"/>
      </w:rPr>
    </w:lvl>
    <w:lvl w:ilvl="1">
      <w:start w:val="1"/>
      <w:numFmt w:val="bullet"/>
      <w:lvlText w:val=""/>
      <w:lvlJc w:val="left"/>
      <w:pPr>
        <w:tabs>
          <w:tab w:val="num" w:pos="2835"/>
        </w:tabs>
        <w:ind w:left="2835" w:hanging="567"/>
      </w:pPr>
      <w:rPr>
        <w:rFonts w:ascii="Wingdings" w:hAnsi="Wingdings" w:hint="default"/>
      </w:rPr>
    </w:lvl>
    <w:lvl w:ilvl="2">
      <w:start w:val="1"/>
      <w:numFmt w:val="bullet"/>
      <w:lvlText w:val=""/>
      <w:lvlJc w:val="left"/>
      <w:pPr>
        <w:tabs>
          <w:tab w:val="num" w:pos="2835"/>
        </w:tabs>
        <w:ind w:left="2835" w:hanging="567"/>
      </w:pPr>
      <w:rPr>
        <w:rFonts w:ascii="Wingdings" w:hAnsi="Wingdings"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3969"/>
        </w:tabs>
        <w:ind w:left="3969" w:hanging="567"/>
      </w:pPr>
      <w:rPr>
        <w:rFonts w:ascii="Symbol" w:hAnsi="Symbol" w:hint="default"/>
      </w:rPr>
    </w:lvl>
    <w:lvl w:ilvl="8">
      <w:start w:val="1"/>
      <w:numFmt w:val="bullet"/>
      <w:lvlText w:val=""/>
      <w:lvlJc w:val="left"/>
      <w:pPr>
        <w:tabs>
          <w:tab w:val="num" w:pos="4536"/>
        </w:tabs>
        <w:ind w:left="4536" w:hanging="567"/>
      </w:pPr>
      <w:rPr>
        <w:rFonts w:ascii="Symbol" w:hAnsi="Symbol" w:hint="default"/>
      </w:rPr>
    </w:lvl>
  </w:abstractNum>
  <w:abstractNum w:abstractNumId="13">
    <w:nsid w:val="14D03163"/>
    <w:multiLevelType w:val="hybridMultilevel"/>
    <w:tmpl w:val="DB2A6624"/>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4">
    <w:nsid w:val="1B345C93"/>
    <w:multiLevelType w:val="multilevel"/>
    <w:tmpl w:val="E084BC0E"/>
    <w:lvl w:ilvl="0">
      <w:start w:val="1"/>
      <w:numFmt w:val="bullet"/>
      <w:lvlText w:val=""/>
      <w:lvlJc w:val="left"/>
      <w:pPr>
        <w:tabs>
          <w:tab w:val="num" w:pos="567"/>
        </w:tabs>
        <w:ind w:left="567" w:hanging="567"/>
      </w:pPr>
      <w:rPr>
        <w:rFonts w:ascii="Wingdings" w:hAnsi="Wingdings" w:hint="default"/>
      </w:rPr>
    </w:lvl>
    <w:lvl w:ilvl="1">
      <w:start w:val="1"/>
      <w:numFmt w:val="bullet"/>
      <w:pStyle w:val="ListBullets"/>
      <w:lvlText w:val=""/>
      <w:lvlJc w:val="left"/>
      <w:pPr>
        <w:tabs>
          <w:tab w:val="num" w:pos="2268"/>
        </w:tabs>
        <w:ind w:left="2268" w:hanging="567"/>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35204BF0"/>
    <w:multiLevelType w:val="hybridMultilevel"/>
    <w:tmpl w:val="E9BC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B777A5"/>
    <w:multiLevelType w:val="hybridMultilevel"/>
    <w:tmpl w:val="761211FE"/>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nsid w:val="3A0931C8"/>
    <w:multiLevelType w:val="singleLevel"/>
    <w:tmpl w:val="083E85FA"/>
    <w:lvl w:ilvl="0">
      <w:start w:val="1"/>
      <w:numFmt w:val="upperLetter"/>
      <w:pStyle w:val="Appendix"/>
      <w:lvlText w:val="Appendix %1:"/>
      <w:lvlJc w:val="left"/>
      <w:pPr>
        <w:tabs>
          <w:tab w:val="num" w:pos="1771"/>
        </w:tabs>
        <w:ind w:left="1771" w:hanging="1771"/>
      </w:pPr>
    </w:lvl>
  </w:abstractNum>
  <w:abstractNum w:abstractNumId="18">
    <w:nsid w:val="3B240198"/>
    <w:multiLevelType w:val="hybridMultilevel"/>
    <w:tmpl w:val="9B4C1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0A2F1A"/>
    <w:multiLevelType w:val="multilevel"/>
    <w:tmpl w:val="6BD061D6"/>
    <w:lvl w:ilvl="0">
      <w:start w:val="1"/>
      <w:numFmt w:val="decimal"/>
      <w:pStyle w:val="List10"/>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F143D3"/>
    <w:multiLevelType w:val="singleLevel"/>
    <w:tmpl w:val="8CF4DE40"/>
    <w:lvl w:ilvl="0">
      <w:start w:val="1"/>
      <w:numFmt w:val="lowerLetter"/>
      <w:pStyle w:val="Lista"/>
      <w:lvlText w:val="%1)"/>
      <w:legacy w:legacy="1" w:legacySpace="0" w:legacyIndent="720"/>
      <w:lvlJc w:val="left"/>
      <w:pPr>
        <w:ind w:left="2491" w:hanging="720"/>
      </w:pPr>
    </w:lvl>
  </w:abstractNum>
  <w:abstractNum w:abstractNumId="21">
    <w:nsid w:val="4ACE16A3"/>
    <w:multiLevelType w:val="hybridMultilevel"/>
    <w:tmpl w:val="4AF28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3C37F2"/>
    <w:multiLevelType w:val="singleLevel"/>
    <w:tmpl w:val="CA048ABA"/>
    <w:lvl w:ilvl="0">
      <w:start w:val="1"/>
      <w:numFmt w:val="lowerLetter"/>
      <w:pStyle w:val="ListLetter"/>
      <w:lvlText w:val="%1)"/>
      <w:lvlJc w:val="left"/>
      <w:pPr>
        <w:tabs>
          <w:tab w:val="num" w:pos="567"/>
        </w:tabs>
        <w:ind w:left="567" w:hanging="567"/>
      </w:pPr>
    </w:lvl>
  </w:abstractNum>
  <w:abstractNum w:abstractNumId="23">
    <w:nsid w:val="54FA3714"/>
    <w:multiLevelType w:val="hybridMultilevel"/>
    <w:tmpl w:val="7B1E89AC"/>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nsid w:val="5E95336D"/>
    <w:multiLevelType w:val="hybridMultilevel"/>
    <w:tmpl w:val="4B80F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626245"/>
    <w:multiLevelType w:val="multilevel"/>
    <w:tmpl w:val="26EC7BD2"/>
    <w:lvl w:ilvl="0">
      <w:start w:val="1"/>
      <w:numFmt w:val="decimal"/>
      <w:pStyle w:val="Heading1"/>
      <w:lvlText w:val="%1."/>
      <w:lvlJc w:val="left"/>
      <w:pPr>
        <w:tabs>
          <w:tab w:val="num" w:pos="1701"/>
        </w:tabs>
        <w:ind w:left="1701" w:hanging="1701"/>
      </w:pPr>
      <w:rPr>
        <w:u w:val="none"/>
      </w:rPr>
    </w:lvl>
    <w:lvl w:ilvl="1">
      <w:start w:val="1"/>
      <w:numFmt w:val="decimal"/>
      <w:pStyle w:val="Heading2"/>
      <w:lvlText w:val="%1.%2"/>
      <w:lvlJc w:val="left"/>
      <w:pPr>
        <w:tabs>
          <w:tab w:val="num" w:pos="1701"/>
        </w:tabs>
        <w:ind w:left="1701" w:hanging="1701"/>
      </w:pPr>
      <w:rPr>
        <w:u w:val="none"/>
      </w:rPr>
    </w:lvl>
    <w:lvl w:ilvl="2">
      <w:start w:val="1"/>
      <w:numFmt w:val="decimal"/>
      <w:pStyle w:val="Heading3"/>
      <w:lvlText w:val="%1.%2.%3"/>
      <w:lvlJc w:val="left"/>
      <w:pPr>
        <w:tabs>
          <w:tab w:val="num" w:pos="1701"/>
        </w:tabs>
        <w:ind w:left="1701" w:hanging="1701"/>
      </w:pPr>
      <w:rPr>
        <w:u w:val="none"/>
      </w:rPr>
    </w:lvl>
    <w:lvl w:ilvl="3">
      <w:start w:val="1"/>
      <w:numFmt w:val="decimal"/>
      <w:pStyle w:val="Heading4"/>
      <w:lvlText w:val="%1.%2.%3.%4"/>
      <w:lvlJc w:val="left"/>
      <w:pPr>
        <w:tabs>
          <w:tab w:val="num" w:pos="1701"/>
        </w:tabs>
        <w:ind w:left="1701" w:hanging="1701"/>
      </w:pPr>
      <w:rPr>
        <w:u w:val="none"/>
      </w:rPr>
    </w:lvl>
    <w:lvl w:ilvl="4">
      <w:start w:val="1"/>
      <w:numFmt w:val="none"/>
      <w:pStyle w:val="Heading5"/>
      <w:lvlText w:val=""/>
      <w:lvlJc w:val="left"/>
      <w:pPr>
        <w:tabs>
          <w:tab w:val="num" w:pos="360"/>
        </w:tabs>
        <w:ind w:left="0" w:firstLine="0"/>
      </w:pPr>
      <w:rPr>
        <w:rFonts w:ascii="Arial Bold" w:hAnsi="Arial Bold" w:hint="default"/>
        <w:b/>
        <w:i w:val="0"/>
        <w:u w:val="none"/>
      </w:rPr>
    </w:lvl>
    <w:lvl w:ilvl="5">
      <w:start w:val="1"/>
      <w:numFmt w:val="decimal"/>
      <w:pStyle w:val="Heading6"/>
      <w:lvlText w:val="%1.%2.%3.%4.%5.%6"/>
      <w:lvlJc w:val="left"/>
      <w:pPr>
        <w:tabs>
          <w:tab w:val="num" w:pos="1440"/>
        </w:tabs>
        <w:ind w:left="0" w:firstLine="0"/>
      </w:pPr>
      <w:rPr>
        <w:u w:val="none"/>
      </w:r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26">
    <w:nsid w:val="647E7755"/>
    <w:multiLevelType w:val="hybridMultilevel"/>
    <w:tmpl w:val="89029FB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nsid w:val="65A9457E"/>
    <w:multiLevelType w:val="hybridMultilevel"/>
    <w:tmpl w:val="7A545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80C61F0"/>
    <w:multiLevelType w:val="hybridMultilevel"/>
    <w:tmpl w:val="DD2A540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nsid w:val="68CC1E00"/>
    <w:multiLevelType w:val="hybridMultilevel"/>
    <w:tmpl w:val="26A86B64"/>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0">
    <w:nsid w:val="7F943351"/>
    <w:multiLevelType w:val="hybridMultilevel"/>
    <w:tmpl w:val="C794F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5"/>
  </w:num>
  <w:num w:numId="4">
    <w:abstractNumId w:val="4"/>
  </w:num>
  <w:num w:numId="5">
    <w:abstractNumId w:val="8"/>
  </w:num>
  <w:num w:numId="6">
    <w:abstractNumId w:val="20"/>
  </w:num>
  <w:num w:numId="7">
    <w:abstractNumId w:val="22"/>
  </w:num>
  <w:num w:numId="8">
    <w:abstractNumId w:val="12"/>
  </w:num>
  <w:num w:numId="9">
    <w:abstractNumId w:val="14"/>
  </w:num>
  <w:num w:numId="10">
    <w:abstractNumId w:val="10"/>
  </w:num>
  <w:num w:numId="11">
    <w:abstractNumId w:val="9"/>
  </w:num>
  <w:num w:numId="12">
    <w:abstractNumId w:val="19"/>
  </w:num>
  <w:num w:numId="13">
    <w:abstractNumId w:val="7"/>
  </w:num>
  <w:num w:numId="14">
    <w:abstractNumId w:val="3"/>
  </w:num>
  <w:num w:numId="15">
    <w:abstractNumId w:val="2"/>
  </w:num>
  <w:num w:numId="16">
    <w:abstractNumId w:val="1"/>
  </w:num>
  <w:num w:numId="17">
    <w:abstractNumId w:val="0"/>
  </w:num>
  <w:num w:numId="18">
    <w:abstractNumId w:val="25"/>
  </w:num>
  <w:num w:numId="19">
    <w:abstractNumId w:val="13"/>
  </w:num>
  <w:num w:numId="20">
    <w:abstractNumId w:val="23"/>
  </w:num>
  <w:num w:numId="21">
    <w:abstractNumId w:val="28"/>
  </w:num>
  <w:num w:numId="22">
    <w:abstractNumId w:val="26"/>
  </w:num>
  <w:num w:numId="23">
    <w:abstractNumId w:val="29"/>
  </w:num>
  <w:num w:numId="24">
    <w:abstractNumId w:val="16"/>
  </w:num>
  <w:num w:numId="25">
    <w:abstractNumId w:val="11"/>
  </w:num>
  <w:num w:numId="26">
    <w:abstractNumId w:val="15"/>
  </w:num>
  <w:num w:numId="27">
    <w:abstractNumId w:val="30"/>
  </w:num>
  <w:num w:numId="28">
    <w:abstractNumId w:val="21"/>
  </w:num>
  <w:num w:numId="29">
    <w:abstractNumId w:val="24"/>
  </w:num>
  <w:num w:numId="30">
    <w:abstractNumId w:val="27"/>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
  <w:drawingGridVerticalSpacing w:val="29"/>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228"/>
    <w:rsid w:val="00003254"/>
    <w:rsid w:val="00005A28"/>
    <w:rsid w:val="00012F42"/>
    <w:rsid w:val="00013BC1"/>
    <w:rsid w:val="00027378"/>
    <w:rsid w:val="00042D13"/>
    <w:rsid w:val="00045052"/>
    <w:rsid w:val="00056389"/>
    <w:rsid w:val="000623F9"/>
    <w:rsid w:val="0006544B"/>
    <w:rsid w:val="000706FA"/>
    <w:rsid w:val="0007338D"/>
    <w:rsid w:val="00080B92"/>
    <w:rsid w:val="00083A92"/>
    <w:rsid w:val="0008619B"/>
    <w:rsid w:val="000901B6"/>
    <w:rsid w:val="00090732"/>
    <w:rsid w:val="000939C5"/>
    <w:rsid w:val="00095172"/>
    <w:rsid w:val="000A06FC"/>
    <w:rsid w:val="000A2272"/>
    <w:rsid w:val="000A786D"/>
    <w:rsid w:val="000C07CF"/>
    <w:rsid w:val="000C789E"/>
    <w:rsid w:val="000D5A97"/>
    <w:rsid w:val="000D7706"/>
    <w:rsid w:val="000D7982"/>
    <w:rsid w:val="000E7207"/>
    <w:rsid w:val="000F177D"/>
    <w:rsid w:val="000F6DB6"/>
    <w:rsid w:val="00101463"/>
    <w:rsid w:val="00106E28"/>
    <w:rsid w:val="0011093D"/>
    <w:rsid w:val="0011195D"/>
    <w:rsid w:val="001135E9"/>
    <w:rsid w:val="001154CA"/>
    <w:rsid w:val="00115EB4"/>
    <w:rsid w:val="001167E6"/>
    <w:rsid w:val="00125213"/>
    <w:rsid w:val="00134F1E"/>
    <w:rsid w:val="00135352"/>
    <w:rsid w:val="0016010F"/>
    <w:rsid w:val="0016400F"/>
    <w:rsid w:val="00165B44"/>
    <w:rsid w:val="0016794A"/>
    <w:rsid w:val="00171716"/>
    <w:rsid w:val="00171B5C"/>
    <w:rsid w:val="00175244"/>
    <w:rsid w:val="001779DE"/>
    <w:rsid w:val="00184727"/>
    <w:rsid w:val="0018593A"/>
    <w:rsid w:val="00190F45"/>
    <w:rsid w:val="001931EC"/>
    <w:rsid w:val="001951AE"/>
    <w:rsid w:val="001965BC"/>
    <w:rsid w:val="0019743F"/>
    <w:rsid w:val="001A1EE3"/>
    <w:rsid w:val="001A79B1"/>
    <w:rsid w:val="001B2228"/>
    <w:rsid w:val="001B2C54"/>
    <w:rsid w:val="001B516A"/>
    <w:rsid w:val="001C5BE5"/>
    <w:rsid w:val="001C7D64"/>
    <w:rsid w:val="001C7D94"/>
    <w:rsid w:val="001D2D21"/>
    <w:rsid w:val="001E4D56"/>
    <w:rsid w:val="001F2169"/>
    <w:rsid w:val="001F4F5C"/>
    <w:rsid w:val="001F5367"/>
    <w:rsid w:val="00200B84"/>
    <w:rsid w:val="00201C7E"/>
    <w:rsid w:val="00211BF8"/>
    <w:rsid w:val="002226B7"/>
    <w:rsid w:val="0022538E"/>
    <w:rsid w:val="00236F3B"/>
    <w:rsid w:val="0024038F"/>
    <w:rsid w:val="002507ED"/>
    <w:rsid w:val="00251D27"/>
    <w:rsid w:val="0025302B"/>
    <w:rsid w:val="00254767"/>
    <w:rsid w:val="00254B4E"/>
    <w:rsid w:val="00257378"/>
    <w:rsid w:val="00260144"/>
    <w:rsid w:val="002714DD"/>
    <w:rsid w:val="00273442"/>
    <w:rsid w:val="002823CB"/>
    <w:rsid w:val="00285C40"/>
    <w:rsid w:val="00286156"/>
    <w:rsid w:val="00287085"/>
    <w:rsid w:val="002874E8"/>
    <w:rsid w:val="00287657"/>
    <w:rsid w:val="0029456F"/>
    <w:rsid w:val="00295EE5"/>
    <w:rsid w:val="002A7991"/>
    <w:rsid w:val="002B6494"/>
    <w:rsid w:val="002C2A2E"/>
    <w:rsid w:val="002C5005"/>
    <w:rsid w:val="002D4DA1"/>
    <w:rsid w:val="002D5C87"/>
    <w:rsid w:val="002E08CE"/>
    <w:rsid w:val="002E499F"/>
    <w:rsid w:val="002F125B"/>
    <w:rsid w:val="002F1438"/>
    <w:rsid w:val="002F63B5"/>
    <w:rsid w:val="00301585"/>
    <w:rsid w:val="00327726"/>
    <w:rsid w:val="00344645"/>
    <w:rsid w:val="00344DA1"/>
    <w:rsid w:val="00351101"/>
    <w:rsid w:val="00351B14"/>
    <w:rsid w:val="00354B60"/>
    <w:rsid w:val="0036378D"/>
    <w:rsid w:val="0037487B"/>
    <w:rsid w:val="00380AE7"/>
    <w:rsid w:val="00380F45"/>
    <w:rsid w:val="0038301B"/>
    <w:rsid w:val="00383209"/>
    <w:rsid w:val="00393F74"/>
    <w:rsid w:val="00395B86"/>
    <w:rsid w:val="00395C81"/>
    <w:rsid w:val="003B1B03"/>
    <w:rsid w:val="003B5F97"/>
    <w:rsid w:val="003C1027"/>
    <w:rsid w:val="003C23AB"/>
    <w:rsid w:val="003C404F"/>
    <w:rsid w:val="003E4465"/>
    <w:rsid w:val="003E66DC"/>
    <w:rsid w:val="003E683C"/>
    <w:rsid w:val="003E779B"/>
    <w:rsid w:val="003F7240"/>
    <w:rsid w:val="00406430"/>
    <w:rsid w:val="00407073"/>
    <w:rsid w:val="00415524"/>
    <w:rsid w:val="004211FF"/>
    <w:rsid w:val="0042459A"/>
    <w:rsid w:val="004371DA"/>
    <w:rsid w:val="00444038"/>
    <w:rsid w:val="004519E1"/>
    <w:rsid w:val="004533EF"/>
    <w:rsid w:val="00453E30"/>
    <w:rsid w:val="00456033"/>
    <w:rsid w:val="00457131"/>
    <w:rsid w:val="004732C7"/>
    <w:rsid w:val="004751BA"/>
    <w:rsid w:val="004931C5"/>
    <w:rsid w:val="00493A6F"/>
    <w:rsid w:val="004A60A9"/>
    <w:rsid w:val="004A64A9"/>
    <w:rsid w:val="004A6EB8"/>
    <w:rsid w:val="004B06B3"/>
    <w:rsid w:val="004B605E"/>
    <w:rsid w:val="004B6385"/>
    <w:rsid w:val="004C07E6"/>
    <w:rsid w:val="004D4784"/>
    <w:rsid w:val="004E7ABA"/>
    <w:rsid w:val="004F082B"/>
    <w:rsid w:val="004F2E2B"/>
    <w:rsid w:val="004F3227"/>
    <w:rsid w:val="004F72A9"/>
    <w:rsid w:val="004F7772"/>
    <w:rsid w:val="0051098F"/>
    <w:rsid w:val="00521908"/>
    <w:rsid w:val="00527EC5"/>
    <w:rsid w:val="0053016D"/>
    <w:rsid w:val="00530B8F"/>
    <w:rsid w:val="0053133D"/>
    <w:rsid w:val="0053157C"/>
    <w:rsid w:val="0053279E"/>
    <w:rsid w:val="00533EE5"/>
    <w:rsid w:val="0053513B"/>
    <w:rsid w:val="005501E8"/>
    <w:rsid w:val="00551E8A"/>
    <w:rsid w:val="00554842"/>
    <w:rsid w:val="005554E4"/>
    <w:rsid w:val="00557ADC"/>
    <w:rsid w:val="0056341A"/>
    <w:rsid w:val="005715C4"/>
    <w:rsid w:val="00572AA3"/>
    <w:rsid w:val="0057501B"/>
    <w:rsid w:val="00580EBB"/>
    <w:rsid w:val="005855C5"/>
    <w:rsid w:val="00585919"/>
    <w:rsid w:val="00587B5E"/>
    <w:rsid w:val="00595741"/>
    <w:rsid w:val="005968BD"/>
    <w:rsid w:val="005A0526"/>
    <w:rsid w:val="005A3A4A"/>
    <w:rsid w:val="005A4BFB"/>
    <w:rsid w:val="005A7AA1"/>
    <w:rsid w:val="005B20A5"/>
    <w:rsid w:val="005B237B"/>
    <w:rsid w:val="005C33B3"/>
    <w:rsid w:val="005C6581"/>
    <w:rsid w:val="005D0567"/>
    <w:rsid w:val="00614830"/>
    <w:rsid w:val="006278C2"/>
    <w:rsid w:val="00631044"/>
    <w:rsid w:val="0063378F"/>
    <w:rsid w:val="00644A55"/>
    <w:rsid w:val="00656B98"/>
    <w:rsid w:val="00660D03"/>
    <w:rsid w:val="006631F8"/>
    <w:rsid w:val="00670337"/>
    <w:rsid w:val="00670E91"/>
    <w:rsid w:val="00675D04"/>
    <w:rsid w:val="006801E7"/>
    <w:rsid w:val="006932DD"/>
    <w:rsid w:val="00695C0F"/>
    <w:rsid w:val="006960C6"/>
    <w:rsid w:val="00697CDD"/>
    <w:rsid w:val="006B14CE"/>
    <w:rsid w:val="006B39B0"/>
    <w:rsid w:val="006B6893"/>
    <w:rsid w:val="006D16A3"/>
    <w:rsid w:val="006D600D"/>
    <w:rsid w:val="006E3F6D"/>
    <w:rsid w:val="006E4D29"/>
    <w:rsid w:val="006E7843"/>
    <w:rsid w:val="006F4670"/>
    <w:rsid w:val="006F57F2"/>
    <w:rsid w:val="006F5ECE"/>
    <w:rsid w:val="006F646D"/>
    <w:rsid w:val="007005F7"/>
    <w:rsid w:val="00710F52"/>
    <w:rsid w:val="0072154B"/>
    <w:rsid w:val="007225E9"/>
    <w:rsid w:val="00726B86"/>
    <w:rsid w:val="00735FAB"/>
    <w:rsid w:val="00747B71"/>
    <w:rsid w:val="0075077E"/>
    <w:rsid w:val="00762530"/>
    <w:rsid w:val="00766BB2"/>
    <w:rsid w:val="00775BF5"/>
    <w:rsid w:val="007811FD"/>
    <w:rsid w:val="00786503"/>
    <w:rsid w:val="0079644B"/>
    <w:rsid w:val="00796ADA"/>
    <w:rsid w:val="00797127"/>
    <w:rsid w:val="007A09E5"/>
    <w:rsid w:val="007A7484"/>
    <w:rsid w:val="007A77AB"/>
    <w:rsid w:val="007D3B82"/>
    <w:rsid w:val="007D488C"/>
    <w:rsid w:val="007D70C0"/>
    <w:rsid w:val="007D7FDC"/>
    <w:rsid w:val="007E2919"/>
    <w:rsid w:val="007E48BB"/>
    <w:rsid w:val="007E7A2A"/>
    <w:rsid w:val="007F5B71"/>
    <w:rsid w:val="007F7805"/>
    <w:rsid w:val="00801256"/>
    <w:rsid w:val="00805A9C"/>
    <w:rsid w:val="00842621"/>
    <w:rsid w:val="0085346E"/>
    <w:rsid w:val="008616D6"/>
    <w:rsid w:val="008650A0"/>
    <w:rsid w:val="0086794B"/>
    <w:rsid w:val="00871D24"/>
    <w:rsid w:val="0087630F"/>
    <w:rsid w:val="00877F14"/>
    <w:rsid w:val="008827F4"/>
    <w:rsid w:val="008905FE"/>
    <w:rsid w:val="00890CE1"/>
    <w:rsid w:val="008968A2"/>
    <w:rsid w:val="00896F41"/>
    <w:rsid w:val="008B5C01"/>
    <w:rsid w:val="008C3664"/>
    <w:rsid w:val="008C5450"/>
    <w:rsid w:val="008C754A"/>
    <w:rsid w:val="008D3677"/>
    <w:rsid w:val="008D3939"/>
    <w:rsid w:val="008D5976"/>
    <w:rsid w:val="008D636A"/>
    <w:rsid w:val="008E0A48"/>
    <w:rsid w:val="008E1E57"/>
    <w:rsid w:val="008E35A0"/>
    <w:rsid w:val="008F1518"/>
    <w:rsid w:val="008F15D4"/>
    <w:rsid w:val="008F1C04"/>
    <w:rsid w:val="008F5EC0"/>
    <w:rsid w:val="00906037"/>
    <w:rsid w:val="00912757"/>
    <w:rsid w:val="00916BD5"/>
    <w:rsid w:val="00920FCB"/>
    <w:rsid w:val="009243BE"/>
    <w:rsid w:val="00936F3F"/>
    <w:rsid w:val="00940677"/>
    <w:rsid w:val="0094511B"/>
    <w:rsid w:val="0095301A"/>
    <w:rsid w:val="00955064"/>
    <w:rsid w:val="009579D2"/>
    <w:rsid w:val="0096150B"/>
    <w:rsid w:val="00962B01"/>
    <w:rsid w:val="00986E97"/>
    <w:rsid w:val="0099409D"/>
    <w:rsid w:val="00997863"/>
    <w:rsid w:val="009A1362"/>
    <w:rsid w:val="009C20C9"/>
    <w:rsid w:val="009D1228"/>
    <w:rsid w:val="009E2B6A"/>
    <w:rsid w:val="009E4B4A"/>
    <w:rsid w:val="009F03C5"/>
    <w:rsid w:val="009F334C"/>
    <w:rsid w:val="009F5595"/>
    <w:rsid w:val="00A124E7"/>
    <w:rsid w:val="00A12B27"/>
    <w:rsid w:val="00A12FB9"/>
    <w:rsid w:val="00A141AC"/>
    <w:rsid w:val="00A378B6"/>
    <w:rsid w:val="00A5444A"/>
    <w:rsid w:val="00A60F68"/>
    <w:rsid w:val="00A62914"/>
    <w:rsid w:val="00A6718A"/>
    <w:rsid w:val="00A75685"/>
    <w:rsid w:val="00A77603"/>
    <w:rsid w:val="00A80B8A"/>
    <w:rsid w:val="00A8178F"/>
    <w:rsid w:val="00A86549"/>
    <w:rsid w:val="00A86AEF"/>
    <w:rsid w:val="00A9085C"/>
    <w:rsid w:val="00A92E38"/>
    <w:rsid w:val="00A965D5"/>
    <w:rsid w:val="00A966EC"/>
    <w:rsid w:val="00AB5309"/>
    <w:rsid w:val="00AB76FB"/>
    <w:rsid w:val="00AC5F64"/>
    <w:rsid w:val="00AD7D64"/>
    <w:rsid w:val="00AE0271"/>
    <w:rsid w:val="00AE4647"/>
    <w:rsid w:val="00AE52B7"/>
    <w:rsid w:val="00B02BD5"/>
    <w:rsid w:val="00B033C6"/>
    <w:rsid w:val="00B050A3"/>
    <w:rsid w:val="00B07AE6"/>
    <w:rsid w:val="00B1368B"/>
    <w:rsid w:val="00B1594B"/>
    <w:rsid w:val="00B16B51"/>
    <w:rsid w:val="00B33074"/>
    <w:rsid w:val="00B449B1"/>
    <w:rsid w:val="00B44AF2"/>
    <w:rsid w:val="00B5138B"/>
    <w:rsid w:val="00B5681D"/>
    <w:rsid w:val="00B6155A"/>
    <w:rsid w:val="00B62771"/>
    <w:rsid w:val="00B659AD"/>
    <w:rsid w:val="00B85F91"/>
    <w:rsid w:val="00B8671B"/>
    <w:rsid w:val="00BB4AD1"/>
    <w:rsid w:val="00BB789E"/>
    <w:rsid w:val="00BC56F0"/>
    <w:rsid w:val="00BC68C3"/>
    <w:rsid w:val="00BC7C2C"/>
    <w:rsid w:val="00BD48FB"/>
    <w:rsid w:val="00BE404E"/>
    <w:rsid w:val="00BF0263"/>
    <w:rsid w:val="00BF7AD5"/>
    <w:rsid w:val="00C002ED"/>
    <w:rsid w:val="00C074C2"/>
    <w:rsid w:val="00C134CE"/>
    <w:rsid w:val="00C2200A"/>
    <w:rsid w:val="00C27876"/>
    <w:rsid w:val="00C346D5"/>
    <w:rsid w:val="00C37EB2"/>
    <w:rsid w:val="00C437C3"/>
    <w:rsid w:val="00C47D26"/>
    <w:rsid w:val="00C47E1E"/>
    <w:rsid w:val="00C50627"/>
    <w:rsid w:val="00C546EE"/>
    <w:rsid w:val="00C554C1"/>
    <w:rsid w:val="00C67A85"/>
    <w:rsid w:val="00C80B32"/>
    <w:rsid w:val="00C86B3B"/>
    <w:rsid w:val="00C86CEE"/>
    <w:rsid w:val="00C871D9"/>
    <w:rsid w:val="00C92D8A"/>
    <w:rsid w:val="00C945CB"/>
    <w:rsid w:val="00C95193"/>
    <w:rsid w:val="00CA1463"/>
    <w:rsid w:val="00CA3CA8"/>
    <w:rsid w:val="00CB21BA"/>
    <w:rsid w:val="00CB45F2"/>
    <w:rsid w:val="00CB65CA"/>
    <w:rsid w:val="00CE1BFF"/>
    <w:rsid w:val="00CE6520"/>
    <w:rsid w:val="00CF1BF8"/>
    <w:rsid w:val="00CF6648"/>
    <w:rsid w:val="00D02DCD"/>
    <w:rsid w:val="00D10A7A"/>
    <w:rsid w:val="00D153CB"/>
    <w:rsid w:val="00D20C9A"/>
    <w:rsid w:val="00D24585"/>
    <w:rsid w:val="00D25AD6"/>
    <w:rsid w:val="00D2680D"/>
    <w:rsid w:val="00D27824"/>
    <w:rsid w:val="00D32D8A"/>
    <w:rsid w:val="00D3348B"/>
    <w:rsid w:val="00D34425"/>
    <w:rsid w:val="00D350B2"/>
    <w:rsid w:val="00D412B0"/>
    <w:rsid w:val="00D535C0"/>
    <w:rsid w:val="00D62119"/>
    <w:rsid w:val="00D746BC"/>
    <w:rsid w:val="00D83662"/>
    <w:rsid w:val="00D90F87"/>
    <w:rsid w:val="00D93473"/>
    <w:rsid w:val="00DA2E16"/>
    <w:rsid w:val="00DA63B2"/>
    <w:rsid w:val="00DB3C2C"/>
    <w:rsid w:val="00DB6DE6"/>
    <w:rsid w:val="00DC3950"/>
    <w:rsid w:val="00DC3B1D"/>
    <w:rsid w:val="00DC488B"/>
    <w:rsid w:val="00DC794F"/>
    <w:rsid w:val="00DD0527"/>
    <w:rsid w:val="00DD4303"/>
    <w:rsid w:val="00DE3C15"/>
    <w:rsid w:val="00DF0E46"/>
    <w:rsid w:val="00DF1713"/>
    <w:rsid w:val="00DF1EFD"/>
    <w:rsid w:val="00DF25EE"/>
    <w:rsid w:val="00DF386C"/>
    <w:rsid w:val="00DF609C"/>
    <w:rsid w:val="00E02900"/>
    <w:rsid w:val="00E02C71"/>
    <w:rsid w:val="00E16F06"/>
    <w:rsid w:val="00E21F63"/>
    <w:rsid w:val="00E236BE"/>
    <w:rsid w:val="00E26FCD"/>
    <w:rsid w:val="00E42823"/>
    <w:rsid w:val="00E4585D"/>
    <w:rsid w:val="00E468FD"/>
    <w:rsid w:val="00E5002F"/>
    <w:rsid w:val="00E51181"/>
    <w:rsid w:val="00E51B70"/>
    <w:rsid w:val="00E524DA"/>
    <w:rsid w:val="00E62AFA"/>
    <w:rsid w:val="00E63201"/>
    <w:rsid w:val="00E64ADC"/>
    <w:rsid w:val="00E655BD"/>
    <w:rsid w:val="00E71A75"/>
    <w:rsid w:val="00E82827"/>
    <w:rsid w:val="00E90598"/>
    <w:rsid w:val="00E91334"/>
    <w:rsid w:val="00E9475F"/>
    <w:rsid w:val="00EA6867"/>
    <w:rsid w:val="00EA6C06"/>
    <w:rsid w:val="00EB20E6"/>
    <w:rsid w:val="00EB4097"/>
    <w:rsid w:val="00EB5572"/>
    <w:rsid w:val="00ED63E2"/>
    <w:rsid w:val="00EF6E37"/>
    <w:rsid w:val="00F02D0F"/>
    <w:rsid w:val="00F12BCC"/>
    <w:rsid w:val="00F138A1"/>
    <w:rsid w:val="00F14DEC"/>
    <w:rsid w:val="00F156BD"/>
    <w:rsid w:val="00F21DB1"/>
    <w:rsid w:val="00F237D1"/>
    <w:rsid w:val="00F239AD"/>
    <w:rsid w:val="00F3285C"/>
    <w:rsid w:val="00F34CFE"/>
    <w:rsid w:val="00F368C2"/>
    <w:rsid w:val="00F37EA0"/>
    <w:rsid w:val="00F44755"/>
    <w:rsid w:val="00F44D08"/>
    <w:rsid w:val="00F4530F"/>
    <w:rsid w:val="00F50F72"/>
    <w:rsid w:val="00F539FF"/>
    <w:rsid w:val="00F54261"/>
    <w:rsid w:val="00F626BD"/>
    <w:rsid w:val="00F657B0"/>
    <w:rsid w:val="00F70727"/>
    <w:rsid w:val="00F71383"/>
    <w:rsid w:val="00F744CE"/>
    <w:rsid w:val="00F90A73"/>
    <w:rsid w:val="00F94B78"/>
    <w:rsid w:val="00F95985"/>
    <w:rsid w:val="00F97F6F"/>
    <w:rsid w:val="00FA28B2"/>
    <w:rsid w:val="00FA683B"/>
    <w:rsid w:val="00FB07F1"/>
    <w:rsid w:val="00FB324D"/>
    <w:rsid w:val="00FB698F"/>
    <w:rsid w:val="00FD30A4"/>
    <w:rsid w:val="00FE23B6"/>
    <w:rsid w:val="00FE23D2"/>
    <w:rsid w:val="00FF29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56636C"/>
  <w15:docId w15:val="{E8337855-37FA-F846-90CC-5ABA14B6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 w:unhideWhenUsed="1"/>
    <w:lsdException w:name="line number" w:semiHidden="1" w:uiPriority="2"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2"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uiPriority w:val="1"/>
    <w:qFormat/>
    <w:rsid w:val="00135352"/>
    <w:pPr>
      <w:suppressAutoHyphens/>
    </w:pPr>
    <w:rPr>
      <w:rFonts w:asciiTheme="minorHAnsi" w:hAnsiTheme="minorHAnsi"/>
      <w:lang w:eastAsia="en-US"/>
    </w:rPr>
  </w:style>
  <w:style w:type="paragraph" w:styleId="Heading1">
    <w:name w:val="heading 1"/>
    <w:basedOn w:val="Normal"/>
    <w:next w:val="BodyText"/>
    <w:qFormat/>
    <w:rsid w:val="00F44755"/>
    <w:pPr>
      <w:keepNext/>
      <w:keepLines/>
      <w:pageBreakBefore/>
      <w:numPr>
        <w:numId w:val="18"/>
      </w:numPr>
      <w:tabs>
        <w:tab w:val="left" w:pos="851"/>
      </w:tabs>
      <w:spacing w:after="240"/>
      <w:outlineLvl w:val="0"/>
    </w:pPr>
    <w:rPr>
      <w:rFonts w:asciiTheme="majorHAnsi" w:hAnsiTheme="majorHAnsi"/>
      <w:b/>
      <w:caps/>
      <w:noProof/>
      <w:color w:val="00243A"/>
      <w:kern w:val="28"/>
      <w:sz w:val="24"/>
    </w:rPr>
  </w:style>
  <w:style w:type="paragraph" w:styleId="Heading2">
    <w:name w:val="heading 2"/>
    <w:basedOn w:val="Normal"/>
    <w:next w:val="BodyText"/>
    <w:qFormat/>
    <w:rsid w:val="00F44755"/>
    <w:pPr>
      <w:keepNext/>
      <w:keepLines/>
      <w:numPr>
        <w:ilvl w:val="1"/>
        <w:numId w:val="18"/>
      </w:numPr>
      <w:tabs>
        <w:tab w:val="left" w:pos="851"/>
      </w:tabs>
      <w:spacing w:before="360" w:after="240"/>
      <w:outlineLvl w:val="1"/>
    </w:pPr>
    <w:rPr>
      <w:rFonts w:asciiTheme="majorHAnsi" w:hAnsiTheme="majorHAnsi"/>
      <w:b/>
      <w:color w:val="00243A"/>
    </w:rPr>
  </w:style>
  <w:style w:type="paragraph" w:styleId="Heading3">
    <w:name w:val="heading 3"/>
    <w:basedOn w:val="Normal"/>
    <w:next w:val="BodyText"/>
    <w:qFormat/>
    <w:rsid w:val="00DC3950"/>
    <w:pPr>
      <w:keepNext/>
      <w:keepLines/>
      <w:numPr>
        <w:ilvl w:val="2"/>
        <w:numId w:val="18"/>
      </w:numPr>
      <w:tabs>
        <w:tab w:val="left" w:pos="851"/>
      </w:tabs>
      <w:spacing w:before="360" w:after="240"/>
      <w:outlineLvl w:val="2"/>
    </w:pPr>
    <w:rPr>
      <w:rFonts w:asciiTheme="majorHAnsi" w:hAnsiTheme="majorHAnsi"/>
      <w:color w:val="003656" w:themeColor="accent4" w:themeTint="E6"/>
      <w:u w:val="single"/>
    </w:rPr>
  </w:style>
  <w:style w:type="paragraph" w:styleId="Heading4">
    <w:name w:val="heading 4"/>
    <w:basedOn w:val="Normal"/>
    <w:next w:val="BodyText"/>
    <w:link w:val="Heading4Char"/>
    <w:qFormat/>
    <w:rsid w:val="003C404F"/>
    <w:pPr>
      <w:keepNext/>
      <w:keepLines/>
      <w:numPr>
        <w:ilvl w:val="3"/>
        <w:numId w:val="18"/>
      </w:numPr>
      <w:tabs>
        <w:tab w:val="left" w:pos="851"/>
      </w:tabs>
      <w:spacing w:before="240" w:after="240"/>
      <w:outlineLvl w:val="3"/>
    </w:pPr>
    <w:rPr>
      <w:rFonts w:asciiTheme="majorHAnsi" w:hAnsiTheme="majorHAnsi"/>
    </w:rPr>
  </w:style>
  <w:style w:type="paragraph" w:styleId="Heading5">
    <w:name w:val="heading 5"/>
    <w:basedOn w:val="Normal"/>
    <w:next w:val="NormalIndent"/>
    <w:uiPriority w:val="2"/>
    <w:rsid w:val="009F5595"/>
    <w:pPr>
      <w:numPr>
        <w:ilvl w:val="4"/>
        <w:numId w:val="18"/>
      </w:numPr>
      <w:tabs>
        <w:tab w:val="left" w:pos="2268"/>
      </w:tabs>
      <w:spacing w:before="240"/>
      <w:outlineLvl w:val="4"/>
    </w:pPr>
  </w:style>
  <w:style w:type="paragraph" w:styleId="Heading6">
    <w:name w:val="heading 6"/>
    <w:basedOn w:val="Normal"/>
    <w:next w:val="Normal"/>
    <w:uiPriority w:val="2"/>
    <w:rsid w:val="009F5595"/>
    <w:pPr>
      <w:numPr>
        <w:ilvl w:val="5"/>
        <w:numId w:val="18"/>
      </w:numPr>
      <w:spacing w:before="240" w:after="60"/>
      <w:outlineLvl w:val="5"/>
    </w:pPr>
    <w:rPr>
      <w:i/>
      <w:sz w:val="22"/>
    </w:rPr>
  </w:style>
  <w:style w:type="paragraph" w:styleId="Heading7">
    <w:name w:val="heading 7"/>
    <w:basedOn w:val="Normal"/>
    <w:next w:val="Normal"/>
    <w:uiPriority w:val="2"/>
    <w:rsid w:val="009F5595"/>
    <w:pPr>
      <w:numPr>
        <w:ilvl w:val="6"/>
        <w:numId w:val="18"/>
      </w:numPr>
      <w:spacing w:before="240" w:after="60"/>
      <w:outlineLvl w:val="6"/>
    </w:pPr>
  </w:style>
  <w:style w:type="paragraph" w:styleId="Heading8">
    <w:name w:val="heading 8"/>
    <w:aliases w:val="E. 1 Heading 8"/>
    <w:basedOn w:val="Normal"/>
    <w:next w:val="Normal"/>
    <w:uiPriority w:val="2"/>
    <w:rsid w:val="009F5595"/>
    <w:pPr>
      <w:numPr>
        <w:ilvl w:val="7"/>
        <w:numId w:val="18"/>
      </w:numPr>
      <w:spacing w:before="240" w:after="60"/>
      <w:outlineLvl w:val="7"/>
    </w:pPr>
    <w:rPr>
      <w:i/>
    </w:rPr>
  </w:style>
  <w:style w:type="paragraph" w:styleId="Heading9">
    <w:name w:val="heading 9"/>
    <w:basedOn w:val="Normal"/>
    <w:next w:val="Normal"/>
    <w:uiPriority w:val="2"/>
    <w:rsid w:val="009F5595"/>
    <w:pPr>
      <w:numPr>
        <w:ilvl w:val="8"/>
        <w:numId w:val="18"/>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1F5367"/>
    <w:pPr>
      <w:suppressAutoHyphens w:val="0"/>
      <w:spacing w:before="240" w:after="240" w:line="264" w:lineRule="auto"/>
      <w:ind w:left="851"/>
      <w:jc w:val="both"/>
    </w:pPr>
  </w:style>
  <w:style w:type="paragraph" w:styleId="NormalIndent">
    <w:name w:val="Normal Indent"/>
    <w:basedOn w:val="Normal"/>
    <w:uiPriority w:val="2"/>
    <w:rsid w:val="00B6155A"/>
    <w:pPr>
      <w:ind w:left="1771"/>
    </w:pPr>
  </w:style>
  <w:style w:type="paragraph" w:styleId="TOC2">
    <w:name w:val="toc 2"/>
    <w:basedOn w:val="Normal"/>
    <w:next w:val="Normal"/>
    <w:uiPriority w:val="39"/>
    <w:rsid w:val="0053157C"/>
    <w:pPr>
      <w:tabs>
        <w:tab w:val="left" w:pos="1134"/>
        <w:tab w:val="right" w:pos="9072"/>
      </w:tabs>
      <w:ind w:left="1134" w:right="567" w:hanging="567"/>
    </w:pPr>
    <w:rPr>
      <w:noProof/>
    </w:rPr>
  </w:style>
  <w:style w:type="paragraph" w:styleId="TOC1">
    <w:name w:val="toc 1"/>
    <w:basedOn w:val="Normal"/>
    <w:next w:val="Normal"/>
    <w:uiPriority w:val="39"/>
    <w:rsid w:val="0053157C"/>
    <w:pPr>
      <w:tabs>
        <w:tab w:val="left" w:pos="567"/>
        <w:tab w:val="right" w:pos="9072"/>
      </w:tabs>
      <w:spacing w:before="240" w:after="60"/>
      <w:ind w:left="567" w:right="567" w:hanging="567"/>
    </w:pPr>
    <w:rPr>
      <w:b/>
      <w:noProof/>
    </w:rPr>
  </w:style>
  <w:style w:type="paragraph" w:styleId="Header">
    <w:name w:val="header"/>
    <w:basedOn w:val="Normal"/>
    <w:uiPriority w:val="2"/>
    <w:rsid w:val="00301585"/>
    <w:pPr>
      <w:keepLines/>
      <w:pBdr>
        <w:top w:val="single" w:sz="6" w:space="6" w:color="004553" w:themeColor="text2"/>
        <w:bottom w:val="single" w:sz="2" w:space="6" w:color="DBD3CC" w:themeColor="background1" w:themeShade="D9"/>
      </w:pBdr>
      <w:suppressAutoHyphens w:val="0"/>
      <w:spacing w:after="240"/>
      <w:contextualSpacing/>
      <w:jc w:val="right"/>
    </w:pPr>
    <w:rPr>
      <w:color w:val="004553" w:themeColor="text2"/>
    </w:rPr>
  </w:style>
  <w:style w:type="paragraph" w:styleId="Footer">
    <w:name w:val="footer"/>
    <w:basedOn w:val="Normal"/>
    <w:link w:val="FooterChar"/>
    <w:uiPriority w:val="99"/>
    <w:rsid w:val="0053157C"/>
    <w:pPr>
      <w:keepLines/>
      <w:pBdr>
        <w:top w:val="single" w:sz="6" w:space="6" w:color="004553" w:themeColor="text2"/>
      </w:pBdr>
      <w:tabs>
        <w:tab w:val="center" w:pos="4536"/>
        <w:tab w:val="right" w:pos="9072"/>
      </w:tabs>
      <w:suppressAutoHyphens w:val="0"/>
      <w:spacing w:before="240"/>
    </w:pPr>
    <w:rPr>
      <w:color w:val="004553" w:themeColor="text2"/>
      <w:sz w:val="16"/>
    </w:rPr>
  </w:style>
  <w:style w:type="character" w:styleId="PageNumber">
    <w:name w:val="page number"/>
    <w:basedOn w:val="DefaultParagraphFont"/>
    <w:uiPriority w:val="2"/>
    <w:rsid w:val="00B6155A"/>
  </w:style>
  <w:style w:type="paragraph" w:styleId="TOC3">
    <w:name w:val="toc 3"/>
    <w:basedOn w:val="Normal"/>
    <w:next w:val="Normal"/>
    <w:uiPriority w:val="2"/>
    <w:semiHidden/>
    <w:rsid w:val="00B6155A"/>
    <w:pPr>
      <w:tabs>
        <w:tab w:val="right" w:pos="9072"/>
      </w:tabs>
      <w:ind w:left="3402" w:hanging="1134"/>
    </w:pPr>
  </w:style>
  <w:style w:type="paragraph" w:styleId="TOC4">
    <w:name w:val="toc 4"/>
    <w:basedOn w:val="Normal"/>
    <w:next w:val="Normal"/>
    <w:uiPriority w:val="2"/>
    <w:semiHidden/>
    <w:rsid w:val="00B6155A"/>
    <w:pPr>
      <w:tabs>
        <w:tab w:val="right" w:leader="dot" w:pos="9101"/>
      </w:tabs>
      <w:ind w:left="600"/>
    </w:pPr>
  </w:style>
  <w:style w:type="paragraph" w:styleId="ListBullet">
    <w:name w:val="List Bullet"/>
    <w:basedOn w:val="Normal"/>
    <w:uiPriority w:val="2"/>
    <w:rsid w:val="00B6155A"/>
    <w:pPr>
      <w:numPr>
        <w:numId w:val="8"/>
      </w:numPr>
      <w:spacing w:before="120"/>
    </w:pPr>
    <w:rPr>
      <w:spacing w:val="-2"/>
    </w:rPr>
  </w:style>
  <w:style w:type="paragraph" w:customStyle="1" w:styleId="Appendix">
    <w:name w:val="Appendix"/>
    <w:basedOn w:val="Normal"/>
    <w:next w:val="Normal"/>
    <w:uiPriority w:val="2"/>
    <w:rsid w:val="00B6155A"/>
    <w:pPr>
      <w:numPr>
        <w:numId w:val="1"/>
      </w:numPr>
      <w:pBdr>
        <w:bottom w:val="single" w:sz="12" w:space="3" w:color="auto"/>
      </w:pBdr>
    </w:pPr>
    <w:rPr>
      <w:b/>
      <w:spacing w:val="-2"/>
      <w:sz w:val="24"/>
    </w:rPr>
  </w:style>
  <w:style w:type="paragraph" w:customStyle="1" w:styleId="NormalIndent3">
    <w:name w:val="Normal Indent3"/>
    <w:basedOn w:val="NormalIndent2"/>
    <w:uiPriority w:val="2"/>
    <w:rsid w:val="00B6155A"/>
    <w:pPr>
      <w:ind w:left="3240" w:hanging="1469"/>
    </w:pPr>
  </w:style>
  <w:style w:type="paragraph" w:customStyle="1" w:styleId="NormalIndent2">
    <w:name w:val="Normal Indent2"/>
    <w:basedOn w:val="NormalIndent"/>
    <w:uiPriority w:val="2"/>
    <w:rsid w:val="00B6155A"/>
    <w:pPr>
      <w:spacing w:after="240"/>
      <w:ind w:left="2491"/>
    </w:pPr>
  </w:style>
  <w:style w:type="paragraph" w:customStyle="1" w:styleId="Appendix2">
    <w:name w:val="Appendix2"/>
    <w:basedOn w:val="Normal"/>
    <w:next w:val="Normal"/>
    <w:uiPriority w:val="2"/>
    <w:rsid w:val="00B6155A"/>
    <w:pPr>
      <w:tabs>
        <w:tab w:val="left" w:pos="1771"/>
      </w:tabs>
      <w:jc w:val="both"/>
    </w:pPr>
    <w:rPr>
      <w:b/>
      <w:spacing w:val="-2"/>
      <w:sz w:val="24"/>
    </w:rPr>
  </w:style>
  <w:style w:type="paragraph" w:customStyle="1" w:styleId="List10">
    <w:name w:val="List (1)"/>
    <w:basedOn w:val="Normal"/>
    <w:uiPriority w:val="2"/>
    <w:rsid w:val="00B6155A"/>
    <w:pPr>
      <w:numPr>
        <w:numId w:val="12"/>
      </w:numPr>
      <w:spacing w:before="120" w:line="264" w:lineRule="auto"/>
    </w:pPr>
    <w:rPr>
      <w:spacing w:val="-2"/>
    </w:rPr>
  </w:style>
  <w:style w:type="paragraph" w:customStyle="1" w:styleId="List-">
    <w:name w:val="List -"/>
    <w:basedOn w:val="ListBullet"/>
    <w:uiPriority w:val="2"/>
    <w:rsid w:val="00B6155A"/>
    <w:pPr>
      <w:numPr>
        <w:numId w:val="11"/>
      </w:numPr>
      <w:tabs>
        <w:tab w:val="left" w:pos="1701"/>
      </w:tabs>
      <w:spacing w:before="240"/>
      <w:ind w:left="0" w:firstLine="0"/>
    </w:pPr>
    <w:rPr>
      <w:snapToGrid w:val="0"/>
    </w:rPr>
  </w:style>
  <w:style w:type="paragraph" w:customStyle="1" w:styleId="List1">
    <w:name w:val="List 1."/>
    <w:basedOn w:val="List"/>
    <w:uiPriority w:val="2"/>
    <w:rsid w:val="00B6155A"/>
    <w:pPr>
      <w:numPr>
        <w:numId w:val="10"/>
      </w:numPr>
      <w:spacing w:before="120"/>
    </w:pPr>
  </w:style>
  <w:style w:type="paragraph" w:styleId="List">
    <w:name w:val="List"/>
    <w:basedOn w:val="Normal"/>
    <w:uiPriority w:val="2"/>
    <w:rsid w:val="00B6155A"/>
    <w:pPr>
      <w:ind w:left="360" w:hanging="360"/>
    </w:pPr>
  </w:style>
  <w:style w:type="paragraph" w:customStyle="1" w:styleId="Lista">
    <w:name w:val="List a)"/>
    <w:basedOn w:val="ListBullet"/>
    <w:uiPriority w:val="2"/>
    <w:rsid w:val="00B6155A"/>
    <w:pPr>
      <w:numPr>
        <w:numId w:val="6"/>
      </w:numPr>
      <w:tabs>
        <w:tab w:val="left" w:pos="2410"/>
      </w:tabs>
    </w:pPr>
    <w:rPr>
      <w:spacing w:val="0"/>
    </w:rPr>
  </w:style>
  <w:style w:type="paragraph" w:customStyle="1" w:styleId="Listi">
    <w:name w:val="List i)"/>
    <w:basedOn w:val="Lista"/>
    <w:uiPriority w:val="2"/>
    <w:rsid w:val="00B6155A"/>
  </w:style>
  <w:style w:type="paragraph" w:styleId="BodyTextIndent">
    <w:name w:val="Body Text Indent"/>
    <w:basedOn w:val="BodyText"/>
    <w:uiPriority w:val="2"/>
    <w:rsid w:val="00B6155A"/>
    <w:pPr>
      <w:ind w:left="2268"/>
    </w:pPr>
  </w:style>
  <w:style w:type="paragraph" w:customStyle="1" w:styleId="Underline">
    <w:name w:val="Underline"/>
    <w:basedOn w:val="Heading1"/>
    <w:next w:val="NormalIndent"/>
    <w:uiPriority w:val="2"/>
    <w:rsid w:val="00B6155A"/>
    <w:pPr>
      <w:numPr>
        <w:numId w:val="0"/>
      </w:numPr>
      <w:pBdr>
        <w:top w:val="single" w:sz="12" w:space="1" w:color="auto"/>
      </w:pBdr>
      <w:spacing w:after="120"/>
      <w:ind w:left="1771"/>
    </w:pPr>
    <w:rPr>
      <w:rFonts w:ascii="Arial" w:hAnsi="Arial"/>
      <w:b w:val="0"/>
      <w:sz w:val="20"/>
    </w:rPr>
  </w:style>
  <w:style w:type="paragraph" w:styleId="Caption">
    <w:name w:val="caption"/>
    <w:basedOn w:val="BodyText"/>
    <w:next w:val="BodyText"/>
    <w:uiPriority w:val="2"/>
    <w:qFormat/>
    <w:rsid w:val="00F44755"/>
    <w:pPr>
      <w:keepLines/>
      <w:spacing w:before="120" w:after="360"/>
      <w:ind w:left="0"/>
      <w:jc w:val="center"/>
    </w:pPr>
    <w:rPr>
      <w:b/>
      <w:color w:val="00243A"/>
    </w:rPr>
  </w:style>
  <w:style w:type="character" w:styleId="EndnoteReference">
    <w:name w:val="endnote reference"/>
    <w:uiPriority w:val="2"/>
    <w:semiHidden/>
    <w:rsid w:val="00B6155A"/>
    <w:rPr>
      <w:rFonts w:ascii="Arial" w:hAnsi="Arial"/>
      <w:dstrike w:val="0"/>
      <w:color w:val="auto"/>
      <w:sz w:val="20"/>
      <w:vertAlign w:val="baseline"/>
    </w:rPr>
  </w:style>
  <w:style w:type="paragraph" w:styleId="EndnoteText">
    <w:name w:val="endnote text"/>
    <w:basedOn w:val="BodyText"/>
    <w:uiPriority w:val="2"/>
    <w:semiHidden/>
    <w:rsid w:val="000F6DB6"/>
    <w:pPr>
      <w:tabs>
        <w:tab w:val="left" w:pos="1276"/>
      </w:tabs>
      <w:ind w:left="1276" w:hanging="425"/>
      <w:jc w:val="left"/>
    </w:pPr>
  </w:style>
  <w:style w:type="paragraph" w:customStyle="1" w:styleId="Footer-landscape">
    <w:name w:val="Footer- landscape"/>
    <w:basedOn w:val="Footer"/>
    <w:uiPriority w:val="2"/>
    <w:rsid w:val="00B6155A"/>
    <w:pPr>
      <w:tabs>
        <w:tab w:val="center" w:pos="7200"/>
        <w:tab w:val="right" w:pos="14400"/>
      </w:tabs>
    </w:pPr>
  </w:style>
  <w:style w:type="paragraph" w:customStyle="1" w:styleId="Header-landscape">
    <w:name w:val="Header - landscape"/>
    <w:basedOn w:val="Header"/>
    <w:uiPriority w:val="2"/>
    <w:rsid w:val="00B6155A"/>
    <w:pPr>
      <w:tabs>
        <w:tab w:val="right" w:pos="14490"/>
      </w:tabs>
    </w:pPr>
  </w:style>
  <w:style w:type="paragraph" w:customStyle="1" w:styleId="Notetotable">
    <w:name w:val="Note to table"/>
    <w:basedOn w:val="BodyText"/>
    <w:next w:val="BodyText"/>
    <w:uiPriority w:val="2"/>
    <w:rsid w:val="00B6155A"/>
    <w:pPr>
      <w:spacing w:before="120"/>
      <w:ind w:left="1571" w:hanging="720"/>
      <w:jc w:val="left"/>
    </w:pPr>
  </w:style>
  <w:style w:type="paragraph" w:styleId="DocumentMap">
    <w:name w:val="Document Map"/>
    <w:basedOn w:val="Normal"/>
    <w:uiPriority w:val="2"/>
    <w:semiHidden/>
    <w:rsid w:val="00B6155A"/>
    <w:pPr>
      <w:shd w:val="clear" w:color="auto" w:fill="000080"/>
    </w:pPr>
    <w:rPr>
      <w:rFonts w:ascii="Tahoma" w:hAnsi="Tahoma"/>
    </w:rPr>
  </w:style>
  <w:style w:type="paragraph" w:customStyle="1" w:styleId="Wheredefinevariables">
    <w:name w:val="Where: (define variables)"/>
    <w:basedOn w:val="BodyText"/>
    <w:uiPriority w:val="2"/>
    <w:rsid w:val="00B6155A"/>
    <w:pPr>
      <w:tabs>
        <w:tab w:val="left" w:pos="1080"/>
        <w:tab w:val="left" w:pos="1800"/>
        <w:tab w:val="left" w:pos="2160"/>
        <w:tab w:val="right" w:pos="8640"/>
      </w:tabs>
      <w:spacing w:before="120"/>
      <w:ind w:left="2160" w:hanging="2160"/>
      <w:jc w:val="left"/>
    </w:pPr>
  </w:style>
  <w:style w:type="paragraph" w:customStyle="1" w:styleId="TitleBoxFrame">
    <w:name w:val="TitleBoxFrame"/>
    <w:basedOn w:val="Normal"/>
    <w:uiPriority w:val="2"/>
    <w:rsid w:val="00B6155A"/>
    <w:pPr>
      <w:framePr w:w="5400" w:h="878" w:hSpace="187" w:wrap="around" w:vAnchor="text" w:hAnchor="page" w:x="1434" w:y="1287"/>
    </w:pPr>
    <w:rPr>
      <w:b/>
      <w:i/>
      <w:sz w:val="44"/>
    </w:rPr>
  </w:style>
  <w:style w:type="paragraph" w:customStyle="1" w:styleId="TitleBox">
    <w:name w:val="TitleBox"/>
    <w:basedOn w:val="Normal"/>
    <w:uiPriority w:val="2"/>
    <w:rsid w:val="00B6155A"/>
    <w:pPr>
      <w:framePr w:w="5751" w:h="4681" w:hSpace="187" w:wrap="around" w:vAnchor="text" w:hAnchor="page" w:x="1269" w:y="3328"/>
    </w:pPr>
    <w:rPr>
      <w:b/>
      <w:i/>
      <w:sz w:val="64"/>
    </w:rPr>
  </w:style>
  <w:style w:type="paragraph" w:customStyle="1" w:styleId="TitleBox0">
    <w:name w:val="Title Box"/>
    <w:basedOn w:val="Header"/>
    <w:uiPriority w:val="2"/>
    <w:rsid w:val="00B6155A"/>
    <w:pPr>
      <w:tabs>
        <w:tab w:val="left" w:pos="3211"/>
        <w:tab w:val="left" w:pos="3931"/>
        <w:tab w:val="left" w:pos="4651"/>
      </w:tabs>
    </w:pPr>
    <w:rPr>
      <w:i/>
      <w:sz w:val="64"/>
    </w:rPr>
  </w:style>
  <w:style w:type="paragraph" w:customStyle="1" w:styleId="RevisionBox">
    <w:name w:val="Revision Box"/>
    <w:basedOn w:val="Normal"/>
    <w:uiPriority w:val="2"/>
    <w:rsid w:val="00B6155A"/>
    <w:pPr>
      <w:framePr w:h="1207" w:hRule="exact" w:hSpace="187" w:wrap="around" w:vAnchor="page" w:hAnchor="page" w:x="1869" w:y="14545"/>
      <w:spacing w:before="20" w:after="20"/>
    </w:pPr>
    <w:rPr>
      <w:b/>
      <w:sz w:val="16"/>
    </w:rPr>
  </w:style>
  <w:style w:type="paragraph" w:customStyle="1" w:styleId="ListLetter">
    <w:name w:val="List Letter"/>
    <w:basedOn w:val="List"/>
    <w:uiPriority w:val="2"/>
    <w:rsid w:val="00B6155A"/>
    <w:pPr>
      <w:keepLines/>
      <w:numPr>
        <w:numId w:val="7"/>
      </w:numPr>
      <w:spacing w:before="120" w:line="264" w:lineRule="auto"/>
    </w:pPr>
  </w:style>
  <w:style w:type="paragraph" w:customStyle="1" w:styleId="Table">
    <w:name w:val="Table"/>
    <w:basedOn w:val="BodyText"/>
    <w:uiPriority w:val="2"/>
    <w:rsid w:val="00E71A75"/>
    <w:pPr>
      <w:keepLines/>
      <w:tabs>
        <w:tab w:val="left" w:pos="-720"/>
      </w:tabs>
      <w:spacing w:before="30" w:after="30"/>
      <w:ind w:left="0"/>
      <w:jc w:val="center"/>
    </w:pPr>
    <w:rPr>
      <w:sz w:val="18"/>
    </w:rPr>
  </w:style>
  <w:style w:type="paragraph" w:customStyle="1" w:styleId="ListBullets">
    <w:name w:val="List Bullets"/>
    <w:basedOn w:val="Normal"/>
    <w:uiPriority w:val="2"/>
    <w:rsid w:val="00B6155A"/>
    <w:pPr>
      <w:keepLines/>
      <w:numPr>
        <w:ilvl w:val="1"/>
        <w:numId w:val="9"/>
      </w:numPr>
      <w:tabs>
        <w:tab w:val="left" w:pos="3402"/>
      </w:tabs>
      <w:spacing w:before="120" w:line="264" w:lineRule="auto"/>
    </w:pPr>
  </w:style>
  <w:style w:type="paragraph" w:styleId="TOC5">
    <w:name w:val="toc 5"/>
    <w:basedOn w:val="Normal"/>
    <w:next w:val="Normal"/>
    <w:autoRedefine/>
    <w:uiPriority w:val="2"/>
    <w:semiHidden/>
    <w:rsid w:val="00B6155A"/>
    <w:pPr>
      <w:ind w:left="800"/>
    </w:pPr>
  </w:style>
  <w:style w:type="paragraph" w:styleId="TOC6">
    <w:name w:val="toc 6"/>
    <w:basedOn w:val="Normal"/>
    <w:next w:val="Normal"/>
    <w:autoRedefine/>
    <w:uiPriority w:val="2"/>
    <w:semiHidden/>
    <w:rsid w:val="00B6155A"/>
    <w:pPr>
      <w:ind w:left="1000"/>
    </w:pPr>
  </w:style>
  <w:style w:type="paragraph" w:styleId="TOC7">
    <w:name w:val="toc 7"/>
    <w:basedOn w:val="Normal"/>
    <w:next w:val="Normal"/>
    <w:autoRedefine/>
    <w:uiPriority w:val="2"/>
    <w:semiHidden/>
    <w:rsid w:val="00B6155A"/>
    <w:pPr>
      <w:ind w:left="1200"/>
    </w:pPr>
  </w:style>
  <w:style w:type="paragraph" w:styleId="TOC8">
    <w:name w:val="toc 8"/>
    <w:basedOn w:val="Normal"/>
    <w:next w:val="Normal"/>
    <w:autoRedefine/>
    <w:uiPriority w:val="2"/>
    <w:semiHidden/>
    <w:rsid w:val="00B6155A"/>
    <w:pPr>
      <w:ind w:left="1400"/>
    </w:pPr>
  </w:style>
  <w:style w:type="paragraph" w:styleId="TOC9">
    <w:name w:val="toc 9"/>
    <w:basedOn w:val="Normal"/>
    <w:next w:val="Normal"/>
    <w:autoRedefine/>
    <w:uiPriority w:val="2"/>
    <w:semiHidden/>
    <w:rsid w:val="00B6155A"/>
    <w:pPr>
      <w:ind w:left="1600"/>
    </w:pPr>
  </w:style>
  <w:style w:type="character" w:styleId="Hyperlink">
    <w:name w:val="Hyperlink"/>
    <w:basedOn w:val="DefaultParagraphFont"/>
    <w:uiPriority w:val="99"/>
    <w:rsid w:val="00B6155A"/>
    <w:rPr>
      <w:color w:val="0000FF"/>
      <w:u w:val="single"/>
    </w:rPr>
  </w:style>
  <w:style w:type="paragraph" w:styleId="BlockText">
    <w:name w:val="Block Text"/>
    <w:basedOn w:val="Normal"/>
    <w:uiPriority w:val="2"/>
    <w:rsid w:val="00B6155A"/>
    <w:pPr>
      <w:spacing w:after="120"/>
      <w:ind w:left="1440" w:right="1440"/>
    </w:pPr>
  </w:style>
  <w:style w:type="paragraph" w:styleId="BodyText2">
    <w:name w:val="Body Text 2"/>
    <w:basedOn w:val="Normal"/>
    <w:uiPriority w:val="2"/>
    <w:rsid w:val="00B6155A"/>
    <w:pPr>
      <w:spacing w:after="120" w:line="480" w:lineRule="auto"/>
    </w:pPr>
  </w:style>
  <w:style w:type="paragraph" w:styleId="BodyText3">
    <w:name w:val="Body Text 3"/>
    <w:basedOn w:val="Normal"/>
    <w:uiPriority w:val="2"/>
    <w:rsid w:val="00B6155A"/>
    <w:pPr>
      <w:spacing w:after="120"/>
    </w:pPr>
    <w:rPr>
      <w:sz w:val="16"/>
      <w:szCs w:val="16"/>
    </w:rPr>
  </w:style>
  <w:style w:type="paragraph" w:styleId="BodyTextFirstIndent">
    <w:name w:val="Body Text First Indent"/>
    <w:basedOn w:val="BodyText"/>
    <w:uiPriority w:val="2"/>
    <w:rsid w:val="00B6155A"/>
    <w:pPr>
      <w:tabs>
        <w:tab w:val="left" w:pos="1771"/>
      </w:tabs>
      <w:suppressAutoHyphens/>
      <w:spacing w:before="0" w:after="120" w:line="240" w:lineRule="auto"/>
      <w:ind w:left="0" w:firstLine="210"/>
    </w:pPr>
  </w:style>
  <w:style w:type="paragraph" w:styleId="BodyTextFirstIndent2">
    <w:name w:val="Body Text First Indent 2"/>
    <w:basedOn w:val="BodyTextIndent"/>
    <w:uiPriority w:val="2"/>
    <w:rsid w:val="00B6155A"/>
    <w:pPr>
      <w:tabs>
        <w:tab w:val="left" w:pos="1771"/>
      </w:tabs>
      <w:suppressAutoHyphens/>
      <w:spacing w:before="0" w:after="120" w:line="240" w:lineRule="auto"/>
      <w:ind w:left="283" w:firstLine="210"/>
    </w:pPr>
  </w:style>
  <w:style w:type="paragraph" w:styleId="BodyTextIndent2">
    <w:name w:val="Body Text Indent 2"/>
    <w:basedOn w:val="Normal"/>
    <w:uiPriority w:val="2"/>
    <w:rsid w:val="00B6155A"/>
    <w:pPr>
      <w:spacing w:after="120" w:line="480" w:lineRule="auto"/>
      <w:ind w:left="283"/>
    </w:pPr>
  </w:style>
  <w:style w:type="paragraph" w:styleId="BodyTextIndent3">
    <w:name w:val="Body Text Indent 3"/>
    <w:basedOn w:val="Normal"/>
    <w:uiPriority w:val="2"/>
    <w:rsid w:val="00B6155A"/>
    <w:pPr>
      <w:spacing w:after="120"/>
      <w:ind w:left="283"/>
    </w:pPr>
    <w:rPr>
      <w:sz w:val="16"/>
      <w:szCs w:val="16"/>
    </w:rPr>
  </w:style>
  <w:style w:type="paragraph" w:styleId="Closing">
    <w:name w:val="Closing"/>
    <w:basedOn w:val="Normal"/>
    <w:uiPriority w:val="2"/>
    <w:rsid w:val="00B6155A"/>
    <w:pPr>
      <w:ind w:left="4252"/>
    </w:pPr>
  </w:style>
  <w:style w:type="paragraph" w:styleId="CommentText">
    <w:name w:val="annotation text"/>
    <w:basedOn w:val="Normal"/>
    <w:link w:val="CommentTextChar"/>
    <w:uiPriority w:val="2"/>
    <w:semiHidden/>
    <w:rsid w:val="00B6155A"/>
  </w:style>
  <w:style w:type="paragraph" w:styleId="Date">
    <w:name w:val="Date"/>
    <w:basedOn w:val="Normal"/>
    <w:next w:val="Normal"/>
    <w:uiPriority w:val="2"/>
    <w:rsid w:val="00B6155A"/>
  </w:style>
  <w:style w:type="paragraph" w:styleId="E-mailSignature">
    <w:name w:val="E-mail Signature"/>
    <w:basedOn w:val="Normal"/>
    <w:uiPriority w:val="2"/>
    <w:rsid w:val="00B6155A"/>
  </w:style>
  <w:style w:type="paragraph" w:styleId="EnvelopeAddress">
    <w:name w:val="envelope address"/>
    <w:basedOn w:val="Normal"/>
    <w:uiPriority w:val="2"/>
    <w:rsid w:val="00B6155A"/>
    <w:pPr>
      <w:framePr w:w="7920" w:h="1980" w:hRule="exact" w:hSpace="180" w:wrap="auto" w:hAnchor="page" w:xAlign="center" w:yAlign="bottom"/>
      <w:ind w:left="2880"/>
    </w:pPr>
    <w:rPr>
      <w:rFonts w:cs="Arial"/>
      <w:sz w:val="24"/>
      <w:szCs w:val="24"/>
    </w:rPr>
  </w:style>
  <w:style w:type="paragraph" w:styleId="EnvelopeReturn">
    <w:name w:val="envelope return"/>
    <w:basedOn w:val="Normal"/>
    <w:uiPriority w:val="2"/>
    <w:rsid w:val="00B6155A"/>
    <w:rPr>
      <w:rFonts w:cs="Arial"/>
    </w:rPr>
  </w:style>
  <w:style w:type="paragraph" w:styleId="FootnoteText">
    <w:name w:val="footnote text"/>
    <w:basedOn w:val="Normal"/>
    <w:uiPriority w:val="2"/>
    <w:semiHidden/>
    <w:rsid w:val="00EB20E6"/>
    <w:pPr>
      <w:ind w:left="851"/>
      <w:jc w:val="both"/>
    </w:pPr>
  </w:style>
  <w:style w:type="paragraph" w:styleId="HTMLAddress">
    <w:name w:val="HTML Address"/>
    <w:basedOn w:val="Normal"/>
    <w:uiPriority w:val="2"/>
    <w:rsid w:val="00B6155A"/>
    <w:rPr>
      <w:i/>
      <w:iCs/>
    </w:rPr>
  </w:style>
  <w:style w:type="paragraph" w:styleId="HTMLPreformatted">
    <w:name w:val="HTML Preformatted"/>
    <w:basedOn w:val="Normal"/>
    <w:uiPriority w:val="2"/>
    <w:rsid w:val="00B6155A"/>
    <w:rPr>
      <w:rFonts w:ascii="Courier New" w:hAnsi="Courier New" w:cs="Courier New"/>
    </w:rPr>
  </w:style>
  <w:style w:type="paragraph" w:styleId="Index1">
    <w:name w:val="index 1"/>
    <w:basedOn w:val="Normal"/>
    <w:next w:val="Normal"/>
    <w:autoRedefine/>
    <w:uiPriority w:val="2"/>
    <w:semiHidden/>
    <w:rsid w:val="00B6155A"/>
    <w:pPr>
      <w:ind w:left="200" w:hanging="200"/>
    </w:pPr>
  </w:style>
  <w:style w:type="paragraph" w:styleId="Index2">
    <w:name w:val="index 2"/>
    <w:basedOn w:val="Normal"/>
    <w:next w:val="Normal"/>
    <w:autoRedefine/>
    <w:uiPriority w:val="2"/>
    <w:semiHidden/>
    <w:rsid w:val="00B6155A"/>
    <w:pPr>
      <w:ind w:left="400" w:hanging="200"/>
    </w:pPr>
  </w:style>
  <w:style w:type="paragraph" w:styleId="Index3">
    <w:name w:val="index 3"/>
    <w:basedOn w:val="Normal"/>
    <w:next w:val="Normal"/>
    <w:autoRedefine/>
    <w:uiPriority w:val="2"/>
    <w:semiHidden/>
    <w:rsid w:val="00B6155A"/>
    <w:pPr>
      <w:ind w:left="600" w:hanging="200"/>
    </w:pPr>
  </w:style>
  <w:style w:type="paragraph" w:styleId="Index4">
    <w:name w:val="index 4"/>
    <w:basedOn w:val="Normal"/>
    <w:next w:val="Normal"/>
    <w:autoRedefine/>
    <w:uiPriority w:val="2"/>
    <w:semiHidden/>
    <w:rsid w:val="00B6155A"/>
    <w:pPr>
      <w:ind w:left="800" w:hanging="200"/>
    </w:pPr>
  </w:style>
  <w:style w:type="paragraph" w:styleId="Index5">
    <w:name w:val="index 5"/>
    <w:basedOn w:val="Normal"/>
    <w:next w:val="Normal"/>
    <w:autoRedefine/>
    <w:uiPriority w:val="2"/>
    <w:semiHidden/>
    <w:rsid w:val="00B6155A"/>
    <w:pPr>
      <w:ind w:left="1000" w:hanging="200"/>
    </w:pPr>
  </w:style>
  <w:style w:type="paragraph" w:styleId="Index6">
    <w:name w:val="index 6"/>
    <w:basedOn w:val="Normal"/>
    <w:next w:val="Normal"/>
    <w:autoRedefine/>
    <w:uiPriority w:val="2"/>
    <w:semiHidden/>
    <w:rsid w:val="00B6155A"/>
    <w:pPr>
      <w:ind w:left="1200" w:hanging="200"/>
    </w:pPr>
  </w:style>
  <w:style w:type="paragraph" w:styleId="Index7">
    <w:name w:val="index 7"/>
    <w:basedOn w:val="Normal"/>
    <w:next w:val="Normal"/>
    <w:autoRedefine/>
    <w:uiPriority w:val="2"/>
    <w:semiHidden/>
    <w:rsid w:val="00B6155A"/>
    <w:pPr>
      <w:ind w:left="1400" w:hanging="200"/>
    </w:pPr>
  </w:style>
  <w:style w:type="paragraph" w:styleId="Index8">
    <w:name w:val="index 8"/>
    <w:basedOn w:val="Normal"/>
    <w:next w:val="Normal"/>
    <w:autoRedefine/>
    <w:uiPriority w:val="2"/>
    <w:semiHidden/>
    <w:rsid w:val="00B6155A"/>
    <w:pPr>
      <w:ind w:left="1600" w:hanging="200"/>
    </w:pPr>
  </w:style>
  <w:style w:type="paragraph" w:styleId="Index9">
    <w:name w:val="index 9"/>
    <w:basedOn w:val="Normal"/>
    <w:next w:val="Normal"/>
    <w:autoRedefine/>
    <w:uiPriority w:val="2"/>
    <w:semiHidden/>
    <w:rsid w:val="00B6155A"/>
    <w:pPr>
      <w:ind w:left="1800" w:hanging="200"/>
    </w:pPr>
  </w:style>
  <w:style w:type="paragraph" w:styleId="IndexHeading">
    <w:name w:val="index heading"/>
    <w:basedOn w:val="Normal"/>
    <w:next w:val="Index1"/>
    <w:uiPriority w:val="2"/>
    <w:semiHidden/>
    <w:rsid w:val="00B6155A"/>
    <w:rPr>
      <w:rFonts w:cs="Arial"/>
      <w:b/>
      <w:bCs/>
    </w:rPr>
  </w:style>
  <w:style w:type="paragraph" w:styleId="List2">
    <w:name w:val="List 2"/>
    <w:basedOn w:val="Normal"/>
    <w:uiPriority w:val="2"/>
    <w:rsid w:val="00B6155A"/>
    <w:pPr>
      <w:ind w:left="566" w:hanging="283"/>
    </w:pPr>
  </w:style>
  <w:style w:type="paragraph" w:styleId="List3">
    <w:name w:val="List 3"/>
    <w:basedOn w:val="Normal"/>
    <w:uiPriority w:val="2"/>
    <w:rsid w:val="00B6155A"/>
    <w:pPr>
      <w:ind w:left="849" w:hanging="283"/>
    </w:pPr>
  </w:style>
  <w:style w:type="paragraph" w:styleId="List4">
    <w:name w:val="List 4"/>
    <w:basedOn w:val="Normal"/>
    <w:uiPriority w:val="2"/>
    <w:rsid w:val="00B6155A"/>
    <w:pPr>
      <w:ind w:left="1132" w:hanging="283"/>
    </w:pPr>
  </w:style>
  <w:style w:type="paragraph" w:styleId="List5">
    <w:name w:val="List 5"/>
    <w:basedOn w:val="Normal"/>
    <w:uiPriority w:val="2"/>
    <w:rsid w:val="00B6155A"/>
    <w:pPr>
      <w:ind w:left="1415" w:hanging="283"/>
    </w:pPr>
  </w:style>
  <w:style w:type="paragraph" w:styleId="ListBullet2">
    <w:name w:val="List Bullet 2"/>
    <w:basedOn w:val="Normal"/>
    <w:autoRedefine/>
    <w:uiPriority w:val="2"/>
    <w:rsid w:val="00B6155A"/>
    <w:pPr>
      <w:numPr>
        <w:numId w:val="13"/>
      </w:numPr>
    </w:pPr>
  </w:style>
  <w:style w:type="paragraph" w:styleId="ListBullet3">
    <w:name w:val="List Bullet 3"/>
    <w:basedOn w:val="Normal"/>
    <w:autoRedefine/>
    <w:uiPriority w:val="2"/>
    <w:rsid w:val="00B6155A"/>
    <w:pPr>
      <w:numPr>
        <w:numId w:val="2"/>
      </w:numPr>
    </w:pPr>
  </w:style>
  <w:style w:type="paragraph" w:styleId="ListBullet4">
    <w:name w:val="List Bullet 4"/>
    <w:basedOn w:val="Normal"/>
    <w:autoRedefine/>
    <w:uiPriority w:val="2"/>
    <w:rsid w:val="00B6155A"/>
    <w:pPr>
      <w:numPr>
        <w:numId w:val="3"/>
      </w:numPr>
    </w:pPr>
  </w:style>
  <w:style w:type="paragraph" w:styleId="ListBullet5">
    <w:name w:val="List Bullet 5"/>
    <w:basedOn w:val="Normal"/>
    <w:autoRedefine/>
    <w:uiPriority w:val="2"/>
    <w:rsid w:val="00B6155A"/>
    <w:pPr>
      <w:numPr>
        <w:numId w:val="4"/>
      </w:numPr>
    </w:pPr>
  </w:style>
  <w:style w:type="paragraph" w:styleId="ListContinue">
    <w:name w:val="List Continue"/>
    <w:basedOn w:val="Normal"/>
    <w:uiPriority w:val="2"/>
    <w:rsid w:val="00B6155A"/>
    <w:pPr>
      <w:spacing w:after="120"/>
      <w:ind w:left="283"/>
    </w:pPr>
  </w:style>
  <w:style w:type="paragraph" w:styleId="ListContinue2">
    <w:name w:val="List Continue 2"/>
    <w:basedOn w:val="Normal"/>
    <w:uiPriority w:val="2"/>
    <w:rsid w:val="00B6155A"/>
    <w:pPr>
      <w:spacing w:after="120"/>
      <w:ind w:left="566"/>
    </w:pPr>
  </w:style>
  <w:style w:type="paragraph" w:styleId="ListContinue3">
    <w:name w:val="List Continue 3"/>
    <w:basedOn w:val="Normal"/>
    <w:uiPriority w:val="2"/>
    <w:rsid w:val="00B6155A"/>
    <w:pPr>
      <w:spacing w:after="120"/>
      <w:ind w:left="849"/>
    </w:pPr>
  </w:style>
  <w:style w:type="paragraph" w:styleId="ListContinue4">
    <w:name w:val="List Continue 4"/>
    <w:basedOn w:val="Normal"/>
    <w:uiPriority w:val="2"/>
    <w:rsid w:val="00B6155A"/>
    <w:pPr>
      <w:spacing w:after="120"/>
      <w:ind w:left="1132"/>
    </w:pPr>
  </w:style>
  <w:style w:type="paragraph" w:styleId="ListContinue5">
    <w:name w:val="List Continue 5"/>
    <w:basedOn w:val="Normal"/>
    <w:uiPriority w:val="2"/>
    <w:rsid w:val="00B6155A"/>
    <w:pPr>
      <w:spacing w:after="120"/>
      <w:ind w:left="1415"/>
    </w:pPr>
  </w:style>
  <w:style w:type="paragraph" w:styleId="ListNumber">
    <w:name w:val="List Number"/>
    <w:basedOn w:val="Normal"/>
    <w:uiPriority w:val="2"/>
    <w:rsid w:val="00B6155A"/>
    <w:pPr>
      <w:numPr>
        <w:numId w:val="5"/>
      </w:numPr>
    </w:pPr>
  </w:style>
  <w:style w:type="paragraph" w:styleId="ListNumber2">
    <w:name w:val="List Number 2"/>
    <w:basedOn w:val="Normal"/>
    <w:uiPriority w:val="2"/>
    <w:rsid w:val="00B6155A"/>
    <w:pPr>
      <w:numPr>
        <w:numId w:val="14"/>
      </w:numPr>
    </w:pPr>
  </w:style>
  <w:style w:type="paragraph" w:styleId="ListNumber3">
    <w:name w:val="List Number 3"/>
    <w:basedOn w:val="Normal"/>
    <w:uiPriority w:val="2"/>
    <w:rsid w:val="00B6155A"/>
    <w:pPr>
      <w:numPr>
        <w:numId w:val="15"/>
      </w:numPr>
    </w:pPr>
  </w:style>
  <w:style w:type="paragraph" w:styleId="ListNumber4">
    <w:name w:val="List Number 4"/>
    <w:basedOn w:val="Normal"/>
    <w:uiPriority w:val="2"/>
    <w:rsid w:val="00B6155A"/>
    <w:pPr>
      <w:numPr>
        <w:numId w:val="16"/>
      </w:numPr>
    </w:pPr>
  </w:style>
  <w:style w:type="paragraph" w:styleId="ListNumber5">
    <w:name w:val="List Number 5"/>
    <w:basedOn w:val="Normal"/>
    <w:uiPriority w:val="2"/>
    <w:rsid w:val="00B6155A"/>
    <w:pPr>
      <w:numPr>
        <w:numId w:val="17"/>
      </w:numPr>
    </w:pPr>
  </w:style>
  <w:style w:type="paragraph" w:styleId="MacroText">
    <w:name w:val="macro"/>
    <w:uiPriority w:val="2"/>
    <w:semiHidden/>
    <w:rsid w:val="00B6155A"/>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lang w:eastAsia="en-US"/>
    </w:rPr>
  </w:style>
  <w:style w:type="paragraph" w:styleId="MessageHeader">
    <w:name w:val="Message Header"/>
    <w:basedOn w:val="Normal"/>
    <w:uiPriority w:val="2"/>
    <w:rsid w:val="00B6155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2"/>
    <w:rsid w:val="00B6155A"/>
    <w:rPr>
      <w:rFonts w:ascii="Times New Roman" w:hAnsi="Times New Roman"/>
      <w:sz w:val="24"/>
      <w:szCs w:val="24"/>
    </w:rPr>
  </w:style>
  <w:style w:type="paragraph" w:styleId="NoteHeading">
    <w:name w:val="Note Heading"/>
    <w:basedOn w:val="Normal"/>
    <w:next w:val="Normal"/>
    <w:uiPriority w:val="2"/>
    <w:rsid w:val="00B6155A"/>
  </w:style>
  <w:style w:type="paragraph" w:styleId="PlainText">
    <w:name w:val="Plain Text"/>
    <w:basedOn w:val="Normal"/>
    <w:uiPriority w:val="2"/>
    <w:rsid w:val="00B6155A"/>
    <w:rPr>
      <w:rFonts w:ascii="Courier New" w:hAnsi="Courier New" w:cs="Courier New"/>
    </w:rPr>
  </w:style>
  <w:style w:type="paragraph" w:styleId="Salutation">
    <w:name w:val="Salutation"/>
    <w:basedOn w:val="Normal"/>
    <w:next w:val="Normal"/>
    <w:uiPriority w:val="2"/>
    <w:rsid w:val="00B6155A"/>
  </w:style>
  <w:style w:type="paragraph" w:styleId="Signature">
    <w:name w:val="Signature"/>
    <w:basedOn w:val="Normal"/>
    <w:uiPriority w:val="2"/>
    <w:rsid w:val="00B6155A"/>
    <w:pPr>
      <w:ind w:left="4252"/>
    </w:pPr>
  </w:style>
  <w:style w:type="paragraph" w:styleId="Subtitle">
    <w:name w:val="Subtitle"/>
    <w:basedOn w:val="Normal"/>
    <w:uiPriority w:val="2"/>
    <w:rsid w:val="009F5595"/>
    <w:pPr>
      <w:spacing w:after="60"/>
      <w:jc w:val="center"/>
      <w:outlineLvl w:val="1"/>
    </w:pPr>
    <w:rPr>
      <w:rFonts w:cs="Arial"/>
      <w:sz w:val="24"/>
      <w:szCs w:val="24"/>
    </w:rPr>
  </w:style>
  <w:style w:type="paragraph" w:styleId="TableofAuthorities">
    <w:name w:val="table of authorities"/>
    <w:basedOn w:val="Normal"/>
    <w:next w:val="Normal"/>
    <w:uiPriority w:val="2"/>
    <w:semiHidden/>
    <w:rsid w:val="00B6155A"/>
    <w:pPr>
      <w:ind w:left="200" w:hanging="200"/>
    </w:pPr>
  </w:style>
  <w:style w:type="paragraph" w:styleId="TableofFigures">
    <w:name w:val="table of figures"/>
    <w:basedOn w:val="Normal"/>
    <w:next w:val="Normal"/>
    <w:uiPriority w:val="2"/>
    <w:semiHidden/>
    <w:rsid w:val="00B6155A"/>
    <w:pPr>
      <w:ind w:left="400" w:hanging="400"/>
    </w:pPr>
  </w:style>
  <w:style w:type="paragraph" w:styleId="Title">
    <w:name w:val="Title"/>
    <w:basedOn w:val="Normal"/>
    <w:uiPriority w:val="2"/>
    <w:rsid w:val="009F5595"/>
    <w:pPr>
      <w:spacing w:before="240" w:after="60"/>
      <w:jc w:val="center"/>
      <w:outlineLvl w:val="0"/>
    </w:pPr>
    <w:rPr>
      <w:rFonts w:cs="Arial"/>
      <w:b/>
      <w:bCs/>
      <w:kern w:val="28"/>
      <w:sz w:val="32"/>
      <w:szCs w:val="32"/>
    </w:rPr>
  </w:style>
  <w:style w:type="paragraph" w:styleId="TOAHeading">
    <w:name w:val="toa heading"/>
    <w:basedOn w:val="Normal"/>
    <w:next w:val="Normal"/>
    <w:uiPriority w:val="2"/>
    <w:semiHidden/>
    <w:rsid w:val="00B6155A"/>
    <w:pPr>
      <w:spacing w:before="120"/>
    </w:pPr>
    <w:rPr>
      <w:rFonts w:cs="Arial"/>
      <w:b/>
      <w:bCs/>
      <w:sz w:val="24"/>
      <w:szCs w:val="24"/>
    </w:rPr>
  </w:style>
  <w:style w:type="paragraph" w:styleId="BalloonText">
    <w:name w:val="Balloon Text"/>
    <w:basedOn w:val="Normal"/>
    <w:link w:val="BalloonTextChar"/>
    <w:uiPriority w:val="2"/>
    <w:rsid w:val="004A64A9"/>
    <w:rPr>
      <w:rFonts w:ascii="Tahoma" w:hAnsi="Tahoma" w:cs="Tahoma"/>
      <w:sz w:val="16"/>
      <w:szCs w:val="16"/>
    </w:rPr>
  </w:style>
  <w:style w:type="character" w:customStyle="1" w:styleId="BalloonTextChar">
    <w:name w:val="Balloon Text Char"/>
    <w:basedOn w:val="DefaultParagraphFont"/>
    <w:link w:val="BalloonText"/>
    <w:uiPriority w:val="2"/>
    <w:rsid w:val="007225E9"/>
    <w:rPr>
      <w:rFonts w:ascii="Tahoma" w:hAnsi="Tahoma" w:cs="Tahoma"/>
      <w:sz w:val="16"/>
      <w:szCs w:val="16"/>
      <w:lang w:eastAsia="en-US"/>
    </w:rPr>
  </w:style>
  <w:style w:type="table" w:styleId="TableGrid">
    <w:name w:val="Table Grid"/>
    <w:basedOn w:val="TableNormal"/>
    <w:rsid w:val="001A79B1"/>
    <w:pPr>
      <w:keepNext/>
      <w:keepLines/>
      <w:jc w:val="center"/>
    </w:pPr>
    <w:rPr>
      <w:sz w:val="18"/>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
    <w:trPr>
      <w:jc w:val="center"/>
    </w:trPr>
    <w:tcPr>
      <w:vAlign w:val="center"/>
    </w:tcPr>
    <w:tblStylePr w:type="firstRow">
      <w:rPr>
        <w:b/>
      </w:rPr>
    </w:tblStylePr>
    <w:tblStylePr w:type="lastRow">
      <w:tblPr/>
      <w:tcPr>
        <w:tcBorders>
          <w:top w:val="doub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jc w:val="left"/>
      </w:pPr>
      <w:rPr>
        <w:b w:val="0"/>
        <w:i w:val="0"/>
        <w:sz w:val="18"/>
      </w:rPr>
    </w:tblStylePr>
  </w:style>
  <w:style w:type="character" w:styleId="FootnoteReference">
    <w:name w:val="footnote reference"/>
    <w:basedOn w:val="DefaultParagraphFont"/>
    <w:uiPriority w:val="2"/>
    <w:rsid w:val="00DF1713"/>
    <w:rPr>
      <w:vertAlign w:val="superscript"/>
    </w:rPr>
  </w:style>
  <w:style w:type="paragraph" w:customStyle="1" w:styleId="Smallprint">
    <w:name w:val="Smallprint"/>
    <w:basedOn w:val="Normal"/>
    <w:uiPriority w:val="2"/>
    <w:rsid w:val="00C86B3B"/>
    <w:pPr>
      <w:keepNext/>
      <w:keepLines/>
      <w:spacing w:after="120"/>
    </w:pPr>
    <w:rPr>
      <w:sz w:val="12"/>
      <w:szCs w:val="12"/>
    </w:rPr>
  </w:style>
  <w:style w:type="paragraph" w:customStyle="1" w:styleId="HeadingContents">
    <w:name w:val="Heading Contents"/>
    <w:basedOn w:val="Normal"/>
    <w:uiPriority w:val="2"/>
    <w:rsid w:val="00614830"/>
    <w:pPr>
      <w:spacing w:after="240"/>
    </w:pPr>
    <w:rPr>
      <w:rFonts w:asciiTheme="majorHAnsi" w:hAnsiTheme="majorHAnsi"/>
      <w:b/>
      <w:caps/>
      <w:sz w:val="24"/>
    </w:rPr>
  </w:style>
  <w:style w:type="paragraph" w:customStyle="1" w:styleId="RevisionBoxHeading">
    <w:name w:val="Revision Box Heading"/>
    <w:basedOn w:val="Normal"/>
    <w:uiPriority w:val="2"/>
    <w:rsid w:val="00C86B3B"/>
    <w:pPr>
      <w:keepNext/>
      <w:keepLines/>
      <w:spacing w:before="200" w:after="40"/>
    </w:pPr>
    <w:rPr>
      <w:b/>
      <w:caps/>
      <w:sz w:val="16"/>
    </w:rPr>
  </w:style>
  <w:style w:type="table" w:customStyle="1" w:styleId="RevisionBoxTable">
    <w:name w:val="Revision Box Table"/>
    <w:basedOn w:val="TableNormal"/>
    <w:rsid w:val="00236F3B"/>
    <w:pPr>
      <w:keepNext/>
      <w:keepLines/>
    </w:pPr>
    <w:rPr>
      <w:b/>
      <w:sz w:val="16"/>
    </w:rPr>
    <w:tblPr>
      <w:tblStyleRowBandSize w:val="1"/>
      <w:tblStyleColBandSize w:val="1"/>
      <w:tblInd w:w="0" w:type="dxa"/>
      <w:tblBorders>
        <w:top w:val="single" w:sz="12" w:space="0" w:color="auto"/>
        <w:left w:val="single" w:sz="12" w:space="0" w:color="auto"/>
        <w:bottom w:val="single" w:sz="12" w:space="0" w:color="auto"/>
        <w:right w:val="single" w:sz="12" w:space="0" w:color="auto"/>
        <w:insideV w:val="single" w:sz="4" w:space="0" w:color="auto"/>
      </w:tblBorders>
      <w:tblCellMar>
        <w:top w:w="57" w:type="dxa"/>
        <w:left w:w="57" w:type="dxa"/>
        <w:bottom w:w="57" w:type="dxa"/>
        <w:right w:w="57" w:type="dxa"/>
      </w:tblCellMar>
    </w:tblPr>
    <w:tcPr>
      <w:vAlign w:val="center"/>
    </w:tcPr>
  </w:style>
  <w:style w:type="paragraph" w:customStyle="1" w:styleId="FrontTitle">
    <w:name w:val="Front Title"/>
    <w:basedOn w:val="Normal"/>
    <w:uiPriority w:val="2"/>
    <w:rsid w:val="00273442"/>
    <w:pPr>
      <w:pBdr>
        <w:bottom w:val="single" w:sz="6" w:space="20" w:color="DBD3CC" w:themeColor="background1" w:themeShade="D9"/>
      </w:pBdr>
      <w:spacing w:before="400"/>
    </w:pPr>
    <w:rPr>
      <w:color w:val="004553" w:themeColor="text2"/>
      <w:sz w:val="40"/>
    </w:rPr>
  </w:style>
  <w:style w:type="paragraph" w:customStyle="1" w:styleId="FrontClient">
    <w:name w:val="Front Client"/>
    <w:basedOn w:val="Normal"/>
    <w:uiPriority w:val="2"/>
    <w:rsid w:val="00273442"/>
    <w:pPr>
      <w:spacing w:before="360"/>
    </w:pPr>
    <w:rPr>
      <w:color w:val="004553" w:themeColor="text2"/>
      <w:sz w:val="36"/>
    </w:rPr>
  </w:style>
  <w:style w:type="table" w:customStyle="1" w:styleId="FrontTable">
    <w:name w:val="Front Table"/>
    <w:basedOn w:val="TableNormal"/>
    <w:rsid w:val="00134F1E"/>
    <w:pPr>
      <w:spacing w:before="60" w:after="60"/>
    </w:pPr>
    <w:rPr>
      <w:sz w:val="22"/>
    </w:rPr>
    <w:tblPr>
      <w:tblInd w:w="0" w:type="dxa"/>
      <w:tblBorders>
        <w:insideV w:val="single" w:sz="4" w:space="0" w:color="auto"/>
      </w:tblBorders>
      <w:tblCellMar>
        <w:top w:w="0" w:type="dxa"/>
        <w:left w:w="284" w:type="dxa"/>
        <w:bottom w:w="0" w:type="dxa"/>
        <w:right w:w="284" w:type="dxa"/>
      </w:tblCellMar>
    </w:tblPr>
    <w:tblStylePr w:type="firstRow">
      <w:tblPr>
        <w:tblCellMar>
          <w:top w:w="284" w:type="dxa"/>
          <w:left w:w="284" w:type="dxa"/>
          <w:bottom w:w="0" w:type="dxa"/>
          <w:right w:w="284" w:type="dxa"/>
        </w:tblCellMar>
      </w:tblPr>
    </w:tblStylePr>
    <w:tblStylePr w:type="lastRow">
      <w:pPr>
        <w:jc w:val="left"/>
      </w:pPr>
      <w:tblPr/>
      <w:tcPr>
        <w:vAlign w:val="bottom"/>
      </w:tcPr>
    </w:tblStylePr>
  </w:style>
  <w:style w:type="character" w:styleId="PlaceholderText">
    <w:name w:val="Placeholder Text"/>
    <w:basedOn w:val="DefaultParagraphFont"/>
    <w:uiPriority w:val="99"/>
    <w:semiHidden/>
    <w:rsid w:val="00080B92"/>
    <w:rPr>
      <w:color w:val="808080"/>
    </w:rPr>
  </w:style>
  <w:style w:type="paragraph" w:styleId="NoSpacing">
    <w:name w:val="No Spacing"/>
    <w:uiPriority w:val="2"/>
    <w:qFormat/>
    <w:rsid w:val="00171716"/>
    <w:pPr>
      <w:suppressAutoHyphens/>
      <w:ind w:left="851"/>
    </w:pPr>
    <w:rPr>
      <w:rFonts w:ascii="Arial" w:hAnsi="Arial"/>
      <w:lang w:eastAsia="en-US"/>
    </w:rPr>
  </w:style>
  <w:style w:type="character" w:customStyle="1" w:styleId="CommentTextChar">
    <w:name w:val="Comment Text Char"/>
    <w:basedOn w:val="DefaultParagraphFont"/>
    <w:link w:val="CommentText"/>
    <w:uiPriority w:val="2"/>
    <w:semiHidden/>
    <w:rsid w:val="007225E9"/>
    <w:rPr>
      <w:rFonts w:ascii="Arial" w:hAnsi="Arial"/>
      <w:lang w:eastAsia="en-US"/>
    </w:rPr>
  </w:style>
  <w:style w:type="paragraph" w:customStyle="1" w:styleId="Figure">
    <w:name w:val="Figure"/>
    <w:basedOn w:val="BodyText"/>
    <w:uiPriority w:val="1"/>
    <w:qFormat/>
    <w:rsid w:val="00587B5E"/>
    <w:pPr>
      <w:keepNext/>
      <w:keepLines/>
      <w:spacing w:before="0" w:after="120"/>
      <w:ind w:left="0"/>
      <w:jc w:val="center"/>
    </w:pPr>
  </w:style>
  <w:style w:type="paragraph" w:customStyle="1" w:styleId="FrontPenspen">
    <w:name w:val="Front Penspen"/>
    <w:basedOn w:val="Normal"/>
    <w:uiPriority w:val="2"/>
    <w:rsid w:val="00273442"/>
    <w:pPr>
      <w:pBdr>
        <w:top w:val="single" w:sz="18" w:space="20" w:color="004553" w:themeColor="text2"/>
      </w:pBdr>
      <w:spacing w:after="4000"/>
    </w:pPr>
  </w:style>
  <w:style w:type="paragraph" w:customStyle="1" w:styleId="FrontFooter">
    <w:name w:val="Front Footer"/>
    <w:basedOn w:val="Footer"/>
    <w:uiPriority w:val="2"/>
    <w:qFormat/>
    <w:rsid w:val="00135352"/>
    <w:pPr>
      <w:tabs>
        <w:tab w:val="clear" w:pos="4536"/>
        <w:tab w:val="clear" w:pos="9072"/>
        <w:tab w:val="right" w:pos="10773"/>
      </w:tabs>
    </w:pPr>
  </w:style>
  <w:style w:type="character" w:customStyle="1" w:styleId="FooterChar">
    <w:name w:val="Footer Char"/>
    <w:link w:val="Footer"/>
    <w:uiPriority w:val="99"/>
    <w:rsid w:val="002F1438"/>
    <w:rPr>
      <w:rFonts w:asciiTheme="minorHAnsi" w:hAnsiTheme="minorHAnsi"/>
      <w:color w:val="004553" w:themeColor="text2"/>
      <w:sz w:val="16"/>
      <w:lang w:eastAsia="en-US"/>
    </w:rPr>
  </w:style>
  <w:style w:type="character" w:styleId="CommentReference">
    <w:name w:val="annotation reference"/>
    <w:basedOn w:val="DefaultParagraphFont"/>
    <w:uiPriority w:val="2"/>
    <w:semiHidden/>
    <w:unhideWhenUsed/>
    <w:rsid w:val="00D83662"/>
    <w:rPr>
      <w:sz w:val="18"/>
      <w:szCs w:val="18"/>
    </w:rPr>
  </w:style>
  <w:style w:type="paragraph" w:styleId="CommentSubject">
    <w:name w:val="annotation subject"/>
    <w:basedOn w:val="CommentText"/>
    <w:next w:val="CommentText"/>
    <w:link w:val="CommentSubjectChar"/>
    <w:uiPriority w:val="2"/>
    <w:semiHidden/>
    <w:unhideWhenUsed/>
    <w:rsid w:val="00D83662"/>
    <w:rPr>
      <w:b/>
      <w:bCs/>
    </w:rPr>
  </w:style>
  <w:style w:type="character" w:customStyle="1" w:styleId="CommentSubjectChar">
    <w:name w:val="Comment Subject Char"/>
    <w:basedOn w:val="CommentTextChar"/>
    <w:link w:val="CommentSubject"/>
    <w:uiPriority w:val="2"/>
    <w:semiHidden/>
    <w:rsid w:val="00D83662"/>
    <w:rPr>
      <w:rFonts w:asciiTheme="minorHAnsi" w:hAnsiTheme="minorHAnsi"/>
      <w:b/>
      <w:bCs/>
      <w:lang w:eastAsia="en-US"/>
    </w:rPr>
  </w:style>
  <w:style w:type="character" w:customStyle="1" w:styleId="Heading4Char">
    <w:name w:val="Heading 4 Char"/>
    <w:link w:val="Heading4"/>
    <w:rsid w:val="0016794A"/>
    <w:rPr>
      <w:rFonts w:asciiTheme="majorHAnsi" w:hAnsiTheme="majorHAnsi"/>
      <w:lang w:eastAsia="en-US"/>
    </w:rPr>
  </w:style>
  <w:style w:type="paragraph" w:styleId="ListParagraph">
    <w:name w:val="List Paragraph"/>
    <w:basedOn w:val="Normal"/>
    <w:uiPriority w:val="34"/>
    <w:rsid w:val="00A92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887068">
      <w:bodyDiv w:val="1"/>
      <w:marLeft w:val="0"/>
      <w:marRight w:val="0"/>
      <w:marTop w:val="0"/>
      <w:marBottom w:val="0"/>
      <w:divBdr>
        <w:top w:val="none" w:sz="0" w:space="0" w:color="auto"/>
        <w:left w:val="none" w:sz="0" w:space="0" w:color="auto"/>
        <w:bottom w:val="none" w:sz="0" w:space="0" w:color="auto"/>
        <w:right w:val="none" w:sz="0" w:space="0" w:color="auto"/>
      </w:divBdr>
      <w:divsChild>
        <w:div w:id="1827012842">
          <w:marLeft w:val="0"/>
          <w:marRight w:val="0"/>
          <w:marTop w:val="0"/>
          <w:marBottom w:val="0"/>
          <w:divBdr>
            <w:top w:val="none" w:sz="0" w:space="0" w:color="auto"/>
            <w:left w:val="none" w:sz="0" w:space="0" w:color="auto"/>
            <w:bottom w:val="none" w:sz="0" w:space="0" w:color="auto"/>
            <w:right w:val="none" w:sz="0" w:space="0" w:color="auto"/>
          </w:divBdr>
          <w:divsChild>
            <w:div w:id="1535119347">
              <w:marLeft w:val="0"/>
              <w:marRight w:val="0"/>
              <w:marTop w:val="0"/>
              <w:marBottom w:val="0"/>
              <w:divBdr>
                <w:top w:val="none" w:sz="0" w:space="0" w:color="auto"/>
                <w:left w:val="none" w:sz="0" w:space="0" w:color="auto"/>
                <w:bottom w:val="none" w:sz="0" w:space="0" w:color="auto"/>
                <w:right w:val="none" w:sz="0" w:space="0" w:color="auto"/>
              </w:divBdr>
              <w:divsChild>
                <w:div w:id="1068531109">
                  <w:marLeft w:val="0"/>
                  <w:marRight w:val="0"/>
                  <w:marTop w:val="0"/>
                  <w:marBottom w:val="0"/>
                  <w:divBdr>
                    <w:top w:val="single" w:sz="6" w:space="0" w:color="CED2D6"/>
                    <w:left w:val="single" w:sz="6" w:space="1" w:color="CED2D6"/>
                    <w:bottom w:val="single" w:sz="6" w:space="0" w:color="CED2D6"/>
                    <w:right w:val="single" w:sz="6" w:space="1" w:color="CED2D6"/>
                  </w:divBdr>
                  <w:divsChild>
                    <w:div w:id="1831287640">
                      <w:marLeft w:val="0"/>
                      <w:marRight w:val="0"/>
                      <w:marTop w:val="0"/>
                      <w:marBottom w:val="0"/>
                      <w:divBdr>
                        <w:top w:val="none" w:sz="0" w:space="0" w:color="auto"/>
                        <w:left w:val="none" w:sz="0" w:space="0" w:color="auto"/>
                        <w:bottom w:val="none" w:sz="0" w:space="0" w:color="auto"/>
                        <w:right w:val="none" w:sz="0" w:space="0" w:color="auto"/>
                      </w:divBdr>
                      <w:divsChild>
                        <w:div w:id="3393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23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eader" Target="header2.xml"/><Relationship Id="rId12" Type="http://schemas.openxmlformats.org/officeDocument/2006/relationships/hyperlink" Target="mailto:enquiries@ukopa.co.uk" TargetMode="External"/><Relationship Id="rId13" Type="http://schemas.openxmlformats.org/officeDocument/2006/relationships/hyperlink" Target="http://www.UKOPA.co.uk" TargetMode="Externa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footer" Target="footer4.xml"/><Relationship Id="rId19" Type="http://schemas.openxmlformats.org/officeDocument/2006/relationships/footer" Target="footer5.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3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y\OneDrive%20-%20holisticintegrityconsulting.com\UKOPA\UKOPA%20templates\TBN%20Template%20Oct%2017%20V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9574093E994AAA90777F7ED9D18ACF"/>
        <w:category>
          <w:name w:val="General"/>
          <w:gallery w:val="placeholder"/>
        </w:category>
        <w:types>
          <w:type w:val="bbPlcHdr"/>
        </w:types>
        <w:behaviors>
          <w:behavior w:val="content"/>
        </w:behaviors>
        <w:guid w:val="{533633D6-FEF3-49DE-A632-640ED9701428}"/>
      </w:docPartPr>
      <w:docPartBody>
        <w:p w:rsidR="00D92DF8" w:rsidRDefault="009D1DE4">
          <w:pPr>
            <w:pStyle w:val="569574093E994AAA90777F7ED9D18ACF"/>
          </w:pPr>
          <w:r w:rsidRPr="00B83874">
            <w:rPr>
              <w:rStyle w:val="PlaceholderText"/>
            </w:rPr>
            <w:t>[Title]</w:t>
          </w:r>
        </w:p>
      </w:docPartBody>
    </w:docPart>
    <w:docPart>
      <w:docPartPr>
        <w:name w:val="C6B88C2EEFBA4EB1BE6E4023D0EC61C6"/>
        <w:category>
          <w:name w:val="General"/>
          <w:gallery w:val="placeholder"/>
        </w:category>
        <w:types>
          <w:type w:val="bbPlcHdr"/>
        </w:types>
        <w:behaviors>
          <w:behavior w:val="content"/>
        </w:behaviors>
        <w:guid w:val="{C41F5FDB-4ECC-4935-BECF-BC888A2751BB}"/>
      </w:docPartPr>
      <w:docPartBody>
        <w:p w:rsidR="00D92DF8" w:rsidRDefault="009D1DE4">
          <w:pPr>
            <w:pStyle w:val="C6B88C2EEFBA4EB1BE6E4023D0EC61C6"/>
          </w:pPr>
          <w:r w:rsidRPr="00B83874">
            <w:rPr>
              <w:rStyle w:val="PlaceholderText"/>
            </w:rPr>
            <w:t>[Subject]</w:t>
          </w:r>
        </w:p>
      </w:docPartBody>
    </w:docPart>
    <w:docPart>
      <w:docPartPr>
        <w:name w:val="00549096BAC9497E8017E9F221613D36"/>
        <w:category>
          <w:name w:val="General"/>
          <w:gallery w:val="placeholder"/>
        </w:category>
        <w:types>
          <w:type w:val="bbPlcHdr"/>
        </w:types>
        <w:behaviors>
          <w:behavior w:val="content"/>
        </w:behaviors>
        <w:guid w:val="{BC79C29E-66E7-4FE1-99BA-8DFBDEC00D77}"/>
      </w:docPartPr>
      <w:docPartBody>
        <w:p w:rsidR="00D92DF8" w:rsidRDefault="009D1DE4">
          <w:pPr>
            <w:pStyle w:val="00549096BAC9497E8017E9F221613D36"/>
          </w:pPr>
          <w:r w:rsidRPr="00917A5B">
            <w:rPr>
              <w:rStyle w:val="PlaceholderText"/>
            </w:rPr>
            <w:t>[Comments]</w:t>
          </w:r>
        </w:p>
      </w:docPartBody>
    </w:docPart>
    <w:docPart>
      <w:docPartPr>
        <w:name w:val="E561CE45470E45CEAD1C307754D2BF4E"/>
        <w:category>
          <w:name w:val="General"/>
          <w:gallery w:val="placeholder"/>
        </w:category>
        <w:types>
          <w:type w:val="bbPlcHdr"/>
        </w:types>
        <w:behaviors>
          <w:behavior w:val="content"/>
        </w:behaviors>
        <w:guid w:val="{11861720-6636-44EC-B39B-F169DB4630BB}"/>
      </w:docPartPr>
      <w:docPartBody>
        <w:p w:rsidR="00D92DF8" w:rsidRDefault="009D1DE4">
          <w:pPr>
            <w:pStyle w:val="E561CE45470E45CEAD1C307754D2BF4E"/>
          </w:pPr>
          <w:r w:rsidRPr="00917A5B">
            <w:rPr>
              <w:rStyle w:val="PlaceholderText"/>
            </w:rPr>
            <w:t>Click here to enter a date.</w:t>
          </w:r>
        </w:p>
      </w:docPartBody>
    </w:docPart>
    <w:docPart>
      <w:docPartPr>
        <w:name w:val="6F7F7E4AD3B24DDABFEA3644C162DA6E"/>
        <w:category>
          <w:name w:val="General"/>
          <w:gallery w:val="placeholder"/>
        </w:category>
        <w:types>
          <w:type w:val="bbPlcHdr"/>
        </w:types>
        <w:behaviors>
          <w:behavior w:val="content"/>
        </w:behaviors>
        <w:guid w:val="{FB30E385-EE60-4CAF-9CFB-933996DA2A1C}"/>
      </w:docPartPr>
      <w:docPartBody>
        <w:p w:rsidR="00D92DF8" w:rsidRDefault="009D1DE4">
          <w:pPr>
            <w:pStyle w:val="6F7F7E4AD3B24DDABFEA3644C162DA6E"/>
          </w:pPr>
          <w:r w:rsidRPr="00917A5B">
            <w:rPr>
              <w:rStyle w:val="PlaceholderText"/>
            </w:rPr>
            <w:t>[Title]</w:t>
          </w:r>
        </w:p>
      </w:docPartBody>
    </w:docPart>
    <w:docPart>
      <w:docPartPr>
        <w:name w:val="25235E3FC772446996A9F3BF33A866A8"/>
        <w:category>
          <w:name w:val="General"/>
          <w:gallery w:val="placeholder"/>
        </w:category>
        <w:types>
          <w:type w:val="bbPlcHdr"/>
        </w:types>
        <w:behaviors>
          <w:behavior w:val="content"/>
        </w:behaviors>
        <w:guid w:val="{ED319DEB-51E8-4681-BD83-50C72080AB55}"/>
      </w:docPartPr>
      <w:docPartBody>
        <w:p w:rsidR="00D92DF8" w:rsidRDefault="009D1DE4">
          <w:pPr>
            <w:pStyle w:val="25235E3FC772446996A9F3BF33A866A8"/>
          </w:pPr>
          <w:r w:rsidRPr="00917A5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Bold">
    <w:altName w:val="Arial"/>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E4"/>
    <w:rsid w:val="00642BA5"/>
    <w:rsid w:val="009D1DE4"/>
    <w:rsid w:val="00B462D2"/>
    <w:rsid w:val="00C90D68"/>
    <w:rsid w:val="00D92DF8"/>
    <w:rsid w:val="00E3299D"/>
    <w:rsid w:val="00F474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69574093E994AAA90777F7ED9D18ACF">
    <w:name w:val="569574093E994AAA90777F7ED9D18ACF"/>
  </w:style>
  <w:style w:type="paragraph" w:customStyle="1" w:styleId="C6B88C2EEFBA4EB1BE6E4023D0EC61C6">
    <w:name w:val="C6B88C2EEFBA4EB1BE6E4023D0EC61C6"/>
  </w:style>
  <w:style w:type="paragraph" w:customStyle="1" w:styleId="00549096BAC9497E8017E9F221613D36">
    <w:name w:val="00549096BAC9497E8017E9F221613D36"/>
  </w:style>
  <w:style w:type="paragraph" w:customStyle="1" w:styleId="E561CE45470E45CEAD1C307754D2BF4E">
    <w:name w:val="E561CE45470E45CEAD1C307754D2BF4E"/>
  </w:style>
  <w:style w:type="paragraph" w:customStyle="1" w:styleId="6F7F7E4AD3B24DDABFEA3644C162DA6E">
    <w:name w:val="6F7F7E4AD3B24DDABFEA3644C162DA6E"/>
  </w:style>
  <w:style w:type="paragraph" w:customStyle="1" w:styleId="25235E3FC772446996A9F3BF33A866A8">
    <w:name w:val="25235E3FC772446996A9F3BF33A866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Penspen 2014">
  <a:themeElements>
    <a:clrScheme name="Custom 35">
      <a:dk1>
        <a:srgbClr val="004553"/>
      </a:dk1>
      <a:lt1>
        <a:srgbClr val="FAF9F8"/>
      </a:lt1>
      <a:dk2>
        <a:srgbClr val="004553"/>
      </a:dk2>
      <a:lt2>
        <a:srgbClr val="004553"/>
      </a:lt2>
      <a:accent1>
        <a:srgbClr val="004553"/>
      </a:accent1>
      <a:accent2>
        <a:srgbClr val="CAC8C8"/>
      </a:accent2>
      <a:accent3>
        <a:srgbClr val="939598"/>
      </a:accent3>
      <a:accent4>
        <a:srgbClr val="001A29"/>
      </a:accent4>
      <a:accent5>
        <a:srgbClr val="29C0D2"/>
      </a:accent5>
      <a:accent6>
        <a:srgbClr val="FF6F00"/>
      </a:accent6>
      <a:hlink>
        <a:srgbClr val="29C0D2"/>
      </a:hlink>
      <a:folHlink>
        <a:srgbClr val="CAC8C8"/>
      </a:folHlink>
    </a:clrScheme>
    <a:fontScheme name="Penspen 20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8B070-B2E2-6B46-BCFF-F8409154D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C:\Users\Andy\OneDrive - holisticintegrityconsulting.com\UKOPA\UKOPA templates\TBN Template Oct 17 V1.1.dotx</Template>
  <TotalTime>2</TotalTime>
  <Pages>22</Pages>
  <Words>5658</Words>
  <Characters>32252</Characters>
  <Application>Microsoft Macintosh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Technical Briefing Note</vt:lpstr>
    </vt:vector>
  </TitlesOfParts>
  <Company>UKOPA</Company>
  <LinksUpToDate>false</LinksUpToDate>
  <CharactersWithSpaces>37835</CharactersWithSpaces>
  <SharedDoc>false</SharedDoc>
  <HLinks>
    <vt:vector size="84" baseType="variant">
      <vt:variant>
        <vt:i4>1441842</vt:i4>
      </vt:variant>
      <vt:variant>
        <vt:i4>89</vt:i4>
      </vt:variant>
      <vt:variant>
        <vt:i4>0</vt:i4>
      </vt:variant>
      <vt:variant>
        <vt:i4>5</vt:i4>
      </vt:variant>
      <vt:variant>
        <vt:lpwstr/>
      </vt:variant>
      <vt:variant>
        <vt:lpwstr>_Toc270502010</vt:lpwstr>
      </vt:variant>
      <vt:variant>
        <vt:i4>1507378</vt:i4>
      </vt:variant>
      <vt:variant>
        <vt:i4>83</vt:i4>
      </vt:variant>
      <vt:variant>
        <vt:i4>0</vt:i4>
      </vt:variant>
      <vt:variant>
        <vt:i4>5</vt:i4>
      </vt:variant>
      <vt:variant>
        <vt:lpwstr/>
      </vt:variant>
      <vt:variant>
        <vt:lpwstr>_Toc270502009</vt:lpwstr>
      </vt:variant>
      <vt:variant>
        <vt:i4>1507378</vt:i4>
      </vt:variant>
      <vt:variant>
        <vt:i4>77</vt:i4>
      </vt:variant>
      <vt:variant>
        <vt:i4>0</vt:i4>
      </vt:variant>
      <vt:variant>
        <vt:i4>5</vt:i4>
      </vt:variant>
      <vt:variant>
        <vt:lpwstr/>
      </vt:variant>
      <vt:variant>
        <vt:lpwstr>_Toc270502008</vt:lpwstr>
      </vt:variant>
      <vt:variant>
        <vt:i4>1507378</vt:i4>
      </vt:variant>
      <vt:variant>
        <vt:i4>71</vt:i4>
      </vt:variant>
      <vt:variant>
        <vt:i4>0</vt:i4>
      </vt:variant>
      <vt:variant>
        <vt:i4>5</vt:i4>
      </vt:variant>
      <vt:variant>
        <vt:lpwstr/>
      </vt:variant>
      <vt:variant>
        <vt:lpwstr>_Toc270502007</vt:lpwstr>
      </vt:variant>
      <vt:variant>
        <vt:i4>1507378</vt:i4>
      </vt:variant>
      <vt:variant>
        <vt:i4>65</vt:i4>
      </vt:variant>
      <vt:variant>
        <vt:i4>0</vt:i4>
      </vt:variant>
      <vt:variant>
        <vt:i4>5</vt:i4>
      </vt:variant>
      <vt:variant>
        <vt:lpwstr/>
      </vt:variant>
      <vt:variant>
        <vt:lpwstr>_Toc270502006</vt:lpwstr>
      </vt:variant>
      <vt:variant>
        <vt:i4>1507378</vt:i4>
      </vt:variant>
      <vt:variant>
        <vt:i4>59</vt:i4>
      </vt:variant>
      <vt:variant>
        <vt:i4>0</vt:i4>
      </vt:variant>
      <vt:variant>
        <vt:i4>5</vt:i4>
      </vt:variant>
      <vt:variant>
        <vt:lpwstr/>
      </vt:variant>
      <vt:variant>
        <vt:lpwstr>_Toc270502005</vt:lpwstr>
      </vt:variant>
      <vt:variant>
        <vt:i4>1507378</vt:i4>
      </vt:variant>
      <vt:variant>
        <vt:i4>53</vt:i4>
      </vt:variant>
      <vt:variant>
        <vt:i4>0</vt:i4>
      </vt:variant>
      <vt:variant>
        <vt:i4>5</vt:i4>
      </vt:variant>
      <vt:variant>
        <vt:lpwstr/>
      </vt:variant>
      <vt:variant>
        <vt:lpwstr>_Toc270502004</vt:lpwstr>
      </vt:variant>
      <vt:variant>
        <vt:i4>1507378</vt:i4>
      </vt:variant>
      <vt:variant>
        <vt:i4>47</vt:i4>
      </vt:variant>
      <vt:variant>
        <vt:i4>0</vt:i4>
      </vt:variant>
      <vt:variant>
        <vt:i4>5</vt:i4>
      </vt:variant>
      <vt:variant>
        <vt:lpwstr/>
      </vt:variant>
      <vt:variant>
        <vt:lpwstr>_Toc270502003</vt:lpwstr>
      </vt:variant>
      <vt:variant>
        <vt:i4>1507378</vt:i4>
      </vt:variant>
      <vt:variant>
        <vt:i4>41</vt:i4>
      </vt:variant>
      <vt:variant>
        <vt:i4>0</vt:i4>
      </vt:variant>
      <vt:variant>
        <vt:i4>5</vt:i4>
      </vt:variant>
      <vt:variant>
        <vt:lpwstr/>
      </vt:variant>
      <vt:variant>
        <vt:lpwstr>_Toc270502002</vt:lpwstr>
      </vt:variant>
      <vt:variant>
        <vt:i4>1507378</vt:i4>
      </vt:variant>
      <vt:variant>
        <vt:i4>35</vt:i4>
      </vt:variant>
      <vt:variant>
        <vt:i4>0</vt:i4>
      </vt:variant>
      <vt:variant>
        <vt:i4>5</vt:i4>
      </vt:variant>
      <vt:variant>
        <vt:lpwstr/>
      </vt:variant>
      <vt:variant>
        <vt:lpwstr>_Toc270502001</vt:lpwstr>
      </vt:variant>
      <vt:variant>
        <vt:i4>1507378</vt:i4>
      </vt:variant>
      <vt:variant>
        <vt:i4>29</vt:i4>
      </vt:variant>
      <vt:variant>
        <vt:i4>0</vt:i4>
      </vt:variant>
      <vt:variant>
        <vt:i4>5</vt:i4>
      </vt:variant>
      <vt:variant>
        <vt:lpwstr/>
      </vt:variant>
      <vt:variant>
        <vt:lpwstr>_Toc270502000</vt:lpwstr>
      </vt:variant>
      <vt:variant>
        <vt:i4>1900603</vt:i4>
      </vt:variant>
      <vt:variant>
        <vt:i4>23</vt:i4>
      </vt:variant>
      <vt:variant>
        <vt:i4>0</vt:i4>
      </vt:variant>
      <vt:variant>
        <vt:i4>5</vt:i4>
      </vt:variant>
      <vt:variant>
        <vt:lpwstr/>
      </vt:variant>
      <vt:variant>
        <vt:lpwstr>_Toc270501999</vt:lpwstr>
      </vt:variant>
      <vt:variant>
        <vt:i4>1900603</vt:i4>
      </vt:variant>
      <vt:variant>
        <vt:i4>17</vt:i4>
      </vt:variant>
      <vt:variant>
        <vt:i4>0</vt:i4>
      </vt:variant>
      <vt:variant>
        <vt:i4>5</vt:i4>
      </vt:variant>
      <vt:variant>
        <vt:lpwstr/>
      </vt:variant>
      <vt:variant>
        <vt:lpwstr>_Toc270501998</vt:lpwstr>
      </vt:variant>
      <vt:variant>
        <vt:i4>4718663</vt:i4>
      </vt:variant>
      <vt:variant>
        <vt:i4>9</vt:i4>
      </vt:variant>
      <vt:variant>
        <vt:i4>0</vt:i4>
      </vt:variant>
      <vt:variant>
        <vt:i4>5</vt:i4>
      </vt:variant>
      <vt:variant>
        <vt:lpwstr>http://www.penspenintegrity.com/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Briefing Note</dc:title>
  <dc:subject>The risk of ethylene decomposition in cross country pipelines</dc:subject>
  <dc:creator>Andy Fuller</dc:creator>
  <dc:description>UKOPA/TBN/002 Edition 1</dc:description>
  <cp:lastModifiedBy>Nikki Barker</cp:lastModifiedBy>
  <cp:revision>4</cp:revision>
  <cp:lastPrinted>2015-07-28T16:53:00Z</cp:lastPrinted>
  <dcterms:created xsi:type="dcterms:W3CDTF">2019-05-15T07:20:00Z</dcterms:created>
  <dcterms:modified xsi:type="dcterms:W3CDTF">2019-05-15T07:23:00Z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70817707</vt:i4>
  </property>
</Properties>
</file>