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5AA8AD" w14:textId="77777777" w:rsidR="005968BD" w:rsidRDefault="00F368C2" w:rsidP="005715C4">
      <w:pPr>
        <w:pStyle w:val="FrontPenspen"/>
        <w:pBdr>
          <w:top w:val="none" w:sz="0" w:space="0" w:color="auto"/>
        </w:pBdr>
        <w:spacing w:after="0"/>
      </w:pPr>
      <w:r>
        <w:br w:type="textWrapping" w:clear="all"/>
      </w:r>
    </w:p>
    <w:p w14:paraId="2A05C6BF" w14:textId="77777777" w:rsidR="00CE1BFF" w:rsidRDefault="00CE1BFF" w:rsidP="00F368C2">
      <w:pPr>
        <w:pStyle w:val="FrontPenspen"/>
        <w:pBdr>
          <w:top w:val="none" w:sz="0" w:space="0" w:color="auto"/>
        </w:pBdr>
        <w:spacing w:after="2520"/>
      </w:pPr>
    </w:p>
    <w:p w14:paraId="3AA65552" w14:textId="77777777" w:rsidR="00012F42" w:rsidRPr="00BF7AD5" w:rsidRDefault="007F6C75" w:rsidP="00E97970">
      <w:pPr>
        <w:pStyle w:val="FrontTitle"/>
        <w:pBdr>
          <w:bottom w:val="none" w:sz="0" w:space="0" w:color="auto"/>
        </w:pBdr>
        <w:spacing w:before="100" w:beforeAutospacing="1" w:line="360" w:lineRule="auto"/>
        <w:ind w:left="1440"/>
        <w:contextualSpacing/>
        <w:rPr>
          <w:color w:val="003656" w:themeColor="accent4" w:themeTint="E6"/>
        </w:rPr>
      </w:pPr>
      <w:sdt>
        <w:sdtPr>
          <w:rPr>
            <w:b/>
            <w:color w:val="003656" w:themeColor="accent4" w:themeTint="E6"/>
          </w:rPr>
          <w:alias w:val="Title"/>
          <w:id w:val="6722563"/>
          <w:placeholder>
            <w:docPart w:val="CFAE86B0A150CD41A6A6F59DFDA7DE3B"/>
          </w:placeholder>
          <w:dataBinding w:prefixMappings="xmlns:ns0='http://purl.org/dc/elements/1.1/' xmlns:ns1='http://schemas.openxmlformats.org/package/2006/metadata/core-properties' " w:xpath="/ns1:coreProperties[1]/ns0:title[1]" w:storeItemID="{6C3C8BC8-F283-45AE-878A-BAB7291924A1}"/>
          <w:text/>
        </w:sdtPr>
        <w:sdtEndPr/>
        <w:sdtContent>
          <w:r w:rsidR="006F5ECE">
            <w:rPr>
              <w:b/>
              <w:color w:val="003656" w:themeColor="accent4" w:themeTint="E6"/>
            </w:rPr>
            <w:t>Technical Briefing Note</w:t>
          </w:r>
        </w:sdtContent>
      </w:sdt>
    </w:p>
    <w:p w14:paraId="1A23ECA7" w14:textId="3D7F53E1" w:rsidR="003F7240" w:rsidRPr="00BF7AD5" w:rsidRDefault="007F6C75" w:rsidP="00E97970">
      <w:pPr>
        <w:pStyle w:val="FrontTitle"/>
        <w:pBdr>
          <w:bottom w:val="none" w:sz="0" w:space="0" w:color="auto"/>
        </w:pBdr>
        <w:spacing w:after="120" w:line="360" w:lineRule="auto"/>
        <w:ind w:left="1440"/>
        <w:contextualSpacing/>
        <w:rPr>
          <w:color w:val="003656" w:themeColor="accent4" w:themeTint="E6"/>
        </w:rPr>
      </w:pPr>
      <w:sdt>
        <w:sdtPr>
          <w:rPr>
            <w:color w:val="003656" w:themeColor="accent4" w:themeTint="E6"/>
          </w:rPr>
          <w:alias w:val="Subject"/>
          <w:id w:val="6722564"/>
          <w:placeholder>
            <w:docPart w:val="82BCFCE00F87904D96FC47FFAB56A61B"/>
          </w:placeholder>
          <w:dataBinding w:prefixMappings="xmlns:ns0='http://purl.org/dc/elements/1.1/' xmlns:ns1='http://schemas.openxmlformats.org/package/2006/metadata/core-properties' " w:xpath="/ns1:coreProperties[1]/ns0:subject[1]" w:storeItemID="{6C3C8BC8-F283-45AE-878A-BAB7291924A1}"/>
          <w:text/>
        </w:sdtPr>
        <w:sdtEndPr/>
        <w:sdtContent>
          <w:r w:rsidR="006312FB">
            <w:rPr>
              <w:color w:val="003656" w:themeColor="accent4" w:themeTint="E6"/>
            </w:rPr>
            <w:t>Considerations during</w:t>
          </w:r>
          <w:r w:rsidR="006746C7">
            <w:rPr>
              <w:color w:val="003656" w:themeColor="accent4" w:themeTint="E6"/>
            </w:rPr>
            <w:t xml:space="preserve"> wildfires</w:t>
          </w:r>
        </w:sdtContent>
      </w:sdt>
    </w:p>
    <w:sdt>
      <w:sdtPr>
        <w:rPr>
          <w:color w:val="003656" w:themeColor="accent4" w:themeTint="E6"/>
          <w:sz w:val="32"/>
          <w:szCs w:val="32"/>
        </w:rPr>
        <w:alias w:val="Comments"/>
        <w:tag w:val=""/>
        <w:id w:val="1506479213"/>
        <w:placeholder>
          <w:docPart w:val="8B09F41CBAC0D741A4634AF7EFAADF49"/>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6F3A8F8B" w14:textId="35E8E6AD" w:rsidR="003F7240" w:rsidRPr="00BF7AD5" w:rsidRDefault="00C27876" w:rsidP="00E97970">
          <w:pPr>
            <w:pStyle w:val="FrontTitle"/>
            <w:pBdr>
              <w:bottom w:val="none" w:sz="0" w:space="0" w:color="auto"/>
            </w:pBdr>
            <w:spacing w:after="120" w:line="360" w:lineRule="auto"/>
            <w:ind w:left="1440"/>
            <w:contextualSpacing/>
            <w:rPr>
              <w:color w:val="003656" w:themeColor="accent4" w:themeTint="E6"/>
            </w:rPr>
          </w:pPr>
          <w:r>
            <w:rPr>
              <w:color w:val="003656" w:themeColor="accent4" w:themeTint="E6"/>
              <w:sz w:val="32"/>
              <w:szCs w:val="32"/>
            </w:rPr>
            <w:t>UKOPA/</w:t>
          </w:r>
          <w:r w:rsidR="006F5ECE">
            <w:rPr>
              <w:color w:val="003656" w:themeColor="accent4" w:themeTint="E6"/>
              <w:sz w:val="32"/>
              <w:szCs w:val="32"/>
            </w:rPr>
            <w:t>TBN</w:t>
          </w:r>
          <w:r>
            <w:rPr>
              <w:color w:val="003656" w:themeColor="accent4" w:themeTint="E6"/>
              <w:sz w:val="32"/>
              <w:szCs w:val="32"/>
            </w:rPr>
            <w:t>/</w:t>
          </w:r>
          <w:r w:rsidR="006746C7">
            <w:rPr>
              <w:color w:val="003656" w:themeColor="accent4" w:themeTint="E6"/>
              <w:sz w:val="32"/>
              <w:szCs w:val="32"/>
            </w:rPr>
            <w:t>01</w:t>
          </w:r>
          <w:r w:rsidR="00075A82">
            <w:rPr>
              <w:color w:val="003656" w:themeColor="accent4" w:themeTint="E6"/>
              <w:sz w:val="32"/>
              <w:szCs w:val="32"/>
            </w:rPr>
            <w:t>3</w:t>
          </w:r>
          <w:r>
            <w:rPr>
              <w:color w:val="003656" w:themeColor="accent4" w:themeTint="E6"/>
              <w:sz w:val="32"/>
              <w:szCs w:val="32"/>
            </w:rPr>
            <w:t xml:space="preserve"> Edition A</w:t>
          </w:r>
        </w:p>
      </w:sdtContent>
    </w:sdt>
    <w:p w14:paraId="34A1AF46" w14:textId="77777777" w:rsidR="00997863" w:rsidRPr="00BF7AD5" w:rsidRDefault="007F6C75" w:rsidP="00E97970">
      <w:pPr>
        <w:pStyle w:val="FrontClient"/>
        <w:spacing w:before="0" w:line="360" w:lineRule="auto"/>
        <w:ind w:left="1440"/>
        <w:rPr>
          <w:color w:val="003656" w:themeColor="accent4" w:themeTint="E6"/>
        </w:rPr>
      </w:pPr>
      <w:sdt>
        <w:sdtPr>
          <w:rPr>
            <w:color w:val="003656" w:themeColor="accent4" w:themeTint="E6"/>
            <w:sz w:val="32"/>
            <w:szCs w:val="32"/>
          </w:rPr>
          <w:id w:val="-789435610"/>
          <w:placeholder>
            <w:docPart w:val="C0E7D8D6B16374459F07A3E18CCB1FA4"/>
          </w:placeholder>
          <w:date w:fullDate="2020-09-08T00:00:00Z">
            <w:dateFormat w:val="MMMM yyyy"/>
            <w:lid w:val="en-GB"/>
            <w:storeMappedDataAs w:val="dateTime"/>
            <w:calendar w:val="gregorian"/>
          </w:date>
        </w:sdtPr>
        <w:sdtEndPr/>
        <w:sdtContent>
          <w:r w:rsidR="003B2305">
            <w:rPr>
              <w:color w:val="003656" w:themeColor="accent4" w:themeTint="E6"/>
              <w:sz w:val="32"/>
              <w:szCs w:val="32"/>
            </w:rPr>
            <w:t>September 2020</w:t>
          </w:r>
        </w:sdtContent>
      </w:sdt>
    </w:p>
    <w:p w14:paraId="39CDD9EF" w14:textId="77777777" w:rsidR="00997863" w:rsidRDefault="00997863" w:rsidP="00997863">
      <w:pPr>
        <w:rPr>
          <w:rFonts w:ascii="Calibri" w:eastAsiaTheme="majorEastAsia" w:hAnsi="Calibri" w:cstheme="majorBidi"/>
          <w:noProof/>
          <w:sz w:val="36"/>
          <w:szCs w:val="36"/>
        </w:rPr>
      </w:pPr>
    </w:p>
    <w:p w14:paraId="292E86EF" w14:textId="77777777" w:rsidR="006F5ECE" w:rsidRPr="00997863" w:rsidRDefault="006F5ECE" w:rsidP="006F5ECE">
      <w:pPr>
        <w:jc w:val="center"/>
      </w:pPr>
    </w:p>
    <w:p w14:paraId="78FB41E2" w14:textId="77777777" w:rsidR="00997863" w:rsidRPr="00997863" w:rsidRDefault="00997863" w:rsidP="00FA683B">
      <w:pPr>
        <w:jc w:val="center"/>
      </w:pPr>
    </w:p>
    <w:p w14:paraId="5A1B6ABE" w14:textId="77777777" w:rsidR="00997863" w:rsidRDefault="00997863" w:rsidP="00997863"/>
    <w:p w14:paraId="68DAEDBD" w14:textId="77777777" w:rsidR="002B6494" w:rsidRDefault="002B6494" w:rsidP="00997863"/>
    <w:p w14:paraId="31DF4906" w14:textId="77777777" w:rsidR="002B6494" w:rsidRDefault="002B6494" w:rsidP="00997863"/>
    <w:p w14:paraId="5E012B18" w14:textId="77777777" w:rsidR="002B6494" w:rsidRDefault="002B6494" w:rsidP="00997863"/>
    <w:p w14:paraId="6DDF0F3C" w14:textId="77777777" w:rsidR="002B6494" w:rsidRDefault="002B6494" w:rsidP="00997863"/>
    <w:p w14:paraId="215850A2" w14:textId="77777777" w:rsidR="002B6494" w:rsidRDefault="002B6494" w:rsidP="00997863"/>
    <w:p w14:paraId="541A169D" w14:textId="77777777" w:rsidR="002B6494" w:rsidRPr="00997863" w:rsidRDefault="002B6494" w:rsidP="00997863"/>
    <w:p w14:paraId="07E274FB" w14:textId="77777777" w:rsidR="00997863" w:rsidRPr="00997863" w:rsidRDefault="00997863" w:rsidP="00997863"/>
    <w:p w14:paraId="165483A0" w14:textId="77777777" w:rsidR="005968BD" w:rsidRPr="00997863" w:rsidRDefault="005968BD" w:rsidP="002B6494">
      <w:pPr>
        <w:jc w:val="right"/>
        <w:sectPr w:rsidR="005968BD" w:rsidRPr="00997863" w:rsidSect="00C67A85">
          <w:headerReference w:type="default" r:id="rId11"/>
          <w:footerReference w:type="even" r:id="rId12"/>
          <w:footerReference w:type="default" r:id="rId13"/>
          <w:headerReference w:type="first" r:id="rId14"/>
          <w:endnotePr>
            <w:numFmt w:val="decimal"/>
          </w:endnotePr>
          <w:type w:val="continuous"/>
          <w:pgSz w:w="11909" w:h="16834" w:code="9"/>
          <w:pgMar w:top="1385" w:right="720" w:bottom="720" w:left="720" w:header="454" w:footer="958" w:gutter="0"/>
          <w:cols w:space="720"/>
          <w:docGrid w:linePitch="272"/>
        </w:sectPr>
      </w:pPr>
    </w:p>
    <w:p w14:paraId="434A41E7" w14:textId="77777777" w:rsidR="00175244" w:rsidRPr="00175244" w:rsidRDefault="00D83662" w:rsidP="00175244">
      <w:pPr>
        <w:pStyle w:val="BodyText"/>
        <w:ind w:left="284"/>
        <w:rPr>
          <w:rFonts w:cs="Arial"/>
          <w:b/>
          <w:color w:val="003656" w:themeColor="accent4" w:themeTint="E6"/>
        </w:rPr>
      </w:pPr>
      <w:r>
        <w:rPr>
          <w:rFonts w:cs="Arial"/>
          <w:b/>
          <w:color w:val="003656" w:themeColor="accent4" w:themeTint="E6"/>
        </w:rPr>
        <w:lastRenderedPageBreak/>
        <w:t xml:space="preserve">TECHNICAL BRIEFING NOTE </w:t>
      </w:r>
      <w:r w:rsidR="00175244" w:rsidRPr="00175244">
        <w:rPr>
          <w:rFonts w:cs="Arial"/>
          <w:b/>
          <w:color w:val="003656" w:themeColor="accent4" w:themeTint="E6"/>
        </w:rPr>
        <w:t>GUIDANCE ISSUED BY UKOPA:</w:t>
      </w:r>
    </w:p>
    <w:p w14:paraId="12CF1E47" w14:textId="77777777" w:rsidR="00175244" w:rsidRPr="007A09E5" w:rsidRDefault="00796ADA" w:rsidP="003C1027">
      <w:pPr>
        <w:pStyle w:val="BodyText"/>
        <w:ind w:left="284"/>
        <w:rPr>
          <w:rFonts w:cs="Arial"/>
        </w:rPr>
      </w:pPr>
      <w:r w:rsidRPr="007A09E5">
        <w:rPr>
          <w:rFonts w:cs="Arial"/>
        </w:rPr>
        <w:t>This Technical Briefing Note (TBN)</w:t>
      </w:r>
      <w:r w:rsidR="007A09E5">
        <w:rPr>
          <w:rFonts w:cs="Arial"/>
        </w:rPr>
        <w:t xml:space="preserve"> identifies</w:t>
      </w:r>
      <w:r w:rsidR="00175244" w:rsidRPr="007A09E5">
        <w:rPr>
          <w:rFonts w:cs="Arial"/>
        </w:rPr>
        <w:t xml:space="preserve"> what is considered by UKOPA to represent current UK pipeline industry good practice within the defined scope of the </w:t>
      </w:r>
      <w:r w:rsidR="003C1027" w:rsidRPr="007A09E5">
        <w:rPr>
          <w:rFonts w:cs="Arial"/>
        </w:rPr>
        <w:t xml:space="preserve">document.  All information is </w:t>
      </w:r>
      <w:r w:rsidR="00175244" w:rsidRPr="007A09E5">
        <w:rPr>
          <w:rFonts w:cs="Arial"/>
        </w:rPr>
        <w:t>guidance and should not be considered obligato</w:t>
      </w:r>
      <w:r w:rsidR="003C1027" w:rsidRPr="007A09E5">
        <w:rPr>
          <w:rFonts w:cs="Arial"/>
        </w:rPr>
        <w:t xml:space="preserve">ry against the judgement of the </w:t>
      </w:r>
      <w:r w:rsidR="00175244" w:rsidRPr="007A09E5">
        <w:rPr>
          <w:rFonts w:cs="Arial"/>
        </w:rPr>
        <w:t xml:space="preserve">Pipeline Owner/Operator.  Where new and better techniques are </w:t>
      </w:r>
      <w:r w:rsidR="007A09E5">
        <w:rPr>
          <w:rFonts w:cs="Arial"/>
        </w:rPr>
        <w:t>developed</w:t>
      </w:r>
      <w:r w:rsidR="00175244" w:rsidRPr="007A09E5">
        <w:rPr>
          <w:rFonts w:cs="Arial"/>
        </w:rPr>
        <w:t xml:space="preserve"> and proved, they should be adopted without waiting for modifications to this</w:t>
      </w:r>
      <w:r w:rsidR="003C1027" w:rsidRPr="007A09E5">
        <w:rPr>
          <w:rFonts w:cs="Arial"/>
        </w:rPr>
        <w:t xml:space="preserve"> TBN.</w:t>
      </w:r>
    </w:p>
    <w:p w14:paraId="2EC937BA" w14:textId="77777777" w:rsidR="00175244" w:rsidRDefault="00175244" w:rsidP="00175244">
      <w:pPr>
        <w:pStyle w:val="BodyText"/>
        <w:ind w:left="284"/>
        <w:rPr>
          <w:rFonts w:cs="Arial"/>
        </w:rPr>
      </w:pPr>
    </w:p>
    <w:p w14:paraId="786B9B4E" w14:textId="77777777" w:rsidR="00175244" w:rsidRDefault="00175244" w:rsidP="00175244">
      <w:pPr>
        <w:pStyle w:val="BodyText"/>
        <w:ind w:left="284"/>
        <w:rPr>
          <w:rFonts w:cs="Arial"/>
        </w:rPr>
      </w:pPr>
    </w:p>
    <w:p w14:paraId="5331FD24" w14:textId="77777777" w:rsidR="00175244" w:rsidRDefault="00175244" w:rsidP="00175244">
      <w:pPr>
        <w:pStyle w:val="BodyText"/>
        <w:ind w:left="284"/>
        <w:rPr>
          <w:rFonts w:cs="Arial"/>
        </w:rPr>
      </w:pPr>
    </w:p>
    <w:p w14:paraId="3FC92705" w14:textId="77777777" w:rsidR="00916BD5" w:rsidRPr="00BF7AD5" w:rsidRDefault="00916BD5" w:rsidP="00175244">
      <w:pPr>
        <w:pStyle w:val="BodyText"/>
        <w:ind w:left="284"/>
        <w:rPr>
          <w:rFonts w:cs="Arial"/>
          <w:b/>
        </w:rPr>
      </w:pPr>
      <w:r w:rsidRPr="00BF7AD5">
        <w:rPr>
          <w:rFonts w:cs="Arial"/>
        </w:rPr>
        <w:t>Comments, questions and enquiries about this publication should be directed to</w:t>
      </w:r>
      <w:r w:rsidRPr="00BF7AD5">
        <w:rPr>
          <w:rFonts w:cs="Arial"/>
          <w:b/>
        </w:rPr>
        <w:t>:</w:t>
      </w:r>
    </w:p>
    <w:p w14:paraId="22EAB599" w14:textId="77777777" w:rsidR="00916BD5" w:rsidRPr="00175244" w:rsidRDefault="00175244" w:rsidP="00BF7AD5">
      <w:pPr>
        <w:pStyle w:val="BodyText"/>
        <w:spacing w:before="0" w:after="0"/>
        <w:ind w:left="1440"/>
        <w:rPr>
          <w:rFonts w:cs="Arial"/>
          <w:b/>
          <w:color w:val="003656" w:themeColor="accent4" w:themeTint="E6"/>
        </w:rPr>
      </w:pPr>
      <w:r>
        <w:rPr>
          <w:rFonts w:cs="Arial"/>
          <w:b/>
          <w:color w:val="003656" w:themeColor="accent4" w:themeTint="E6"/>
        </w:rPr>
        <w:t>UK</w:t>
      </w:r>
      <w:r w:rsidR="00916BD5" w:rsidRPr="00175244">
        <w:rPr>
          <w:rFonts w:cs="Arial"/>
          <w:b/>
          <w:color w:val="003656" w:themeColor="accent4" w:themeTint="E6"/>
        </w:rPr>
        <w:t xml:space="preserve"> Onshore Pipeline Operators’ Association</w:t>
      </w:r>
    </w:p>
    <w:p w14:paraId="21456CB3" w14:textId="77777777" w:rsidR="00916BD5" w:rsidRPr="00BF7AD5" w:rsidRDefault="00916BD5" w:rsidP="00BF7AD5">
      <w:pPr>
        <w:pStyle w:val="BodyText"/>
        <w:spacing w:before="0" w:after="0"/>
        <w:ind w:left="1440"/>
        <w:rPr>
          <w:rFonts w:cs="Arial"/>
        </w:rPr>
      </w:pPr>
      <w:r w:rsidRPr="00BF7AD5">
        <w:rPr>
          <w:rFonts w:cs="Arial"/>
        </w:rPr>
        <w:t>Pipeline Maintenance Centre</w:t>
      </w:r>
    </w:p>
    <w:p w14:paraId="7F67D8C1" w14:textId="77777777" w:rsidR="00916BD5" w:rsidRPr="00BF7AD5" w:rsidRDefault="00916BD5" w:rsidP="00BF7AD5">
      <w:pPr>
        <w:pStyle w:val="BodyText"/>
        <w:spacing w:before="0" w:after="0"/>
        <w:ind w:left="1440"/>
        <w:rPr>
          <w:rFonts w:cs="Arial"/>
        </w:rPr>
      </w:pPr>
      <w:r w:rsidRPr="00BF7AD5">
        <w:rPr>
          <w:rFonts w:cs="Arial"/>
        </w:rPr>
        <w:t>Ripley Road</w:t>
      </w:r>
    </w:p>
    <w:p w14:paraId="4DF35A20" w14:textId="77777777" w:rsidR="00916BD5" w:rsidRPr="00BF7AD5" w:rsidRDefault="00916BD5" w:rsidP="00BF7AD5">
      <w:pPr>
        <w:pStyle w:val="BodyText"/>
        <w:spacing w:before="0" w:after="0"/>
        <w:ind w:left="1440"/>
        <w:rPr>
          <w:rFonts w:cs="Arial"/>
        </w:rPr>
      </w:pPr>
      <w:r w:rsidRPr="00BF7AD5">
        <w:rPr>
          <w:rFonts w:cs="Arial"/>
        </w:rPr>
        <w:t>Ambergate</w:t>
      </w:r>
      <w:r w:rsidRPr="00BF7AD5">
        <w:rPr>
          <w:rFonts w:cs="Arial"/>
        </w:rPr>
        <w:tab/>
      </w:r>
    </w:p>
    <w:p w14:paraId="0BD55AC4" w14:textId="77777777" w:rsidR="00BF7AD5" w:rsidRPr="00BF7AD5" w:rsidRDefault="00916BD5" w:rsidP="00BF7AD5">
      <w:pPr>
        <w:pStyle w:val="BodyText"/>
        <w:spacing w:before="0" w:after="0"/>
        <w:ind w:left="1440"/>
        <w:rPr>
          <w:rFonts w:cs="Arial"/>
        </w:rPr>
      </w:pPr>
      <w:r w:rsidRPr="00BF7AD5">
        <w:rPr>
          <w:rFonts w:cs="Arial"/>
        </w:rPr>
        <w:t>Derbyshire</w:t>
      </w:r>
    </w:p>
    <w:p w14:paraId="1307BC37" w14:textId="77777777" w:rsidR="00916BD5" w:rsidRPr="00BF7AD5" w:rsidRDefault="00916BD5" w:rsidP="00BF7AD5">
      <w:pPr>
        <w:pStyle w:val="BodyText"/>
        <w:spacing w:before="0" w:after="0"/>
        <w:ind w:left="1440"/>
        <w:rPr>
          <w:rFonts w:cs="Arial"/>
        </w:rPr>
      </w:pPr>
      <w:r w:rsidRPr="00BF7AD5">
        <w:rPr>
          <w:rFonts w:cs="Arial"/>
        </w:rPr>
        <w:t>DE56 2FZ</w:t>
      </w:r>
    </w:p>
    <w:p w14:paraId="2ACC4780" w14:textId="77777777" w:rsidR="00916BD5" w:rsidRDefault="00BF7AD5" w:rsidP="00916BD5">
      <w:pPr>
        <w:pStyle w:val="BodyText"/>
        <w:ind w:left="284"/>
        <w:rPr>
          <w:rFonts w:cs="Arial"/>
          <w:b/>
        </w:rPr>
      </w:pPr>
      <w:r w:rsidRPr="00175244">
        <w:rPr>
          <w:rFonts w:cs="Arial"/>
          <w:b/>
          <w:color w:val="003656" w:themeColor="accent4" w:themeTint="E6"/>
        </w:rPr>
        <w:t>E</w:t>
      </w:r>
      <w:r w:rsidR="00916BD5" w:rsidRPr="00175244">
        <w:rPr>
          <w:rFonts w:cs="Arial"/>
          <w:b/>
          <w:color w:val="003656" w:themeColor="accent4" w:themeTint="E6"/>
        </w:rPr>
        <w:t xml:space="preserve">-mail: </w:t>
      </w:r>
      <w:hyperlink r:id="rId15" w:history="1">
        <w:r w:rsidR="00916BD5" w:rsidRPr="00BF7AD5">
          <w:rPr>
            <w:rStyle w:val="Hyperlink"/>
            <w:rFonts w:cs="Arial"/>
            <w:b/>
          </w:rPr>
          <w:t>enquiries@ukopa.co.uk</w:t>
        </w:r>
      </w:hyperlink>
    </w:p>
    <w:p w14:paraId="79DFB1D8" w14:textId="77777777" w:rsidR="0072154B" w:rsidRPr="00BF7AD5" w:rsidRDefault="0072154B" w:rsidP="00916BD5">
      <w:pPr>
        <w:pStyle w:val="BodyText"/>
        <w:ind w:left="284"/>
        <w:rPr>
          <w:rFonts w:cs="Arial"/>
          <w:b/>
        </w:rPr>
      </w:pPr>
      <w:r w:rsidRPr="00175244">
        <w:rPr>
          <w:rFonts w:cs="Arial"/>
          <w:b/>
          <w:color w:val="003656" w:themeColor="accent4" w:themeTint="E6"/>
        </w:rPr>
        <w:t>Website:</w:t>
      </w:r>
      <w:r>
        <w:t xml:space="preserve"> </w:t>
      </w:r>
      <w:hyperlink r:id="rId16" w:history="1">
        <w:r w:rsidRPr="0072154B">
          <w:rPr>
            <w:rStyle w:val="Hyperlink"/>
            <w:rFonts w:cs="Arial"/>
            <w:b/>
          </w:rPr>
          <w:t>www.UKOPA.co.uk</w:t>
        </w:r>
      </w:hyperlink>
    </w:p>
    <w:p w14:paraId="15B69C17" w14:textId="77777777" w:rsidR="00BF7AD5" w:rsidRDefault="00BF7AD5" w:rsidP="00916BD5">
      <w:pPr>
        <w:pStyle w:val="BodyText"/>
        <w:ind w:left="284"/>
        <w:rPr>
          <w:rFonts w:cs="Arial"/>
          <w:b/>
          <w:sz w:val="16"/>
          <w:szCs w:val="16"/>
        </w:rPr>
      </w:pPr>
    </w:p>
    <w:p w14:paraId="198ED222" w14:textId="77777777" w:rsidR="009F334C" w:rsidRPr="00175244" w:rsidRDefault="009F334C" w:rsidP="00916BD5">
      <w:pPr>
        <w:pStyle w:val="BodyText"/>
        <w:ind w:left="284"/>
        <w:rPr>
          <w:rFonts w:cs="Arial"/>
          <w:b/>
          <w:color w:val="003656" w:themeColor="accent4" w:themeTint="E6"/>
          <w:sz w:val="16"/>
          <w:szCs w:val="16"/>
        </w:rPr>
      </w:pPr>
      <w:r w:rsidRPr="00175244">
        <w:rPr>
          <w:rFonts w:cs="Arial"/>
          <w:b/>
          <w:color w:val="003656" w:themeColor="accent4" w:themeTint="E6"/>
          <w:sz w:val="16"/>
          <w:szCs w:val="16"/>
        </w:rPr>
        <w:t>Disclaimer</w:t>
      </w:r>
    </w:p>
    <w:p w14:paraId="17202989" w14:textId="77777777" w:rsidR="009F334C" w:rsidRPr="009F334C" w:rsidRDefault="009F334C" w:rsidP="009F334C">
      <w:pPr>
        <w:pStyle w:val="BodyText"/>
        <w:ind w:left="284"/>
        <w:rPr>
          <w:rFonts w:cs="Arial"/>
          <w:sz w:val="16"/>
          <w:szCs w:val="16"/>
        </w:rPr>
      </w:pPr>
      <w:r w:rsidRPr="009F334C">
        <w:rPr>
          <w:rFonts w:cs="Arial"/>
          <w:sz w:val="16"/>
          <w:szCs w:val="16"/>
        </w:rPr>
        <w:t>This document is protected by copyright and may not be reproduced in whole or in part, by any means without the prior approval in writing of UKOPA. The information contained in this document is provided as guidance only and while every reasonable care has been taken to ensure the accuracy of its contents, UKOPA cannot accept any responsibility for any action taken, or not taken, on the basis of this information. UKOPA shall not be liable to any person for any loss or damage which may arise from the use of any of the information contained in any of its publications. The document must be read in its entirety and is subject to any assumptions and qualifications expressed therein. UKOPA documents may contain detailed technical data which is intended for analysis only by persons possessing requisite expertise in its subject matter.</w:t>
      </w:r>
    </w:p>
    <w:p w14:paraId="47E635AD" w14:textId="57DA44E1" w:rsidR="009F334C" w:rsidRPr="009F334C" w:rsidRDefault="009F334C" w:rsidP="009F334C">
      <w:pPr>
        <w:pStyle w:val="BodyText"/>
        <w:ind w:left="284"/>
        <w:rPr>
          <w:rFonts w:cs="Arial"/>
          <w:sz w:val="16"/>
          <w:szCs w:val="16"/>
        </w:rPr>
      </w:pPr>
      <w:r w:rsidRPr="009F334C">
        <w:rPr>
          <w:rFonts w:cs="Arial"/>
          <w:sz w:val="16"/>
          <w:szCs w:val="16"/>
        </w:rPr>
        <w:t>Copyright @</w:t>
      </w:r>
      <w:r w:rsidR="00916BD5">
        <w:rPr>
          <w:rFonts w:cs="Arial"/>
          <w:sz w:val="16"/>
          <w:szCs w:val="16"/>
        </w:rPr>
        <w:fldChar w:fldCharType="begin"/>
      </w:r>
      <w:r w:rsidR="00916BD5">
        <w:rPr>
          <w:rFonts w:cs="Arial"/>
          <w:sz w:val="16"/>
          <w:szCs w:val="16"/>
        </w:rPr>
        <w:instrText xml:space="preserve"> DATE  \@ "yyyy"  \* MERGEFORMAT </w:instrText>
      </w:r>
      <w:r w:rsidR="00916BD5">
        <w:rPr>
          <w:rFonts w:cs="Arial"/>
          <w:sz w:val="16"/>
          <w:szCs w:val="16"/>
        </w:rPr>
        <w:fldChar w:fldCharType="separate"/>
      </w:r>
      <w:r w:rsidR="009C160A">
        <w:rPr>
          <w:rFonts w:cs="Arial"/>
          <w:noProof/>
          <w:sz w:val="16"/>
          <w:szCs w:val="16"/>
        </w:rPr>
        <w:t>2021</w:t>
      </w:r>
      <w:r w:rsidR="00916BD5">
        <w:rPr>
          <w:rFonts w:cs="Arial"/>
          <w:sz w:val="16"/>
          <w:szCs w:val="16"/>
        </w:rPr>
        <w:fldChar w:fldCharType="end"/>
      </w:r>
      <w:r w:rsidRPr="009F334C">
        <w:rPr>
          <w:rFonts w:cs="Arial"/>
          <w:sz w:val="16"/>
          <w:szCs w:val="16"/>
        </w:rPr>
        <w:t>, UKOPA.  All rights reserved</w:t>
      </w:r>
    </w:p>
    <w:p w14:paraId="65A5FD92" w14:textId="77777777" w:rsidR="002F1438" w:rsidRPr="00175244" w:rsidRDefault="002F1438" w:rsidP="00BF7AD5">
      <w:pPr>
        <w:pStyle w:val="BodyText"/>
        <w:ind w:left="284"/>
        <w:rPr>
          <w:rFonts w:cs="Arial"/>
          <w:b/>
          <w:color w:val="003656" w:themeColor="accent4" w:themeTint="E6"/>
        </w:rPr>
      </w:pPr>
      <w:r w:rsidRPr="00175244">
        <w:rPr>
          <w:rFonts w:cs="Arial"/>
          <w:b/>
          <w:color w:val="003656" w:themeColor="accent4" w:themeTint="E6"/>
        </w:rPr>
        <w:t xml:space="preserve">Revision and </w:t>
      </w:r>
      <w:r w:rsidR="00E4585D" w:rsidRPr="00175244">
        <w:rPr>
          <w:rFonts w:cs="Arial"/>
          <w:b/>
          <w:color w:val="003656" w:themeColor="accent4" w:themeTint="E6"/>
        </w:rPr>
        <w:t>change c</w:t>
      </w:r>
      <w:r w:rsidRPr="00175244">
        <w:rPr>
          <w:rFonts w:cs="Arial"/>
          <w:b/>
          <w:color w:val="003656" w:themeColor="accent4" w:themeTint="E6"/>
        </w:rPr>
        <w:t xml:space="preserve">ontrol </w:t>
      </w:r>
      <w:r w:rsidR="00E4585D" w:rsidRPr="00175244">
        <w:rPr>
          <w:rFonts w:cs="Arial"/>
          <w:b/>
          <w:color w:val="003656" w:themeColor="accent4" w:themeTint="E6"/>
        </w:rPr>
        <w:t>h</w:t>
      </w:r>
      <w:r w:rsidRPr="00175244">
        <w:rPr>
          <w:rFonts w:cs="Arial"/>
          <w:b/>
          <w:color w:val="003656" w:themeColor="accent4" w:themeTint="E6"/>
        </w:rPr>
        <w:t>istory</w:t>
      </w:r>
    </w:p>
    <w:p w14:paraId="2BFDAE12" w14:textId="77777777" w:rsidR="00916BD5" w:rsidRPr="00175244" w:rsidRDefault="00916BD5" w:rsidP="00BF7AD5">
      <w:pPr>
        <w:pStyle w:val="BodyText"/>
        <w:ind w:left="284"/>
        <w:rPr>
          <w:rFonts w:cs="Arial"/>
          <w:b/>
          <w:color w:val="003656" w:themeColor="accent4" w:themeTint="E6"/>
        </w:rPr>
      </w:pPr>
      <w:r w:rsidRPr="00175244">
        <w:rPr>
          <w:rFonts w:cs="Arial"/>
          <w:b/>
          <w:color w:val="003656" w:themeColor="accent4" w:themeTint="E6"/>
        </w:rPr>
        <w:t>Planned revision:</w:t>
      </w:r>
    </w:p>
    <w:tbl>
      <w:tblPr>
        <w:tblStyle w:val="TableGrid"/>
        <w:tblW w:w="0" w:type="auto"/>
        <w:tblLook w:val="04A0" w:firstRow="1" w:lastRow="0" w:firstColumn="1" w:lastColumn="0" w:noHBand="0" w:noVBand="1"/>
      </w:tblPr>
      <w:tblGrid>
        <w:gridCol w:w="1417"/>
        <w:gridCol w:w="1701"/>
        <w:gridCol w:w="1843"/>
        <w:gridCol w:w="3990"/>
      </w:tblGrid>
      <w:tr w:rsidR="00F12BCC" w14:paraId="55C77395" w14:textId="77777777" w:rsidTr="00F90A73">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417" w:type="dxa"/>
            <w:shd w:val="clear" w:color="auto" w:fill="E5E0DB" w:themeFill="background1" w:themeFillShade="E6"/>
          </w:tcPr>
          <w:p w14:paraId="3E0BAED2" w14:textId="77777777" w:rsidR="002F1438" w:rsidRPr="00A06D46" w:rsidRDefault="00533EE5" w:rsidP="002F1438">
            <w:pPr>
              <w:jc w:val="center"/>
              <w:rPr>
                <w:b w:val="0"/>
                <w:szCs w:val="18"/>
              </w:rPr>
            </w:pPr>
            <w:r>
              <w:rPr>
                <w:szCs w:val="18"/>
              </w:rPr>
              <w:t>Edition</w:t>
            </w:r>
          </w:p>
        </w:tc>
        <w:tc>
          <w:tcPr>
            <w:tcW w:w="1701" w:type="dxa"/>
            <w:shd w:val="clear" w:color="auto" w:fill="E5E0DB" w:themeFill="background1" w:themeFillShade="E6"/>
          </w:tcPr>
          <w:p w14:paraId="613E96AA" w14:textId="77777777" w:rsidR="002F1438" w:rsidRPr="00A06D46" w:rsidRDefault="002F1438" w:rsidP="002F1438">
            <w:pPr>
              <w:cnfStyle w:val="100000000000" w:firstRow="1" w:lastRow="0" w:firstColumn="0" w:lastColumn="0" w:oddVBand="0" w:evenVBand="0" w:oddHBand="0" w:evenHBand="0" w:firstRowFirstColumn="0" w:firstRowLastColumn="0" w:lastRowFirstColumn="0" w:lastRowLastColumn="0"/>
              <w:rPr>
                <w:b w:val="0"/>
                <w:szCs w:val="18"/>
              </w:rPr>
            </w:pPr>
            <w:r w:rsidRPr="00A06D46">
              <w:rPr>
                <w:szCs w:val="18"/>
              </w:rPr>
              <w:t>Date</w:t>
            </w:r>
          </w:p>
        </w:tc>
        <w:tc>
          <w:tcPr>
            <w:tcW w:w="1843" w:type="dxa"/>
            <w:shd w:val="clear" w:color="auto" w:fill="E5E0DB" w:themeFill="background1" w:themeFillShade="E6"/>
          </w:tcPr>
          <w:p w14:paraId="3926D292" w14:textId="77777777" w:rsidR="002F1438" w:rsidRPr="00A06D46" w:rsidRDefault="002F1438" w:rsidP="00F12BCC">
            <w:pPr>
              <w:cnfStyle w:val="100000000000" w:firstRow="1" w:lastRow="0" w:firstColumn="0" w:lastColumn="0" w:oddVBand="0" w:evenVBand="0" w:oddHBand="0" w:evenHBand="0" w:firstRowFirstColumn="0" w:firstRowLastColumn="0" w:lastRowFirstColumn="0" w:lastRowLastColumn="0"/>
              <w:rPr>
                <w:b w:val="0"/>
                <w:szCs w:val="18"/>
              </w:rPr>
            </w:pPr>
            <w:r w:rsidRPr="00A06D46">
              <w:rPr>
                <w:szCs w:val="18"/>
              </w:rPr>
              <w:t xml:space="preserve">No. of </w:t>
            </w:r>
            <w:r w:rsidR="00F12BCC">
              <w:rPr>
                <w:szCs w:val="18"/>
              </w:rPr>
              <w:t>p</w:t>
            </w:r>
            <w:r w:rsidRPr="00A06D46">
              <w:rPr>
                <w:szCs w:val="18"/>
              </w:rPr>
              <w:t>ages</w:t>
            </w:r>
          </w:p>
        </w:tc>
        <w:tc>
          <w:tcPr>
            <w:tcW w:w="3990" w:type="dxa"/>
            <w:shd w:val="clear" w:color="auto" w:fill="E5E0DB" w:themeFill="background1" w:themeFillShade="E6"/>
          </w:tcPr>
          <w:p w14:paraId="21690A93" w14:textId="77777777" w:rsidR="002F1438" w:rsidRPr="00A06D46" w:rsidRDefault="002F1438" w:rsidP="00F12BCC">
            <w:pPr>
              <w:cnfStyle w:val="100000000000" w:firstRow="1" w:lastRow="0" w:firstColumn="0" w:lastColumn="0" w:oddVBand="0" w:evenVBand="0" w:oddHBand="0" w:evenHBand="0" w:firstRowFirstColumn="0" w:firstRowLastColumn="0" w:lastRowFirstColumn="0" w:lastRowLastColumn="0"/>
              <w:rPr>
                <w:b w:val="0"/>
                <w:szCs w:val="18"/>
              </w:rPr>
            </w:pPr>
            <w:r w:rsidRPr="00A06D46">
              <w:rPr>
                <w:szCs w:val="18"/>
              </w:rPr>
              <w:t xml:space="preserve">Summary of </w:t>
            </w:r>
            <w:r w:rsidR="00F12BCC">
              <w:rPr>
                <w:szCs w:val="18"/>
              </w:rPr>
              <w:t>c</w:t>
            </w:r>
            <w:r w:rsidRPr="00A06D46">
              <w:rPr>
                <w:szCs w:val="18"/>
              </w:rPr>
              <w:t>hanges</w:t>
            </w:r>
          </w:p>
        </w:tc>
      </w:tr>
      <w:tr w:rsidR="002F1438" w14:paraId="22195DF6" w14:textId="77777777" w:rsidTr="0011093D">
        <w:trPr>
          <w:trHeight w:val="340"/>
        </w:trPr>
        <w:tc>
          <w:tcPr>
            <w:cnfStyle w:val="001000000000" w:firstRow="0" w:lastRow="0" w:firstColumn="1" w:lastColumn="0" w:oddVBand="0" w:evenVBand="0" w:oddHBand="0" w:evenHBand="0" w:firstRowFirstColumn="0" w:firstRowLastColumn="0" w:lastRowFirstColumn="0" w:lastRowLastColumn="0"/>
            <w:tcW w:w="1417" w:type="dxa"/>
          </w:tcPr>
          <w:p w14:paraId="5FA9EE39" w14:textId="77777777" w:rsidR="002F1438" w:rsidRPr="00A06D46" w:rsidRDefault="00533EE5" w:rsidP="00533EE5">
            <w:pPr>
              <w:jc w:val="center"/>
              <w:rPr>
                <w:b/>
                <w:szCs w:val="18"/>
              </w:rPr>
            </w:pPr>
            <w:r>
              <w:rPr>
                <w:b/>
                <w:szCs w:val="18"/>
              </w:rPr>
              <w:t>A</w:t>
            </w:r>
          </w:p>
        </w:tc>
        <w:tc>
          <w:tcPr>
            <w:tcW w:w="1701" w:type="dxa"/>
          </w:tcPr>
          <w:p w14:paraId="1524EB68" w14:textId="0F5F23DE" w:rsidR="002F1438" w:rsidRPr="0018347E" w:rsidRDefault="006746C7" w:rsidP="002F1438">
            <w:pPr>
              <w:cnfStyle w:val="000000000000" w:firstRow="0" w:lastRow="0" w:firstColumn="0" w:lastColumn="0" w:oddVBand="0" w:evenVBand="0" w:oddHBand="0" w:evenHBand="0" w:firstRowFirstColumn="0" w:firstRowLastColumn="0" w:lastRowFirstColumn="0" w:lastRowLastColumn="0"/>
              <w:rPr>
                <w:szCs w:val="18"/>
              </w:rPr>
            </w:pPr>
            <w:r>
              <w:rPr>
                <w:szCs w:val="18"/>
              </w:rPr>
              <w:t>21</w:t>
            </w:r>
            <w:r w:rsidR="00637F43">
              <w:rPr>
                <w:szCs w:val="18"/>
              </w:rPr>
              <w:t>/9/20</w:t>
            </w:r>
          </w:p>
        </w:tc>
        <w:tc>
          <w:tcPr>
            <w:tcW w:w="1843" w:type="dxa"/>
          </w:tcPr>
          <w:p w14:paraId="4467C16F" w14:textId="77777777" w:rsidR="002F1438" w:rsidRPr="0018347E" w:rsidRDefault="002F1438" w:rsidP="002F1438">
            <w:pPr>
              <w:cnfStyle w:val="000000000000" w:firstRow="0" w:lastRow="0" w:firstColumn="0" w:lastColumn="0" w:oddVBand="0" w:evenVBand="0" w:oddHBand="0" w:evenHBand="0" w:firstRowFirstColumn="0" w:firstRowLastColumn="0" w:lastRowFirstColumn="0" w:lastRowLastColumn="0"/>
              <w:rPr>
                <w:szCs w:val="18"/>
              </w:rPr>
            </w:pPr>
          </w:p>
        </w:tc>
        <w:tc>
          <w:tcPr>
            <w:tcW w:w="3990" w:type="dxa"/>
          </w:tcPr>
          <w:p w14:paraId="5B749232" w14:textId="31B2E7E1" w:rsidR="002F1438" w:rsidRPr="0018347E" w:rsidRDefault="00637F43" w:rsidP="002F1438">
            <w:pPr>
              <w:cnfStyle w:val="000000000000" w:firstRow="0" w:lastRow="0" w:firstColumn="0" w:lastColumn="0" w:oddVBand="0" w:evenVBand="0" w:oddHBand="0" w:evenHBand="0" w:firstRowFirstColumn="0" w:firstRowLastColumn="0" w:lastRowFirstColumn="0" w:lastRowLastColumn="0"/>
              <w:rPr>
                <w:szCs w:val="18"/>
              </w:rPr>
            </w:pPr>
            <w:r>
              <w:rPr>
                <w:szCs w:val="18"/>
              </w:rPr>
              <w:t>Draft for comment</w:t>
            </w:r>
          </w:p>
        </w:tc>
      </w:tr>
      <w:tr w:rsidR="002F1438" w14:paraId="2AF04F0F" w14:textId="77777777" w:rsidTr="0011093D">
        <w:trPr>
          <w:trHeight w:val="340"/>
        </w:trPr>
        <w:tc>
          <w:tcPr>
            <w:cnfStyle w:val="001000000000" w:firstRow="0" w:lastRow="0" w:firstColumn="1" w:lastColumn="0" w:oddVBand="0" w:evenVBand="0" w:oddHBand="0" w:evenHBand="0" w:firstRowFirstColumn="0" w:firstRowLastColumn="0" w:lastRowFirstColumn="0" w:lastRowLastColumn="0"/>
            <w:tcW w:w="1417" w:type="dxa"/>
          </w:tcPr>
          <w:p w14:paraId="42365905" w14:textId="77777777" w:rsidR="002F1438" w:rsidRPr="00A06D46" w:rsidRDefault="00533EE5" w:rsidP="002F1438">
            <w:pPr>
              <w:jc w:val="center"/>
              <w:rPr>
                <w:b/>
                <w:szCs w:val="18"/>
              </w:rPr>
            </w:pPr>
            <w:r>
              <w:rPr>
                <w:b/>
                <w:szCs w:val="18"/>
              </w:rPr>
              <w:t>B</w:t>
            </w:r>
          </w:p>
        </w:tc>
        <w:tc>
          <w:tcPr>
            <w:tcW w:w="1701" w:type="dxa"/>
          </w:tcPr>
          <w:p w14:paraId="3A01E690" w14:textId="77777777" w:rsidR="002F1438" w:rsidRPr="0018347E" w:rsidRDefault="002F1438" w:rsidP="002F1438">
            <w:pPr>
              <w:cnfStyle w:val="000000000000" w:firstRow="0" w:lastRow="0" w:firstColumn="0" w:lastColumn="0" w:oddVBand="0" w:evenVBand="0" w:oddHBand="0" w:evenHBand="0" w:firstRowFirstColumn="0" w:firstRowLastColumn="0" w:lastRowFirstColumn="0" w:lastRowLastColumn="0"/>
              <w:rPr>
                <w:szCs w:val="18"/>
              </w:rPr>
            </w:pPr>
          </w:p>
        </w:tc>
        <w:tc>
          <w:tcPr>
            <w:tcW w:w="1843" w:type="dxa"/>
          </w:tcPr>
          <w:p w14:paraId="75F702AB" w14:textId="77777777" w:rsidR="002F1438" w:rsidRPr="0018347E" w:rsidRDefault="002F1438" w:rsidP="002F1438">
            <w:pPr>
              <w:cnfStyle w:val="000000000000" w:firstRow="0" w:lastRow="0" w:firstColumn="0" w:lastColumn="0" w:oddVBand="0" w:evenVBand="0" w:oddHBand="0" w:evenHBand="0" w:firstRowFirstColumn="0" w:firstRowLastColumn="0" w:lastRowFirstColumn="0" w:lastRowLastColumn="0"/>
              <w:rPr>
                <w:szCs w:val="18"/>
              </w:rPr>
            </w:pPr>
          </w:p>
        </w:tc>
        <w:tc>
          <w:tcPr>
            <w:tcW w:w="3990" w:type="dxa"/>
          </w:tcPr>
          <w:p w14:paraId="202E4A97" w14:textId="77777777" w:rsidR="002F1438" w:rsidRPr="0018347E" w:rsidRDefault="002F1438" w:rsidP="002F1438">
            <w:pPr>
              <w:cnfStyle w:val="000000000000" w:firstRow="0" w:lastRow="0" w:firstColumn="0" w:lastColumn="0" w:oddVBand="0" w:evenVBand="0" w:oddHBand="0" w:evenHBand="0" w:firstRowFirstColumn="0" w:firstRowLastColumn="0" w:lastRowFirstColumn="0" w:lastRowLastColumn="0"/>
              <w:rPr>
                <w:szCs w:val="18"/>
              </w:rPr>
            </w:pPr>
          </w:p>
        </w:tc>
      </w:tr>
      <w:tr w:rsidR="002F1438" w14:paraId="5C3CECD2" w14:textId="77777777" w:rsidTr="0011093D">
        <w:trPr>
          <w:trHeight w:val="340"/>
        </w:trPr>
        <w:tc>
          <w:tcPr>
            <w:cnfStyle w:val="001000000000" w:firstRow="0" w:lastRow="0" w:firstColumn="1" w:lastColumn="0" w:oddVBand="0" w:evenVBand="0" w:oddHBand="0" w:evenHBand="0" w:firstRowFirstColumn="0" w:firstRowLastColumn="0" w:lastRowFirstColumn="0" w:lastRowLastColumn="0"/>
            <w:tcW w:w="1417" w:type="dxa"/>
          </w:tcPr>
          <w:p w14:paraId="6015C1DF" w14:textId="77777777" w:rsidR="002F1438" w:rsidRPr="00A06D46" w:rsidRDefault="00533EE5" w:rsidP="002F1438">
            <w:pPr>
              <w:jc w:val="center"/>
              <w:rPr>
                <w:b/>
                <w:szCs w:val="18"/>
              </w:rPr>
            </w:pPr>
            <w:r>
              <w:rPr>
                <w:b/>
                <w:szCs w:val="18"/>
              </w:rPr>
              <w:t>C</w:t>
            </w:r>
          </w:p>
        </w:tc>
        <w:tc>
          <w:tcPr>
            <w:tcW w:w="1701" w:type="dxa"/>
          </w:tcPr>
          <w:p w14:paraId="3DBB7688" w14:textId="77777777" w:rsidR="002F1438" w:rsidRPr="0018347E" w:rsidRDefault="002F1438" w:rsidP="002F1438">
            <w:pPr>
              <w:cnfStyle w:val="000000000000" w:firstRow="0" w:lastRow="0" w:firstColumn="0" w:lastColumn="0" w:oddVBand="0" w:evenVBand="0" w:oddHBand="0" w:evenHBand="0" w:firstRowFirstColumn="0" w:firstRowLastColumn="0" w:lastRowFirstColumn="0" w:lastRowLastColumn="0"/>
              <w:rPr>
                <w:szCs w:val="18"/>
              </w:rPr>
            </w:pPr>
          </w:p>
        </w:tc>
        <w:tc>
          <w:tcPr>
            <w:tcW w:w="1843" w:type="dxa"/>
          </w:tcPr>
          <w:p w14:paraId="5BBF162C" w14:textId="77777777" w:rsidR="002F1438" w:rsidRPr="0018347E" w:rsidRDefault="002F1438" w:rsidP="002F1438">
            <w:pPr>
              <w:cnfStyle w:val="000000000000" w:firstRow="0" w:lastRow="0" w:firstColumn="0" w:lastColumn="0" w:oddVBand="0" w:evenVBand="0" w:oddHBand="0" w:evenHBand="0" w:firstRowFirstColumn="0" w:firstRowLastColumn="0" w:lastRowFirstColumn="0" w:lastRowLastColumn="0"/>
              <w:rPr>
                <w:szCs w:val="18"/>
              </w:rPr>
            </w:pPr>
          </w:p>
        </w:tc>
        <w:tc>
          <w:tcPr>
            <w:tcW w:w="3990" w:type="dxa"/>
          </w:tcPr>
          <w:p w14:paraId="4CC27CDC" w14:textId="77777777" w:rsidR="002F1438" w:rsidRPr="0018347E" w:rsidRDefault="002F1438" w:rsidP="002F1438">
            <w:pPr>
              <w:cnfStyle w:val="000000000000" w:firstRow="0" w:lastRow="0" w:firstColumn="0" w:lastColumn="0" w:oddVBand="0" w:evenVBand="0" w:oddHBand="0" w:evenHBand="0" w:firstRowFirstColumn="0" w:firstRowLastColumn="0" w:lastRowFirstColumn="0" w:lastRowLastColumn="0"/>
              <w:rPr>
                <w:szCs w:val="18"/>
              </w:rPr>
            </w:pPr>
          </w:p>
        </w:tc>
      </w:tr>
      <w:tr w:rsidR="00F12BCC" w14:paraId="0A64FEBB" w14:textId="77777777" w:rsidTr="0011093D">
        <w:trPr>
          <w:trHeight w:val="340"/>
        </w:trPr>
        <w:tc>
          <w:tcPr>
            <w:cnfStyle w:val="001000000000" w:firstRow="0" w:lastRow="0" w:firstColumn="1" w:lastColumn="0" w:oddVBand="0" w:evenVBand="0" w:oddHBand="0" w:evenHBand="0" w:firstRowFirstColumn="0" w:firstRowLastColumn="0" w:lastRowFirstColumn="0" w:lastRowLastColumn="0"/>
            <w:tcW w:w="1417" w:type="dxa"/>
          </w:tcPr>
          <w:p w14:paraId="28561985" w14:textId="77777777" w:rsidR="00F12BCC" w:rsidRDefault="00533EE5" w:rsidP="002F1438">
            <w:pPr>
              <w:jc w:val="center"/>
              <w:rPr>
                <w:b/>
                <w:szCs w:val="18"/>
              </w:rPr>
            </w:pPr>
            <w:r>
              <w:rPr>
                <w:b/>
                <w:szCs w:val="18"/>
              </w:rPr>
              <w:t>1</w:t>
            </w:r>
          </w:p>
        </w:tc>
        <w:tc>
          <w:tcPr>
            <w:tcW w:w="1701" w:type="dxa"/>
          </w:tcPr>
          <w:p w14:paraId="0A1DC602" w14:textId="77777777" w:rsidR="00F12BCC" w:rsidRPr="0018347E" w:rsidRDefault="00F12BCC" w:rsidP="002F1438">
            <w:pPr>
              <w:cnfStyle w:val="000000000000" w:firstRow="0" w:lastRow="0" w:firstColumn="0" w:lastColumn="0" w:oddVBand="0" w:evenVBand="0" w:oddHBand="0" w:evenHBand="0" w:firstRowFirstColumn="0" w:firstRowLastColumn="0" w:lastRowFirstColumn="0" w:lastRowLastColumn="0"/>
              <w:rPr>
                <w:szCs w:val="18"/>
              </w:rPr>
            </w:pPr>
          </w:p>
        </w:tc>
        <w:tc>
          <w:tcPr>
            <w:tcW w:w="1843" w:type="dxa"/>
          </w:tcPr>
          <w:p w14:paraId="3341E12A" w14:textId="77777777" w:rsidR="00F12BCC" w:rsidRPr="0018347E" w:rsidRDefault="00F12BCC" w:rsidP="002F1438">
            <w:pPr>
              <w:cnfStyle w:val="000000000000" w:firstRow="0" w:lastRow="0" w:firstColumn="0" w:lastColumn="0" w:oddVBand="0" w:evenVBand="0" w:oddHBand="0" w:evenHBand="0" w:firstRowFirstColumn="0" w:firstRowLastColumn="0" w:lastRowFirstColumn="0" w:lastRowLastColumn="0"/>
              <w:rPr>
                <w:szCs w:val="18"/>
              </w:rPr>
            </w:pPr>
          </w:p>
        </w:tc>
        <w:tc>
          <w:tcPr>
            <w:tcW w:w="3990" w:type="dxa"/>
          </w:tcPr>
          <w:p w14:paraId="0167E912" w14:textId="77777777" w:rsidR="00F12BCC" w:rsidRPr="0018347E" w:rsidRDefault="00F12BCC" w:rsidP="002F1438">
            <w:pPr>
              <w:cnfStyle w:val="000000000000" w:firstRow="0" w:lastRow="0" w:firstColumn="0" w:lastColumn="0" w:oddVBand="0" w:evenVBand="0" w:oddHBand="0" w:evenHBand="0" w:firstRowFirstColumn="0" w:firstRowLastColumn="0" w:lastRowFirstColumn="0" w:lastRowLastColumn="0"/>
              <w:rPr>
                <w:szCs w:val="18"/>
              </w:rPr>
            </w:pPr>
          </w:p>
        </w:tc>
      </w:tr>
    </w:tbl>
    <w:p w14:paraId="5F8CFF55" w14:textId="77777777" w:rsidR="00675D04" w:rsidRDefault="00675D04" w:rsidP="0053157C">
      <w:pPr>
        <w:pStyle w:val="RevisionBoxHeading"/>
      </w:pPr>
    </w:p>
    <w:p w14:paraId="59362BE3" w14:textId="77777777" w:rsidR="00675D04" w:rsidRDefault="00675D04" w:rsidP="00675D04">
      <w:pPr>
        <w:sectPr w:rsidR="00675D04" w:rsidSect="007D70C0">
          <w:headerReference w:type="default" r:id="rId17"/>
          <w:footerReference w:type="default" r:id="rId18"/>
          <w:headerReference w:type="first" r:id="rId19"/>
          <w:endnotePr>
            <w:numFmt w:val="decimal"/>
          </w:endnotePr>
          <w:pgSz w:w="11909" w:h="16834" w:code="9"/>
          <w:pgMar w:top="1418" w:right="1418" w:bottom="709" w:left="1418" w:header="709" w:footer="709" w:gutter="0"/>
          <w:cols w:space="720"/>
          <w:formProt w:val="0"/>
          <w:vAlign w:val="bottom"/>
          <w:titlePg/>
          <w:docGrid w:linePitch="272"/>
        </w:sectPr>
      </w:pPr>
    </w:p>
    <w:p w14:paraId="0E3E9A01" w14:textId="77777777" w:rsidR="0072154B" w:rsidRDefault="0072154B" w:rsidP="00F97F6F">
      <w:pPr>
        <w:pStyle w:val="HeadingContents"/>
      </w:pPr>
    </w:p>
    <w:p w14:paraId="12A6D97B" w14:textId="77777777" w:rsidR="005968BD" w:rsidRPr="00656B98" w:rsidRDefault="005968BD" w:rsidP="00F97F6F">
      <w:pPr>
        <w:pStyle w:val="HeadingContents"/>
        <w:rPr>
          <w:color w:val="003656" w:themeColor="accent4" w:themeTint="E6"/>
        </w:rPr>
      </w:pPr>
      <w:r w:rsidRPr="00656B98">
        <w:rPr>
          <w:color w:val="003656" w:themeColor="accent4" w:themeTint="E6"/>
        </w:rPr>
        <w:t>Contents</w:t>
      </w:r>
    </w:p>
    <w:p w14:paraId="3531EE77" w14:textId="66A957B3" w:rsidR="0035559F" w:rsidRDefault="0095301A">
      <w:pPr>
        <w:pStyle w:val="TOC1"/>
        <w:rPr>
          <w:rFonts w:eastAsiaTheme="minorEastAsia" w:cstheme="minorBidi"/>
          <w:b w:val="0"/>
          <w:sz w:val="24"/>
          <w:szCs w:val="24"/>
          <w:lang w:eastAsia="en-GB"/>
        </w:rPr>
      </w:pPr>
      <w:r>
        <w:rPr>
          <w:rFonts w:ascii="Arial Bold" w:hAnsi="Arial Bold"/>
          <w:b w:val="0"/>
        </w:rPr>
        <w:fldChar w:fldCharType="begin"/>
      </w:r>
      <w:r w:rsidR="005968BD">
        <w:rPr>
          <w:b w:val="0"/>
        </w:rPr>
        <w:instrText xml:space="preserve"> TOC \o "1-2" \h \z \t "Appendix,2" </w:instrText>
      </w:r>
      <w:r>
        <w:rPr>
          <w:rFonts w:ascii="Arial Bold" w:hAnsi="Arial Bold"/>
          <w:b w:val="0"/>
        </w:rPr>
        <w:fldChar w:fldCharType="separate"/>
      </w:r>
      <w:hyperlink w:anchor="_Toc51611563" w:history="1">
        <w:r w:rsidR="0035559F" w:rsidRPr="008A71BF">
          <w:rPr>
            <w:rStyle w:val="Hyperlink"/>
          </w:rPr>
          <w:t>1.</w:t>
        </w:r>
        <w:r w:rsidR="0035559F">
          <w:rPr>
            <w:rFonts w:eastAsiaTheme="minorEastAsia" w:cstheme="minorBidi"/>
            <w:b w:val="0"/>
            <w:sz w:val="24"/>
            <w:szCs w:val="24"/>
            <w:lang w:eastAsia="en-GB"/>
          </w:rPr>
          <w:tab/>
        </w:r>
        <w:r w:rsidR="0035559F" w:rsidRPr="008A71BF">
          <w:rPr>
            <w:rStyle w:val="Hyperlink"/>
          </w:rPr>
          <w:t>Introduction</w:t>
        </w:r>
        <w:r w:rsidR="0035559F">
          <w:rPr>
            <w:webHidden/>
          </w:rPr>
          <w:tab/>
        </w:r>
        <w:r w:rsidR="0035559F">
          <w:rPr>
            <w:webHidden/>
          </w:rPr>
          <w:fldChar w:fldCharType="begin"/>
        </w:r>
        <w:r w:rsidR="0035559F">
          <w:rPr>
            <w:webHidden/>
          </w:rPr>
          <w:instrText xml:space="preserve"> PAGEREF _Toc51611563 \h </w:instrText>
        </w:r>
        <w:r w:rsidR="0035559F">
          <w:rPr>
            <w:webHidden/>
          </w:rPr>
        </w:r>
        <w:r w:rsidR="0035559F">
          <w:rPr>
            <w:webHidden/>
          </w:rPr>
          <w:fldChar w:fldCharType="separate"/>
        </w:r>
        <w:r w:rsidR="0035559F">
          <w:rPr>
            <w:webHidden/>
          </w:rPr>
          <w:t>1</w:t>
        </w:r>
        <w:r w:rsidR="0035559F">
          <w:rPr>
            <w:webHidden/>
          </w:rPr>
          <w:fldChar w:fldCharType="end"/>
        </w:r>
      </w:hyperlink>
    </w:p>
    <w:p w14:paraId="57960B98" w14:textId="0B4FE47D" w:rsidR="0035559F" w:rsidRDefault="007F6C75">
      <w:pPr>
        <w:pStyle w:val="TOC2"/>
        <w:rPr>
          <w:rFonts w:eastAsiaTheme="minorEastAsia" w:cstheme="minorBidi"/>
          <w:sz w:val="24"/>
          <w:szCs w:val="24"/>
          <w:lang w:eastAsia="en-GB"/>
        </w:rPr>
      </w:pPr>
      <w:hyperlink w:anchor="_Toc51611564" w:history="1">
        <w:r w:rsidR="0035559F" w:rsidRPr="008A71BF">
          <w:rPr>
            <w:rStyle w:val="Hyperlink"/>
          </w:rPr>
          <w:t>1.1</w:t>
        </w:r>
        <w:r w:rsidR="0035559F">
          <w:rPr>
            <w:rFonts w:eastAsiaTheme="minorEastAsia" w:cstheme="minorBidi"/>
            <w:sz w:val="24"/>
            <w:szCs w:val="24"/>
            <w:lang w:eastAsia="en-GB"/>
          </w:rPr>
          <w:tab/>
        </w:r>
        <w:r w:rsidR="0035559F" w:rsidRPr="008A71BF">
          <w:rPr>
            <w:rStyle w:val="Hyperlink"/>
          </w:rPr>
          <w:t>Risk assessment</w:t>
        </w:r>
        <w:r w:rsidR="0035559F">
          <w:rPr>
            <w:webHidden/>
          </w:rPr>
          <w:tab/>
        </w:r>
        <w:r w:rsidR="0035559F">
          <w:rPr>
            <w:webHidden/>
          </w:rPr>
          <w:fldChar w:fldCharType="begin"/>
        </w:r>
        <w:r w:rsidR="0035559F">
          <w:rPr>
            <w:webHidden/>
          </w:rPr>
          <w:instrText xml:space="preserve"> PAGEREF _Toc51611564 \h </w:instrText>
        </w:r>
        <w:r w:rsidR="0035559F">
          <w:rPr>
            <w:webHidden/>
          </w:rPr>
        </w:r>
        <w:r w:rsidR="0035559F">
          <w:rPr>
            <w:webHidden/>
          </w:rPr>
          <w:fldChar w:fldCharType="separate"/>
        </w:r>
        <w:r w:rsidR="0035559F">
          <w:rPr>
            <w:webHidden/>
          </w:rPr>
          <w:t>1</w:t>
        </w:r>
        <w:r w:rsidR="0035559F">
          <w:rPr>
            <w:webHidden/>
          </w:rPr>
          <w:fldChar w:fldCharType="end"/>
        </w:r>
      </w:hyperlink>
    </w:p>
    <w:p w14:paraId="3247A12F" w14:textId="71AF4354" w:rsidR="0035559F" w:rsidRDefault="007F6C75">
      <w:pPr>
        <w:pStyle w:val="TOC2"/>
        <w:rPr>
          <w:rFonts w:eastAsiaTheme="minorEastAsia" w:cstheme="minorBidi"/>
          <w:sz w:val="24"/>
          <w:szCs w:val="24"/>
          <w:lang w:eastAsia="en-GB"/>
        </w:rPr>
      </w:pPr>
      <w:hyperlink w:anchor="_Toc51611565" w:history="1">
        <w:r w:rsidR="0035559F" w:rsidRPr="008A71BF">
          <w:rPr>
            <w:rStyle w:val="Hyperlink"/>
          </w:rPr>
          <w:t>1.2</w:t>
        </w:r>
        <w:r w:rsidR="0035559F">
          <w:rPr>
            <w:rFonts w:eastAsiaTheme="minorEastAsia" w:cstheme="minorBidi"/>
            <w:sz w:val="24"/>
            <w:szCs w:val="24"/>
            <w:lang w:eastAsia="en-GB"/>
          </w:rPr>
          <w:tab/>
        </w:r>
        <w:r w:rsidR="0035559F" w:rsidRPr="008A71BF">
          <w:rPr>
            <w:rStyle w:val="Hyperlink"/>
          </w:rPr>
          <w:t>Management of the pipeline during a wildfire</w:t>
        </w:r>
        <w:r w:rsidR="0035559F">
          <w:rPr>
            <w:webHidden/>
          </w:rPr>
          <w:tab/>
        </w:r>
        <w:r w:rsidR="0035559F">
          <w:rPr>
            <w:webHidden/>
          </w:rPr>
          <w:fldChar w:fldCharType="begin"/>
        </w:r>
        <w:r w:rsidR="0035559F">
          <w:rPr>
            <w:webHidden/>
          </w:rPr>
          <w:instrText xml:space="preserve"> PAGEREF _Toc51611565 \h </w:instrText>
        </w:r>
        <w:r w:rsidR="0035559F">
          <w:rPr>
            <w:webHidden/>
          </w:rPr>
        </w:r>
        <w:r w:rsidR="0035559F">
          <w:rPr>
            <w:webHidden/>
          </w:rPr>
          <w:fldChar w:fldCharType="separate"/>
        </w:r>
        <w:r w:rsidR="0035559F">
          <w:rPr>
            <w:webHidden/>
          </w:rPr>
          <w:t>1</w:t>
        </w:r>
        <w:r w:rsidR="0035559F">
          <w:rPr>
            <w:webHidden/>
          </w:rPr>
          <w:fldChar w:fldCharType="end"/>
        </w:r>
      </w:hyperlink>
    </w:p>
    <w:p w14:paraId="00FF4F2F" w14:textId="7C64CA19" w:rsidR="0035559F" w:rsidRDefault="007F6C75">
      <w:pPr>
        <w:pStyle w:val="TOC2"/>
        <w:rPr>
          <w:rFonts w:eastAsiaTheme="minorEastAsia" w:cstheme="minorBidi"/>
          <w:sz w:val="24"/>
          <w:szCs w:val="24"/>
          <w:lang w:eastAsia="en-GB"/>
        </w:rPr>
      </w:pPr>
      <w:hyperlink w:anchor="_Toc51611566" w:history="1">
        <w:r w:rsidR="0035559F" w:rsidRPr="008A71BF">
          <w:rPr>
            <w:rStyle w:val="Hyperlink"/>
          </w:rPr>
          <w:t>1.3</w:t>
        </w:r>
        <w:r w:rsidR="0035559F">
          <w:rPr>
            <w:rFonts w:eastAsiaTheme="minorEastAsia" w:cstheme="minorBidi"/>
            <w:sz w:val="24"/>
            <w:szCs w:val="24"/>
            <w:lang w:eastAsia="en-GB"/>
          </w:rPr>
          <w:tab/>
        </w:r>
        <w:r w:rsidR="0035559F" w:rsidRPr="008A71BF">
          <w:rPr>
            <w:rStyle w:val="Hyperlink"/>
          </w:rPr>
          <w:t>Management of pipelines running through peat during fire</w:t>
        </w:r>
        <w:r w:rsidR="0035559F">
          <w:rPr>
            <w:webHidden/>
          </w:rPr>
          <w:tab/>
        </w:r>
        <w:r w:rsidR="0035559F">
          <w:rPr>
            <w:webHidden/>
          </w:rPr>
          <w:fldChar w:fldCharType="begin"/>
        </w:r>
        <w:r w:rsidR="0035559F">
          <w:rPr>
            <w:webHidden/>
          </w:rPr>
          <w:instrText xml:space="preserve"> PAGEREF _Toc51611566 \h </w:instrText>
        </w:r>
        <w:r w:rsidR="0035559F">
          <w:rPr>
            <w:webHidden/>
          </w:rPr>
        </w:r>
        <w:r w:rsidR="0035559F">
          <w:rPr>
            <w:webHidden/>
          </w:rPr>
          <w:fldChar w:fldCharType="separate"/>
        </w:r>
        <w:r w:rsidR="0035559F">
          <w:rPr>
            <w:webHidden/>
          </w:rPr>
          <w:t>1</w:t>
        </w:r>
        <w:r w:rsidR="0035559F">
          <w:rPr>
            <w:webHidden/>
          </w:rPr>
          <w:fldChar w:fldCharType="end"/>
        </w:r>
      </w:hyperlink>
    </w:p>
    <w:p w14:paraId="5D8D8002" w14:textId="348A70DA" w:rsidR="0035559F" w:rsidRDefault="007F6C75">
      <w:pPr>
        <w:pStyle w:val="TOC2"/>
        <w:rPr>
          <w:rFonts w:eastAsiaTheme="minorEastAsia" w:cstheme="minorBidi"/>
          <w:sz w:val="24"/>
          <w:szCs w:val="24"/>
          <w:lang w:eastAsia="en-GB"/>
        </w:rPr>
      </w:pPr>
      <w:hyperlink w:anchor="_Toc51611567" w:history="1">
        <w:r w:rsidR="0035559F" w:rsidRPr="008A71BF">
          <w:rPr>
            <w:rStyle w:val="Hyperlink"/>
          </w:rPr>
          <w:t>1.4</w:t>
        </w:r>
        <w:r w:rsidR="0035559F">
          <w:rPr>
            <w:rFonts w:eastAsiaTheme="minorEastAsia" w:cstheme="minorBidi"/>
            <w:sz w:val="24"/>
            <w:szCs w:val="24"/>
            <w:lang w:eastAsia="en-GB"/>
          </w:rPr>
          <w:tab/>
        </w:r>
        <w:r w:rsidR="0035559F" w:rsidRPr="008A71BF">
          <w:rPr>
            <w:rStyle w:val="Hyperlink"/>
          </w:rPr>
          <w:t>Management of shallow pipelines during a wildfire</w:t>
        </w:r>
        <w:r w:rsidR="0035559F">
          <w:rPr>
            <w:webHidden/>
          </w:rPr>
          <w:tab/>
        </w:r>
        <w:r w:rsidR="0035559F">
          <w:rPr>
            <w:webHidden/>
          </w:rPr>
          <w:fldChar w:fldCharType="begin"/>
        </w:r>
        <w:r w:rsidR="0035559F">
          <w:rPr>
            <w:webHidden/>
          </w:rPr>
          <w:instrText xml:space="preserve"> PAGEREF _Toc51611567 \h </w:instrText>
        </w:r>
        <w:r w:rsidR="0035559F">
          <w:rPr>
            <w:webHidden/>
          </w:rPr>
        </w:r>
        <w:r w:rsidR="0035559F">
          <w:rPr>
            <w:webHidden/>
          </w:rPr>
          <w:fldChar w:fldCharType="separate"/>
        </w:r>
        <w:r w:rsidR="0035559F">
          <w:rPr>
            <w:webHidden/>
          </w:rPr>
          <w:t>1</w:t>
        </w:r>
        <w:r w:rsidR="0035559F">
          <w:rPr>
            <w:webHidden/>
          </w:rPr>
          <w:fldChar w:fldCharType="end"/>
        </w:r>
      </w:hyperlink>
    </w:p>
    <w:p w14:paraId="1874C6F0" w14:textId="54584284" w:rsidR="0035559F" w:rsidRDefault="007F6C75">
      <w:pPr>
        <w:pStyle w:val="TOC2"/>
        <w:rPr>
          <w:rFonts w:eastAsiaTheme="minorEastAsia" w:cstheme="minorBidi"/>
          <w:sz w:val="24"/>
          <w:szCs w:val="24"/>
          <w:lang w:eastAsia="en-GB"/>
        </w:rPr>
      </w:pPr>
      <w:hyperlink w:anchor="_Toc51611568" w:history="1">
        <w:r w:rsidR="0035559F" w:rsidRPr="008A71BF">
          <w:rPr>
            <w:rStyle w:val="Hyperlink"/>
          </w:rPr>
          <w:t>1.5</w:t>
        </w:r>
        <w:r w:rsidR="0035559F">
          <w:rPr>
            <w:rFonts w:eastAsiaTheme="minorEastAsia" w:cstheme="minorBidi"/>
            <w:sz w:val="24"/>
            <w:szCs w:val="24"/>
            <w:lang w:eastAsia="en-GB"/>
          </w:rPr>
          <w:tab/>
        </w:r>
        <w:r w:rsidR="0035559F" w:rsidRPr="008A71BF">
          <w:rPr>
            <w:rStyle w:val="Hyperlink"/>
          </w:rPr>
          <w:t>When it is not possible to keep the product flowing</w:t>
        </w:r>
        <w:r w:rsidR="0035559F">
          <w:rPr>
            <w:webHidden/>
          </w:rPr>
          <w:tab/>
        </w:r>
        <w:r w:rsidR="0035559F">
          <w:rPr>
            <w:webHidden/>
          </w:rPr>
          <w:fldChar w:fldCharType="begin"/>
        </w:r>
        <w:r w:rsidR="0035559F">
          <w:rPr>
            <w:webHidden/>
          </w:rPr>
          <w:instrText xml:space="preserve"> PAGEREF _Toc51611568 \h </w:instrText>
        </w:r>
        <w:r w:rsidR="0035559F">
          <w:rPr>
            <w:webHidden/>
          </w:rPr>
        </w:r>
        <w:r w:rsidR="0035559F">
          <w:rPr>
            <w:webHidden/>
          </w:rPr>
          <w:fldChar w:fldCharType="separate"/>
        </w:r>
        <w:r w:rsidR="0035559F">
          <w:rPr>
            <w:webHidden/>
          </w:rPr>
          <w:t>1</w:t>
        </w:r>
        <w:r w:rsidR="0035559F">
          <w:rPr>
            <w:webHidden/>
          </w:rPr>
          <w:fldChar w:fldCharType="end"/>
        </w:r>
      </w:hyperlink>
    </w:p>
    <w:p w14:paraId="5300ADF1" w14:textId="421EDBE8" w:rsidR="0035559F" w:rsidRDefault="007F6C75">
      <w:pPr>
        <w:pStyle w:val="TOC2"/>
        <w:rPr>
          <w:rFonts w:eastAsiaTheme="minorEastAsia" w:cstheme="minorBidi"/>
          <w:sz w:val="24"/>
          <w:szCs w:val="24"/>
          <w:lang w:eastAsia="en-GB"/>
        </w:rPr>
      </w:pPr>
      <w:hyperlink w:anchor="_Toc51611569" w:history="1">
        <w:r w:rsidR="0035559F" w:rsidRPr="008A71BF">
          <w:rPr>
            <w:rStyle w:val="Hyperlink"/>
          </w:rPr>
          <w:t>1.6</w:t>
        </w:r>
        <w:r w:rsidR="0035559F">
          <w:rPr>
            <w:rFonts w:eastAsiaTheme="minorEastAsia" w:cstheme="minorBidi"/>
            <w:sz w:val="24"/>
            <w:szCs w:val="24"/>
            <w:lang w:eastAsia="en-GB"/>
          </w:rPr>
          <w:tab/>
        </w:r>
        <w:r w:rsidR="0035559F" w:rsidRPr="008A71BF">
          <w:rPr>
            <w:rStyle w:val="Hyperlink"/>
          </w:rPr>
          <w:t>What to do following a wildfire</w:t>
        </w:r>
        <w:r w:rsidR="0035559F">
          <w:rPr>
            <w:webHidden/>
          </w:rPr>
          <w:tab/>
        </w:r>
        <w:r w:rsidR="0035559F">
          <w:rPr>
            <w:webHidden/>
          </w:rPr>
          <w:fldChar w:fldCharType="begin"/>
        </w:r>
        <w:r w:rsidR="0035559F">
          <w:rPr>
            <w:webHidden/>
          </w:rPr>
          <w:instrText xml:space="preserve"> PAGEREF _Toc51611569 \h </w:instrText>
        </w:r>
        <w:r w:rsidR="0035559F">
          <w:rPr>
            <w:webHidden/>
          </w:rPr>
        </w:r>
        <w:r w:rsidR="0035559F">
          <w:rPr>
            <w:webHidden/>
          </w:rPr>
          <w:fldChar w:fldCharType="separate"/>
        </w:r>
        <w:r w:rsidR="0035559F">
          <w:rPr>
            <w:webHidden/>
          </w:rPr>
          <w:t>1</w:t>
        </w:r>
        <w:r w:rsidR="0035559F">
          <w:rPr>
            <w:webHidden/>
          </w:rPr>
          <w:fldChar w:fldCharType="end"/>
        </w:r>
      </w:hyperlink>
    </w:p>
    <w:p w14:paraId="5C1DDEB3" w14:textId="1BED7D9A" w:rsidR="0035559F" w:rsidRDefault="007F6C75">
      <w:pPr>
        <w:pStyle w:val="TOC1"/>
        <w:rPr>
          <w:rFonts w:eastAsiaTheme="minorEastAsia" w:cstheme="minorBidi"/>
          <w:b w:val="0"/>
          <w:sz w:val="24"/>
          <w:szCs w:val="24"/>
          <w:lang w:eastAsia="en-GB"/>
        </w:rPr>
      </w:pPr>
      <w:hyperlink w:anchor="_Toc51611570" w:history="1">
        <w:r w:rsidR="0035559F" w:rsidRPr="008A71BF">
          <w:rPr>
            <w:rStyle w:val="Hyperlink"/>
          </w:rPr>
          <w:t>2.</w:t>
        </w:r>
        <w:r w:rsidR="0035559F">
          <w:rPr>
            <w:rFonts w:eastAsiaTheme="minorEastAsia" w:cstheme="minorBidi"/>
            <w:b w:val="0"/>
            <w:sz w:val="24"/>
            <w:szCs w:val="24"/>
            <w:lang w:eastAsia="en-GB"/>
          </w:rPr>
          <w:tab/>
        </w:r>
        <w:r w:rsidR="0035559F" w:rsidRPr="008A71BF">
          <w:rPr>
            <w:rStyle w:val="Hyperlink"/>
          </w:rPr>
          <w:t>References</w:t>
        </w:r>
        <w:r w:rsidR="0035559F">
          <w:rPr>
            <w:webHidden/>
          </w:rPr>
          <w:tab/>
        </w:r>
        <w:r w:rsidR="0035559F">
          <w:rPr>
            <w:webHidden/>
          </w:rPr>
          <w:fldChar w:fldCharType="begin"/>
        </w:r>
        <w:r w:rsidR="0035559F">
          <w:rPr>
            <w:webHidden/>
          </w:rPr>
          <w:instrText xml:space="preserve"> PAGEREF _Toc51611570 \h </w:instrText>
        </w:r>
        <w:r w:rsidR="0035559F">
          <w:rPr>
            <w:webHidden/>
          </w:rPr>
        </w:r>
        <w:r w:rsidR="0035559F">
          <w:rPr>
            <w:webHidden/>
          </w:rPr>
          <w:fldChar w:fldCharType="separate"/>
        </w:r>
        <w:r w:rsidR="0035559F">
          <w:rPr>
            <w:webHidden/>
          </w:rPr>
          <w:t>2</w:t>
        </w:r>
        <w:r w:rsidR="0035559F">
          <w:rPr>
            <w:webHidden/>
          </w:rPr>
          <w:fldChar w:fldCharType="end"/>
        </w:r>
      </w:hyperlink>
    </w:p>
    <w:p w14:paraId="6B1874C0" w14:textId="00F5654E" w:rsidR="00B16B51" w:rsidRPr="00805A9C" w:rsidRDefault="0095301A" w:rsidP="00805A9C">
      <w:pPr>
        <w:sectPr w:rsidR="00B16B51" w:rsidRPr="00805A9C" w:rsidSect="007D70C0">
          <w:headerReference w:type="default" r:id="rId20"/>
          <w:footerReference w:type="default" r:id="rId21"/>
          <w:endnotePr>
            <w:numFmt w:val="decimal"/>
          </w:endnotePr>
          <w:pgSz w:w="11909" w:h="16834" w:code="9"/>
          <w:pgMar w:top="1952" w:right="1418" w:bottom="709" w:left="1418" w:header="709" w:footer="706" w:gutter="0"/>
          <w:cols w:space="720"/>
          <w:formProt w:val="0"/>
          <w:docGrid w:linePitch="272"/>
        </w:sectPr>
      </w:pPr>
      <w:r>
        <w:rPr>
          <w:noProof/>
        </w:rPr>
        <w:fldChar w:fldCharType="end"/>
      </w:r>
    </w:p>
    <w:p w14:paraId="0F1C573B" w14:textId="1542936D" w:rsidR="001F2169" w:rsidRDefault="001F2169" w:rsidP="001F2169">
      <w:pPr>
        <w:pStyle w:val="Heading1"/>
      </w:pPr>
      <w:bookmarkStart w:id="0" w:name="_Toc51611563"/>
      <w:r>
        <w:lastRenderedPageBreak/>
        <w:t>Introduction</w:t>
      </w:r>
      <w:bookmarkEnd w:id="0"/>
    </w:p>
    <w:p w14:paraId="361E8B46" w14:textId="1714952C" w:rsidR="00110036" w:rsidRPr="00110036" w:rsidRDefault="001F17CC" w:rsidP="00110036">
      <w:pPr>
        <w:pStyle w:val="BodyText"/>
      </w:pPr>
      <w:r>
        <w:t xml:space="preserve">Cross country high pressure pipelines have the potential to travel through areas that have the potential to be </w:t>
      </w:r>
      <w:r w:rsidR="00966A83">
        <w:t>subject to wildfires, and in some cases, controlled burning. This document outlines some of the considerations for pipelines in these areas.</w:t>
      </w:r>
    </w:p>
    <w:p w14:paraId="56AF70AE" w14:textId="4FF25F51" w:rsidR="00CA7AC4" w:rsidRDefault="00CA7AC4" w:rsidP="00CA7AC4">
      <w:pPr>
        <w:pStyle w:val="Heading2"/>
      </w:pPr>
      <w:bookmarkStart w:id="1" w:name="_Toc51611564"/>
      <w:r>
        <w:t>Risk assessment</w:t>
      </w:r>
      <w:bookmarkEnd w:id="1"/>
    </w:p>
    <w:p w14:paraId="203F8DAE" w14:textId="1A415B88" w:rsidR="005F61BF" w:rsidRPr="005F61BF" w:rsidRDefault="005F61BF" w:rsidP="005F61BF">
      <w:pPr>
        <w:pStyle w:val="BodyText"/>
      </w:pPr>
      <w:r>
        <w:t xml:space="preserve">Pipelines should be risk assessed to identify sections that are likely to have the potential to be subjected to wildfires and / or controlled burning (e.g. through peat). Sections of pipeline that run through these areas, at times of higher risk, e.g. prolonged hot weather with little or no rain, upon notification by the landowner of controlled burning, additional surveillance options should be put in place. Additional consideration should be given to pipelines running through these higher risk areas that are shallower in depth than normal for pipelines. </w:t>
      </w:r>
    </w:p>
    <w:p w14:paraId="238294A9" w14:textId="1B450710" w:rsidR="00CA7AC4" w:rsidRDefault="005F61BF" w:rsidP="00CA7AC4">
      <w:pPr>
        <w:pStyle w:val="Heading2"/>
      </w:pPr>
      <w:bookmarkStart w:id="2" w:name="_Toc51611565"/>
      <w:r>
        <w:t>Management of the pipeline during a wildfire</w:t>
      </w:r>
      <w:bookmarkEnd w:id="2"/>
    </w:p>
    <w:p w14:paraId="638DDBE1" w14:textId="37659E6C" w:rsidR="00CA7AC4" w:rsidRDefault="005F61BF" w:rsidP="00CA7AC4">
      <w:pPr>
        <w:pStyle w:val="BodyText"/>
      </w:pPr>
      <w:r>
        <w:t xml:space="preserve">In the event of a </w:t>
      </w:r>
      <w:r w:rsidR="008E3364">
        <w:t>wild</w:t>
      </w:r>
      <w:r>
        <w:t xml:space="preserve">fire, </w:t>
      </w:r>
      <w:r w:rsidR="008E3364">
        <w:t>it is highly likely that it is the vegetation above the ground that is burning and</w:t>
      </w:r>
      <w:r w:rsidR="003453AA">
        <w:t xml:space="preserve"> </w:t>
      </w:r>
      <w:r w:rsidR="008E3364">
        <w:t xml:space="preserve">not the ground itself. In these situations, </w:t>
      </w:r>
      <w:r>
        <w:t>the recommendation is to k</w:t>
      </w:r>
      <w:r w:rsidR="00CA7AC4">
        <w:t>eep the product flowing.</w:t>
      </w:r>
      <w:r w:rsidR="002C2A94">
        <w:t xml:space="preserve"> </w:t>
      </w:r>
      <w:r w:rsidR="00CA7AC4">
        <w:t>The flowing product is very effective at dissipating the heat, therefore reducing the likelihood of the pipe temperature rising</w:t>
      </w:r>
      <w:r w:rsidR="002C2A94">
        <w:t xml:space="preserve"> and minimising the likelihood of failure. Pressure indications around the affected area should indicate if there are any issues. Local emergency procedures should be put into place as appropriate.</w:t>
      </w:r>
    </w:p>
    <w:p w14:paraId="49BFAC63" w14:textId="41C4BD41" w:rsidR="002C2A94" w:rsidRDefault="002C2A94" w:rsidP="00CA7AC4">
      <w:pPr>
        <w:pStyle w:val="Heading2"/>
      </w:pPr>
      <w:bookmarkStart w:id="3" w:name="_Toc51611566"/>
      <w:r>
        <w:t>Management of pipelines running through peat during fire</w:t>
      </w:r>
      <w:bookmarkEnd w:id="3"/>
    </w:p>
    <w:p w14:paraId="11607573" w14:textId="09AD463C" w:rsidR="002C2A94" w:rsidRDefault="008E3364" w:rsidP="002C2A94">
      <w:pPr>
        <w:pStyle w:val="BodyText"/>
      </w:pPr>
      <w:r>
        <w:t>In the case of a p</w:t>
      </w:r>
      <w:r w:rsidR="002C2A94">
        <w:t>eat fire</w:t>
      </w:r>
      <w:r>
        <w:t xml:space="preserve">, </w:t>
      </w:r>
      <w:r w:rsidR="002C2A94">
        <w:t>the ground i</w:t>
      </w:r>
      <w:r>
        <w:t xml:space="preserve">tself, as well as the vegetation that is </w:t>
      </w:r>
      <w:r w:rsidR="002C2A94">
        <w:t>burning</w:t>
      </w:r>
      <w:r>
        <w:t>. T</w:t>
      </w:r>
      <w:r w:rsidR="002C2A94">
        <w:t>he heat</w:t>
      </w:r>
      <w:r>
        <w:t xml:space="preserve"> from the fire</w:t>
      </w:r>
      <w:r w:rsidR="002C2A94">
        <w:t xml:space="preserve"> could pen</w:t>
      </w:r>
      <w:r>
        <w:t>e</w:t>
      </w:r>
      <w:r w:rsidR="002C2A94">
        <w:t>trate deeper and the effects could last longer, however not</w:t>
      </w:r>
      <w:r>
        <w:t xml:space="preserve"> usually</w:t>
      </w:r>
      <w:r w:rsidR="002C2A94">
        <w:t xml:space="preserve"> causing </w:t>
      </w:r>
      <w:r>
        <w:t>the</w:t>
      </w:r>
      <w:r w:rsidR="002C2A94">
        <w:t xml:space="preserve"> temperature</w:t>
      </w:r>
      <w:r>
        <w:t xml:space="preserve"> in</w:t>
      </w:r>
      <w:r w:rsidR="002C2A94">
        <w:t xml:space="preserve"> the pipe</w:t>
      </w:r>
      <w:r>
        <w:t xml:space="preserve"> to rise</w:t>
      </w:r>
      <w:r w:rsidR="002C2A94">
        <w:t xml:space="preserve"> significantly.</w:t>
      </w:r>
      <w:r>
        <w:t xml:space="preserve"> In these situations, the recommendations is to keep the product following</w:t>
      </w:r>
      <w:r w:rsidR="003453AA">
        <w:t>.</w:t>
      </w:r>
      <w:r w:rsidR="003453AA" w:rsidRPr="003453AA">
        <w:t xml:space="preserve"> </w:t>
      </w:r>
      <w:r w:rsidR="003453AA">
        <w:t>Local emergency procedures should be put into place as appropriate.</w:t>
      </w:r>
    </w:p>
    <w:p w14:paraId="0BFE65DB" w14:textId="3D28902B" w:rsidR="008E3364" w:rsidRDefault="008E3364" w:rsidP="008E3364">
      <w:pPr>
        <w:pStyle w:val="Heading2"/>
      </w:pPr>
      <w:bookmarkStart w:id="4" w:name="_Toc51611567"/>
      <w:r>
        <w:t>Management of shallow pipelines during a wildfire</w:t>
      </w:r>
      <w:bookmarkEnd w:id="4"/>
      <w:r>
        <w:t xml:space="preserve"> </w:t>
      </w:r>
    </w:p>
    <w:p w14:paraId="582F928B" w14:textId="086C84EF" w:rsidR="003453AA" w:rsidRPr="003453AA" w:rsidRDefault="0035559F" w:rsidP="003453AA">
      <w:pPr>
        <w:pStyle w:val="BodyText"/>
      </w:pPr>
      <w:r>
        <w:t>It is recommended that pipeline operators have a procedure in place for managing shallow pipelines in the event of them being subject to wildfires / controlled burning. This might include, the need to keep product following, extra surveillance and what to do if these are not possible.</w:t>
      </w:r>
    </w:p>
    <w:p w14:paraId="2EC05E25" w14:textId="0779C797" w:rsidR="00CA7AC4" w:rsidRDefault="008E3364" w:rsidP="00CA7AC4">
      <w:pPr>
        <w:pStyle w:val="Heading2"/>
      </w:pPr>
      <w:bookmarkStart w:id="5" w:name="_Toc51611568"/>
      <w:r>
        <w:t>When it is not possible to keep the product flowing</w:t>
      </w:r>
      <w:bookmarkEnd w:id="5"/>
    </w:p>
    <w:p w14:paraId="65EAA4B9" w14:textId="38964B42" w:rsidR="008E3364" w:rsidRPr="008E3364" w:rsidRDefault="008E3364" w:rsidP="008E3364">
      <w:pPr>
        <w:pStyle w:val="BodyText"/>
      </w:pPr>
      <w:r>
        <w:t>If it is not possible to keep the product flowing, and the fire is persisting for a prolonged length of time</w:t>
      </w:r>
      <w:r w:rsidR="003453AA">
        <w:t>,</w:t>
      </w:r>
      <w:r>
        <w:t xml:space="preserve"> then consideration should be given to isolating the section of pipeline</w:t>
      </w:r>
      <w:r w:rsidR="003453AA">
        <w:t>. In these situations, the pipeline operator would have their own procedure in place for managing such eventualities.</w:t>
      </w:r>
    </w:p>
    <w:p w14:paraId="3C423AF1" w14:textId="47246D42" w:rsidR="003453AA" w:rsidRDefault="003453AA" w:rsidP="003453AA">
      <w:pPr>
        <w:pStyle w:val="Heading2"/>
      </w:pPr>
      <w:bookmarkStart w:id="6" w:name="_Toc51611569"/>
      <w:r>
        <w:t>What to do following a wildfire</w:t>
      </w:r>
      <w:bookmarkEnd w:id="6"/>
    </w:p>
    <w:p w14:paraId="5B804BE0" w14:textId="0FD723FC" w:rsidR="003453AA" w:rsidRPr="003453AA" w:rsidRDefault="003453AA" w:rsidP="003453AA">
      <w:pPr>
        <w:pStyle w:val="BodyText"/>
      </w:pPr>
      <w:r>
        <w:t>It is highly unlikely that a pipeline beneath a wildfire will have experienced any pipeline integrity issues if the product has continued to flow. However, if the temperature has exceeded 50</w:t>
      </w:r>
      <w:r>
        <w:rPr>
          <w:vertAlign w:val="superscript"/>
        </w:rPr>
        <w:t>o</w:t>
      </w:r>
      <w:r>
        <w:t>Cthis might have had an effect on the pipe coating and as such a CIPS/DVCG survey, after the fire has been extinguished, may be prudent</w:t>
      </w:r>
    </w:p>
    <w:p w14:paraId="4C8A1BA1" w14:textId="77B3576E" w:rsidR="001F2169" w:rsidRDefault="001F2169" w:rsidP="004B6385">
      <w:pPr>
        <w:pStyle w:val="BodyText"/>
      </w:pPr>
    </w:p>
    <w:p w14:paraId="6952D96F" w14:textId="56D14627" w:rsidR="005968BD" w:rsidRDefault="005968BD" w:rsidP="00C074C2">
      <w:pPr>
        <w:pStyle w:val="Heading1"/>
        <w:spacing w:after="0"/>
      </w:pPr>
      <w:bookmarkStart w:id="7" w:name="_Toc51611570"/>
      <w:r w:rsidRPr="007D7FDC">
        <w:lastRenderedPageBreak/>
        <w:t>References</w:t>
      </w:r>
      <w:bookmarkEnd w:id="7"/>
    </w:p>
    <w:p w14:paraId="357D2E78" w14:textId="6BC0E9FC" w:rsidR="009C160A" w:rsidRDefault="009C160A" w:rsidP="009C160A">
      <w:pPr>
        <w:pStyle w:val="BodyText"/>
      </w:pPr>
    </w:p>
    <w:p w14:paraId="4DA91FDB" w14:textId="77777777" w:rsidR="009C160A" w:rsidRDefault="009C160A" w:rsidP="009C160A">
      <w:pPr>
        <w:suppressAutoHyphens w:val="0"/>
        <w:rPr>
          <w:rFonts w:ascii="Arial" w:hAnsi="Arial" w:cs="Arial"/>
          <w:color w:val="000000"/>
          <w:lang w:eastAsia="en-GB"/>
        </w:rPr>
      </w:pPr>
      <w:r>
        <w:rPr>
          <w:rFonts w:ascii="Arial" w:hAnsi="Arial" w:cs="Arial"/>
          <w:color w:val="000000"/>
          <w:lang w:eastAsia="en-GB"/>
        </w:rPr>
        <w:t>Email from Richard Prices BPA 12</w:t>
      </w:r>
      <w:r w:rsidRPr="009C160A">
        <w:rPr>
          <w:rFonts w:ascii="Arial" w:hAnsi="Arial" w:cs="Arial"/>
          <w:color w:val="000000"/>
          <w:vertAlign w:val="superscript"/>
          <w:lang w:eastAsia="en-GB"/>
        </w:rPr>
        <w:t>th</w:t>
      </w:r>
      <w:r>
        <w:rPr>
          <w:rFonts w:ascii="Arial" w:hAnsi="Arial" w:cs="Arial"/>
          <w:color w:val="000000"/>
          <w:lang w:eastAsia="en-GB"/>
        </w:rPr>
        <w:t xml:space="preserve"> May 2020</w:t>
      </w:r>
    </w:p>
    <w:p w14:paraId="6E27CD6C" w14:textId="77777777" w:rsidR="009C160A" w:rsidRDefault="009C160A" w:rsidP="009C160A">
      <w:pPr>
        <w:suppressAutoHyphens w:val="0"/>
        <w:rPr>
          <w:rFonts w:ascii="Arial" w:hAnsi="Arial" w:cs="Arial"/>
          <w:color w:val="000000"/>
          <w:lang w:eastAsia="en-GB"/>
        </w:rPr>
      </w:pPr>
    </w:p>
    <w:p w14:paraId="482BC1FD" w14:textId="29E5F73A" w:rsidR="009C160A" w:rsidRDefault="009C160A" w:rsidP="009C160A">
      <w:pPr>
        <w:suppressAutoHyphens w:val="0"/>
        <w:rPr>
          <w:rFonts w:ascii="Arial" w:hAnsi="Arial" w:cs="Arial"/>
          <w:color w:val="000000"/>
          <w:lang w:eastAsia="en-GB"/>
        </w:rPr>
      </w:pPr>
      <w:r w:rsidRPr="009C160A">
        <w:rPr>
          <w:rFonts w:ascii="Arial" w:hAnsi="Arial" w:cs="Arial"/>
          <w:color w:val="000000"/>
          <w:lang w:eastAsia="en-GB"/>
        </w:rPr>
        <w:t>During the UKOPA meeting earlier when you discussed the action on Wildfires it jogged my memory a bit. During the previous meeting I said I would speak to someone I know who works in the industry in Australia to see what they do in terms of managing wildfire risks. I did email the guy and in Australia it is treated like any other threat in that it needs to be risk assessed and managed and it’s required by their code of practice AS/NZS 2885. I’ve looked through this code and it is treated like any other threat but it does get a specific mention in managing reduced depth of cover risks. So all in all I think the UKOPA approach seems to be line in with what a country that deals with this a lot does.</w:t>
      </w:r>
    </w:p>
    <w:p w14:paraId="764A3679" w14:textId="1BBF0DA8" w:rsidR="005D65CB" w:rsidRDefault="005D65CB" w:rsidP="009C160A">
      <w:pPr>
        <w:suppressAutoHyphens w:val="0"/>
        <w:rPr>
          <w:rFonts w:ascii="Arial" w:hAnsi="Arial" w:cs="Arial"/>
          <w:color w:val="000000"/>
          <w:lang w:eastAsia="en-GB"/>
        </w:rPr>
      </w:pPr>
    </w:p>
    <w:p w14:paraId="0B7B95D7" w14:textId="0A3505AD" w:rsidR="005D65CB" w:rsidRDefault="005D65CB" w:rsidP="009C160A">
      <w:pPr>
        <w:suppressAutoHyphens w:val="0"/>
        <w:rPr>
          <w:rFonts w:ascii="Arial" w:hAnsi="Arial" w:cs="Arial"/>
          <w:color w:val="000000"/>
          <w:lang w:eastAsia="en-GB"/>
        </w:rPr>
      </w:pPr>
      <w:r>
        <w:rPr>
          <w:rFonts w:ascii="Arial" w:hAnsi="Arial" w:cs="Arial"/>
          <w:color w:val="000000"/>
          <w:lang w:eastAsia="en-GB"/>
        </w:rPr>
        <w:t>Stephen Humphr</w:t>
      </w:r>
      <w:r w:rsidR="004B1483">
        <w:rPr>
          <w:rFonts w:ascii="Arial" w:hAnsi="Arial" w:cs="Arial"/>
          <w:color w:val="000000"/>
          <w:lang w:eastAsia="en-GB"/>
        </w:rPr>
        <w:t>e</w:t>
      </w:r>
      <w:r>
        <w:rPr>
          <w:rFonts w:ascii="Arial" w:hAnsi="Arial" w:cs="Arial"/>
          <w:color w:val="000000"/>
          <w:lang w:eastAsia="en-GB"/>
        </w:rPr>
        <w:t xml:space="preserve">y </w:t>
      </w:r>
      <w:r w:rsidR="004B1483">
        <w:rPr>
          <w:rFonts w:ascii="Arial" w:hAnsi="Arial" w:cs="Arial"/>
          <w:color w:val="000000"/>
          <w:lang w:eastAsia="en-GB"/>
        </w:rPr>
        <w:t xml:space="preserve">advised of API 579 which provides guidance on </w:t>
      </w:r>
      <w:r w:rsidR="00796E32">
        <w:rPr>
          <w:rFonts w:ascii="Arial" w:hAnsi="Arial" w:cs="Arial"/>
          <w:color w:val="000000"/>
          <w:lang w:eastAsia="en-GB"/>
        </w:rPr>
        <w:t>assessing fires dama</w:t>
      </w:r>
      <w:r w:rsidR="003D1946">
        <w:rPr>
          <w:rFonts w:ascii="Arial" w:hAnsi="Arial" w:cs="Arial"/>
          <w:color w:val="000000"/>
          <w:lang w:eastAsia="en-GB"/>
        </w:rPr>
        <w:t>g</w:t>
      </w:r>
      <w:r w:rsidR="00796E32">
        <w:rPr>
          <w:rFonts w:ascii="Arial" w:hAnsi="Arial" w:cs="Arial"/>
          <w:color w:val="000000"/>
          <w:lang w:eastAsia="en-GB"/>
        </w:rPr>
        <w:t>e</w:t>
      </w:r>
    </w:p>
    <w:p w14:paraId="714BEF1E" w14:textId="4DAD729F" w:rsidR="00796E32" w:rsidRDefault="00796E32" w:rsidP="009C160A">
      <w:pPr>
        <w:suppressAutoHyphens w:val="0"/>
        <w:rPr>
          <w:rFonts w:ascii="Arial" w:hAnsi="Arial" w:cs="Arial"/>
          <w:color w:val="000000"/>
          <w:lang w:eastAsia="en-GB"/>
        </w:rPr>
      </w:pPr>
    </w:p>
    <w:p w14:paraId="12132ED5" w14:textId="105FEF9B" w:rsidR="00796E32" w:rsidRPr="009C160A" w:rsidRDefault="00796E32" w:rsidP="009C160A">
      <w:pPr>
        <w:suppressAutoHyphens w:val="0"/>
        <w:rPr>
          <w:rFonts w:ascii="Times New Roman" w:hAnsi="Times New Roman"/>
          <w:sz w:val="24"/>
          <w:szCs w:val="24"/>
          <w:lang w:eastAsia="en-GB"/>
        </w:rPr>
      </w:pPr>
      <w:r>
        <w:rPr>
          <w:rFonts w:ascii="Arial" w:hAnsi="Arial" w:cs="Arial"/>
          <w:color w:val="000000"/>
          <w:lang w:eastAsia="en-GB"/>
        </w:rPr>
        <w:t xml:space="preserve">Sabic have their own procedure for managing a section of pipeline </w:t>
      </w:r>
      <w:r w:rsidR="003D1946">
        <w:rPr>
          <w:rFonts w:ascii="Arial" w:hAnsi="Arial" w:cs="Arial"/>
          <w:color w:val="000000"/>
          <w:lang w:eastAsia="en-GB"/>
        </w:rPr>
        <w:t>that is subject to controlled burning and the use of increased flows to dissipate heat.</w:t>
      </w:r>
    </w:p>
    <w:p w14:paraId="62DD520B" w14:textId="6AE95235" w:rsidR="009C160A" w:rsidRPr="009C160A" w:rsidRDefault="003D1946" w:rsidP="009C160A">
      <w:pPr>
        <w:pStyle w:val="BodyText"/>
      </w:pPr>
      <w:r>
        <w:t xml:space="preserve">It was agreed at the </w:t>
      </w:r>
      <w:r w:rsidR="006A656A">
        <w:t xml:space="preserve">Sept 2020 meeting of PIWG to not issue this TBN but to upload it to the members centre </w:t>
      </w:r>
      <w:r w:rsidR="007F6C75">
        <w:t>for further development</w:t>
      </w:r>
      <w:r w:rsidR="006A656A">
        <w:t xml:space="preserve"> at a later date</w:t>
      </w:r>
      <w:r w:rsidR="007F6C75">
        <w:t xml:space="preserve"> should this be required.</w:t>
      </w:r>
      <w:bookmarkStart w:id="8" w:name="_GoBack"/>
      <w:bookmarkEnd w:id="8"/>
    </w:p>
    <w:sectPr w:rsidR="009C160A" w:rsidRPr="009C160A" w:rsidSect="007D70C0">
      <w:footerReference w:type="default" r:id="rId22"/>
      <w:endnotePr>
        <w:numFmt w:val="decimal"/>
      </w:endnotePr>
      <w:pgSz w:w="11909" w:h="16834" w:code="9"/>
      <w:pgMar w:top="1952" w:right="1418" w:bottom="709" w:left="1418" w:header="706" w:footer="706" w:gutter="0"/>
      <w:pgNumType w:start="1"/>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C94EA9" w14:textId="77777777" w:rsidR="00DD7BA8" w:rsidRDefault="00DD7BA8" w:rsidP="007D7FDC"/>
  </w:endnote>
  <w:endnote w:type="continuationSeparator" w:id="0">
    <w:p w14:paraId="775FC2C6" w14:textId="77777777" w:rsidR="00DD7BA8" w:rsidRDefault="00DD7BA8"/>
  </w:endnote>
  <w:endnote w:type="continuationNotice" w:id="1">
    <w:p w14:paraId="75B823CF" w14:textId="77777777" w:rsidR="00DD7BA8" w:rsidRDefault="00DD7B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20B0604020202020204"/>
    <w:charset w:val="00"/>
    <w:family w:val="auto"/>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E7282B" w14:textId="77777777" w:rsidR="003453AA" w:rsidRDefault="003453A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07FCCF6B" w14:textId="77777777" w:rsidR="003453AA" w:rsidRDefault="003453A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A45C6E" w14:textId="77777777" w:rsidR="003453AA" w:rsidRDefault="003453AA" w:rsidP="006E4D29">
    <w:pPr>
      <w:pStyle w:val="Footer"/>
      <w:pBdr>
        <w:top w:val="none" w:sz="0" w:space="0" w:color="auto"/>
      </w:pBdr>
      <w:spacing w:before="120"/>
      <w:jc w:val="center"/>
      <w:rPr>
        <w:sz w:val="20"/>
      </w:rPr>
    </w:pPr>
    <w:r w:rsidRPr="00D93473">
      <w:rPr>
        <w:sz w:val="20"/>
      </w:rPr>
      <w:t>Technical Briefing Notes (TBNs) are for internal use for UKOPA members only</w:t>
    </w:r>
  </w:p>
  <w:p w14:paraId="237AA1F5" w14:textId="77777777" w:rsidR="003453AA" w:rsidRPr="006E4D29" w:rsidRDefault="003453AA" w:rsidP="006E4D29">
    <w:pPr>
      <w:pStyle w:val="Footer"/>
      <w:pBdr>
        <w:top w:val="none" w:sz="0" w:space="0" w:color="auto"/>
      </w:pBdr>
      <w:spacing w:before="120"/>
      <w:jc w:val="center"/>
      <w:rPr>
        <w:sz w:val="20"/>
      </w:rPr>
    </w:pPr>
    <w:r>
      <w:rPr>
        <w:noProof/>
        <w:lang w:eastAsia="en-GB"/>
      </w:rPr>
      <mc:AlternateContent>
        <mc:Choice Requires="wps">
          <w:drawing>
            <wp:anchor distT="0" distB="0" distL="114300" distR="114300" simplePos="0" relativeHeight="251661824" behindDoc="0" locked="0" layoutInCell="1" allowOverlap="1" wp14:anchorId="6780846B" wp14:editId="49677664">
              <wp:simplePos x="0" y="0"/>
              <wp:positionH relativeFrom="page">
                <wp:align>left</wp:align>
              </wp:positionH>
              <wp:positionV relativeFrom="paragraph">
                <wp:posOffset>199390</wp:posOffset>
              </wp:positionV>
              <wp:extent cx="7568565" cy="613410"/>
              <wp:effectExtent l="0" t="0" r="0" b="0"/>
              <wp:wrapNone/>
              <wp:docPr id="5" name="Text Box 5"/>
              <wp:cNvGraphicFramePr/>
              <a:graphic xmlns:a="http://schemas.openxmlformats.org/drawingml/2006/main">
                <a:graphicData uri="http://schemas.microsoft.com/office/word/2010/wordprocessingShape">
                  <wps:wsp>
                    <wps:cNvSpPr txBox="1"/>
                    <wps:spPr>
                      <a:xfrm>
                        <a:off x="0" y="0"/>
                        <a:ext cx="7568565" cy="613410"/>
                      </a:xfrm>
                      <a:prstGeom prst="rect">
                        <a:avLst/>
                      </a:prstGeom>
                      <a:solidFill>
                        <a:schemeClr val="accent3">
                          <a:lumMod val="60000"/>
                          <a:lumOff val="40000"/>
                        </a:schemeClr>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D41066E" w14:textId="77777777" w:rsidR="003453AA" w:rsidRDefault="003453AA" w:rsidP="00AC5B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780846B" id="_x0000_t202" coordsize="21600,21600" o:spt="202" path="m,l,21600r21600,l21600,xe">
              <v:stroke joinstyle="miter"/>
              <v:path gradientshapeok="t" o:connecttype="rect"/>
            </v:shapetype>
            <v:shape id="Text Box 5" o:spid="_x0000_s1027" type="#_x0000_t202" style="position:absolute;left:0;text-align:left;margin-left:0;margin-top:15.7pt;width:595.95pt;height:48.3pt;z-index:25166182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" fillcolor="#bebfc1 [1942]" stroked="f">
              <v:textbox>
                <w:txbxContent>
                  <w:p w14:paraId="4D41066E" w14:textId="77777777" w:rsidR="003453AA" w:rsidRDefault="003453AA" w:rsidP="00AC5B0F"/>
                </w:txbxContent>
              </v:textbox>
              <w10:wrap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37132B" w14:textId="77777777" w:rsidR="003453AA" w:rsidRPr="008F1518" w:rsidRDefault="003453AA" w:rsidP="008F1518">
    <w:pPr>
      <w:pStyle w:val="Footer"/>
    </w:pPr>
    <w:r>
      <w:tab/>
    </w:r>
    <w:r>
      <w:tab/>
    </w:r>
    <w:fldSimple w:instr=" COMMENTS \* MERGEFORMAT ">
      <w:r>
        <w:t>UKOPA/TBN/XXX Edition A</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50A009" w14:textId="17492CC3" w:rsidR="003453AA" w:rsidRPr="00F44755" w:rsidRDefault="003453AA" w:rsidP="008F1518">
    <w:pPr>
      <w:pStyle w:val="Footer"/>
      <w:rPr>
        <w:color w:val="00243A"/>
      </w:rPr>
    </w:pPr>
    <w:r w:rsidRPr="00F44755">
      <w:rPr>
        <w:color w:val="00243A"/>
      </w:rPr>
      <w:t>Contents</w:t>
    </w:r>
    <w:r w:rsidRPr="00F44755">
      <w:rPr>
        <w:color w:val="00243A"/>
      </w:rPr>
      <w:tab/>
    </w:r>
    <w:r w:rsidRPr="00F44755">
      <w:rPr>
        <w:color w:val="00243A"/>
      </w:rPr>
      <w:tab/>
    </w:r>
    <w:sdt>
      <w:sdtPr>
        <w:rPr>
          <w:color w:val="00243A"/>
        </w:rPr>
        <w:alias w:val="Comments"/>
        <w:tag w:val=""/>
        <w:id w:val="-1942058588"/>
        <w:dataBinding w:prefixMappings="xmlns:ns0='http://purl.org/dc/elements/1.1/' xmlns:ns1='http://schemas.openxmlformats.org/package/2006/metadata/core-properties' " w:xpath="/ns1:coreProperties[1]/ns0:description[1]" w:storeItemID="{6C3C8BC8-F283-45AE-878A-BAB7291924A1}"/>
        <w:text w:multiLine="1"/>
      </w:sdtPr>
      <w:sdtEndPr/>
      <w:sdtContent>
        <w:r w:rsidR="00075A82">
          <w:rPr>
            <w:color w:val="00243A"/>
          </w:rPr>
          <w:t>UKOPA/TBN/013 Edition A</w:t>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469252" w14:textId="4109267A" w:rsidR="003453AA" w:rsidRDefault="00DD7BA8" w:rsidP="008F1518">
    <w:pPr>
      <w:pStyle w:val="Footer"/>
    </w:pPr>
    <w:fldSimple w:instr=" STYLEREF &quot;Heading 1&quot; \* MERGEFORMAT ">
      <w:r w:rsidR="007F6C75">
        <w:rPr>
          <w:noProof/>
        </w:rPr>
        <w:t>References</w:t>
      </w:r>
    </w:fldSimple>
    <w:bookmarkStart w:id="9" w:name="Contents"/>
    <w:r w:rsidR="003453AA">
      <w:tab/>
    </w:r>
    <w:r w:rsidR="003453AA">
      <w:rPr>
        <w:rStyle w:val="PageNumber"/>
        <w:snapToGrid w:val="0"/>
      </w:rPr>
      <w:t xml:space="preserve">Page </w:t>
    </w:r>
    <w:r w:rsidR="003453AA">
      <w:rPr>
        <w:rStyle w:val="PageNumber"/>
      </w:rPr>
      <w:fldChar w:fldCharType="begin"/>
    </w:r>
    <w:r w:rsidR="003453AA">
      <w:rPr>
        <w:rStyle w:val="PageNumber"/>
      </w:rPr>
      <w:instrText xml:space="preserve"> PAGE </w:instrText>
    </w:r>
    <w:r w:rsidR="003453AA">
      <w:rPr>
        <w:rStyle w:val="PageNumber"/>
      </w:rPr>
      <w:fldChar w:fldCharType="separate"/>
    </w:r>
    <w:r w:rsidR="003453AA">
      <w:rPr>
        <w:rStyle w:val="PageNumber"/>
        <w:noProof/>
      </w:rPr>
      <w:t>7</w:t>
    </w:r>
    <w:r w:rsidR="003453AA">
      <w:rPr>
        <w:rStyle w:val="PageNumber"/>
      </w:rPr>
      <w:fldChar w:fldCharType="end"/>
    </w:r>
    <w:r w:rsidR="003453AA">
      <w:rPr>
        <w:rStyle w:val="PageNumber"/>
        <w:snapToGrid w:val="0"/>
      </w:rPr>
      <w:t xml:space="preserve"> of </w:t>
    </w:r>
    <w:fldSimple w:instr=" SECTIONPAGES   \* MERGEFORMAT ">
      <w:r w:rsidR="007F6C75" w:rsidRPr="007F6C75">
        <w:rPr>
          <w:rStyle w:val="PageNumber"/>
          <w:noProof/>
          <w:snapToGrid w:val="0"/>
        </w:rPr>
        <w:t>2</w:t>
      </w:r>
    </w:fldSimple>
    <w:r w:rsidR="003453AA">
      <w:tab/>
    </w:r>
    <w:sdt>
      <w:sdtPr>
        <w:alias w:val="Comments"/>
        <w:tag w:val=""/>
        <w:id w:val="-1993472121"/>
        <w:dataBinding w:prefixMappings="xmlns:ns0='http://purl.org/dc/elements/1.1/' xmlns:ns1='http://schemas.openxmlformats.org/package/2006/metadata/core-properties' " w:xpath="/ns1:coreProperties[1]/ns0:description[1]" w:storeItemID="{6C3C8BC8-F283-45AE-878A-BAB7291924A1}"/>
        <w:text w:multiLine="1"/>
      </w:sdtPr>
      <w:sdtEndPr/>
      <w:sdtContent>
        <w:r w:rsidR="00075A82">
          <w:t>UKOPA/TBN/013 Edition A</w:t>
        </w:r>
      </w:sdtContent>
    </w:sdt>
    <w:bookmarkEnd w:id="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AD50B1" w14:textId="77777777" w:rsidR="00DD7BA8" w:rsidRDefault="00DD7BA8" w:rsidP="005855C5">
      <w:pPr>
        <w:ind w:left="851"/>
      </w:pPr>
      <w:r>
        <w:separator/>
      </w:r>
    </w:p>
  </w:footnote>
  <w:footnote w:type="continuationSeparator" w:id="0">
    <w:p w14:paraId="605A0E10" w14:textId="77777777" w:rsidR="00DD7BA8" w:rsidRDefault="00DD7B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E0707E" w14:textId="77777777" w:rsidR="003453AA" w:rsidRDefault="003453AA" w:rsidP="008D636A">
    <w:pPr>
      <w:pStyle w:val="Header"/>
      <w:pBdr>
        <w:top w:val="none" w:sz="0" w:space="0" w:color="auto"/>
        <w:bottom w:val="none" w:sz="0" w:space="0" w:color="auto"/>
      </w:pBdr>
      <w:spacing w:after="0"/>
      <w:jc w:val="left"/>
    </w:pPr>
    <w:r>
      <w:rPr>
        <w:noProof/>
        <w:lang w:eastAsia="en-GB"/>
      </w:rPr>
      <mc:AlternateContent>
        <mc:Choice Requires="wps">
          <w:drawing>
            <wp:anchor distT="0" distB="0" distL="114300" distR="114300" simplePos="0" relativeHeight="251658240" behindDoc="0" locked="0" layoutInCell="1" allowOverlap="1" wp14:anchorId="67D0551B" wp14:editId="5F82A6D9">
              <wp:simplePos x="0" y="0"/>
              <wp:positionH relativeFrom="column">
                <wp:posOffset>-457200</wp:posOffset>
              </wp:positionH>
              <wp:positionV relativeFrom="paragraph">
                <wp:posOffset>780415</wp:posOffset>
              </wp:positionV>
              <wp:extent cx="7568565" cy="1252220"/>
              <wp:effectExtent l="0" t="0" r="0" b="5080"/>
              <wp:wrapSquare wrapText="bothSides"/>
              <wp:docPr id="3" name="Text Box 3"/>
              <wp:cNvGraphicFramePr/>
              <a:graphic xmlns:a="http://schemas.openxmlformats.org/drawingml/2006/main">
                <a:graphicData uri="http://schemas.microsoft.com/office/word/2010/wordprocessingShape">
                  <wps:wsp>
                    <wps:cNvSpPr txBox="1"/>
                    <wps:spPr>
                      <a:xfrm>
                        <a:off x="0" y="0"/>
                        <a:ext cx="7568565" cy="1252220"/>
                      </a:xfrm>
                      <a:prstGeom prst="rect">
                        <a:avLst/>
                      </a:prstGeom>
                      <a:solidFill>
                        <a:schemeClr val="accent3">
                          <a:lumMod val="60000"/>
                          <a:lumOff val="40000"/>
                        </a:schemeClr>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D4DB9AF" w14:textId="77777777" w:rsidR="003453AA" w:rsidRDefault="003453AA" w:rsidP="006E4D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7D0551B" id="_x0000_t202" coordsize="21600,21600" o:spt="202" path="m,l,21600r21600,l21600,xe">
              <v:stroke joinstyle="miter"/>
              <v:path gradientshapeok="t" o:connecttype="rect"/>
            </v:shapetype>
            <v:shape id="Text Box 3" o:spid="_x0000_s1026" type="#_x0000_t202" style="position:absolute;margin-left:-36pt;margin-top:61.45pt;width:595.95pt;height:98.6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" fillcolor="#bebfc1 [1942]" stroked="f">
              <v:textbox>
                <w:txbxContent>
                  <w:p w14:paraId="7D4DB9AF" w14:textId="77777777" w:rsidR="003453AA" w:rsidRDefault="003453AA" w:rsidP="006E4D29"/>
                </w:txbxContent>
              </v:textbox>
              <w10:wrap type="square"/>
            </v:shape>
          </w:pict>
        </mc:Fallback>
      </mc:AlternateContent>
    </w:r>
    <w:r>
      <w:rPr>
        <w:noProof/>
        <w:lang w:eastAsia="en-GB"/>
      </w:rPr>
      <w:drawing>
        <wp:inline distT="0" distB="0" distL="0" distR="0" wp14:anchorId="4964CCB5" wp14:editId="3B0E227B">
          <wp:extent cx="6647815" cy="723265"/>
          <wp:effectExtent l="0" t="0" r="635"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KOPA long word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47815" cy="723265"/>
                  </a:xfrm>
                  <a:prstGeom prst="rect">
                    <a:avLst/>
                  </a:prstGeom>
                </pic:spPr>
              </pic:pic>
            </a:graphicData>
          </a:graphic>
        </wp:inline>
      </w:drawing>
    </w:r>
  </w:p>
  <w:p w14:paraId="29D95A19" w14:textId="77777777" w:rsidR="003453AA" w:rsidRDefault="003453AA" w:rsidP="008D636A">
    <w:pPr>
      <w:pStyle w:val="Header"/>
      <w:pBdr>
        <w:top w:val="none" w:sz="0" w:space="0" w:color="auto"/>
        <w:bottom w:val="none" w:sz="0" w:space="0" w:color="auto"/>
      </w:pBdr>
      <w:spacing w:after="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E4D88D" w14:textId="77777777" w:rsidR="003453AA" w:rsidRPr="00003254" w:rsidRDefault="003453AA" w:rsidP="00003254">
    <w:pPr>
      <w:pStyle w:val="Header"/>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E36D9D" w14:textId="77777777" w:rsidR="003453AA" w:rsidRPr="00301585" w:rsidRDefault="003453AA" w:rsidP="00301585">
    <w:pPr>
      <w:pStyle w:val="Header"/>
    </w:pPr>
    <w:r w:rsidRPr="00AF5EBD">
      <w:rPr>
        <w:noProof/>
        <w:lang w:eastAsia="en-GB"/>
      </w:rPr>
      <w:drawing>
        <wp:anchor distT="0" distB="0" distL="114300" distR="114300" simplePos="0" relativeHeight="251659776" behindDoc="0" locked="0" layoutInCell="1" allowOverlap="1" wp14:anchorId="284DA3A6" wp14:editId="458BDE69">
          <wp:simplePos x="0" y="0"/>
          <wp:positionH relativeFrom="column">
            <wp:posOffset>0</wp:posOffset>
          </wp:positionH>
          <wp:positionV relativeFrom="line">
            <wp:posOffset>144145</wp:posOffset>
          </wp:positionV>
          <wp:extent cx="1371600" cy="2880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enspen normal.emf"/>
                  <pic:cNvPicPr/>
                </pic:nvPicPr>
                <pic:blipFill>
                  <a:blip r:embed="rId1">
                    <a:extLst>
                      <a:ext uri="{28A0092B-C50C-407E-A947-70E740481C1C}">
                        <a14:useLocalDpi xmlns:a14="http://schemas.microsoft.com/office/drawing/2010/main" val="0"/>
                      </a:ext>
                    </a:extLst>
                  </a:blip>
                  <a:stretch>
                    <a:fillRect/>
                  </a:stretch>
                </pic:blipFill>
                <pic:spPr>
                  <a:xfrm>
                    <a:off x="0" y="0"/>
                    <a:ext cx="1371600" cy="288000"/>
                  </a:xfrm>
                  <a:prstGeom prst="rect">
                    <a:avLst/>
                  </a:prstGeom>
                </pic:spPr>
              </pic:pic>
            </a:graphicData>
          </a:graphic>
          <wp14:sizeRelH relativeFrom="margin">
            <wp14:pctWidth>0</wp14:pctWidth>
          </wp14:sizeRelH>
          <wp14:sizeRelV relativeFrom="margin">
            <wp14:pctHeight>0</wp14:pctHeight>
          </wp14:sizeRelV>
        </wp:anchor>
      </w:drawing>
    </w:r>
    <w:r>
      <w:fldChar w:fldCharType="begin"/>
    </w:r>
    <w:r>
      <w:instrText xml:space="preserve"> DOCPROPERTY "Category"  \* MERGEFORMAT </w:instrText>
    </w:r>
    <w:r>
      <w:fldChar w:fldCharType="end"/>
    </w:r>
  </w:p>
  <w:p w14:paraId="66F0DE99" w14:textId="77777777" w:rsidR="003453AA" w:rsidRPr="00301585" w:rsidRDefault="00DD7BA8" w:rsidP="00301585">
    <w:pPr>
      <w:pStyle w:val="Header"/>
    </w:pPr>
    <w:fldSimple w:instr=" TITLE  \* MERGEFORMAT ">
      <w:r w:rsidR="003453AA">
        <w:t>Technical Briefing Note</w:t>
      </w:r>
    </w:fldSimple>
  </w:p>
  <w:p w14:paraId="4198871F" w14:textId="77777777" w:rsidR="003453AA" w:rsidRPr="00301585" w:rsidRDefault="00DD7BA8" w:rsidP="00003254">
    <w:pPr>
      <w:pStyle w:val="Header"/>
      <w:spacing w:after="0"/>
    </w:pPr>
    <w:fldSimple w:instr=" SUBJECT  \* MERGEFORMAT ">
      <w:r w:rsidR="003453AA">
        <w:t>Document title</w:t>
      </w:r>
    </w:fldSimple>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CCA76F" w14:textId="77777777" w:rsidR="003453AA" w:rsidRDefault="003453AA" w:rsidP="00406430">
    <w:pPr>
      <w:pStyle w:val="Header"/>
    </w:pPr>
  </w:p>
  <w:p w14:paraId="544036E6" w14:textId="77777777" w:rsidR="003453AA" w:rsidRDefault="003453AA" w:rsidP="00406430">
    <w:pPr>
      <w:pStyle w:val="Header"/>
    </w:pPr>
  </w:p>
  <w:p w14:paraId="3E86ECC6" w14:textId="77777777" w:rsidR="003453AA" w:rsidRPr="00406430" w:rsidRDefault="003453AA" w:rsidP="0040643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4AD966" w14:textId="77777777" w:rsidR="003453AA" w:rsidRPr="00F44755" w:rsidRDefault="003453AA" w:rsidP="00406430">
    <w:pPr>
      <w:pStyle w:val="Header"/>
      <w:spacing w:line="480" w:lineRule="auto"/>
      <w:rPr>
        <w:color w:val="00243A"/>
      </w:rPr>
    </w:pPr>
    <w:r>
      <w:rPr>
        <w:noProof/>
        <w:color w:val="003656" w:themeColor="accent4" w:themeTint="E6"/>
      </w:rPr>
      <w:drawing>
        <wp:anchor distT="0" distB="0" distL="114300" distR="114300" simplePos="0" relativeHeight="251661312" behindDoc="0" locked="0" layoutInCell="1" allowOverlap="1" wp14:anchorId="31B05C3C" wp14:editId="5FB334BB">
          <wp:simplePos x="0" y="0"/>
          <wp:positionH relativeFrom="margin">
            <wp:align>left</wp:align>
          </wp:positionH>
          <wp:positionV relativeFrom="paragraph">
            <wp:posOffset>129416</wp:posOffset>
          </wp:positionV>
          <wp:extent cx="1414145" cy="323215"/>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4145" cy="323215"/>
                  </a:xfrm>
                  <a:prstGeom prst="rect">
                    <a:avLst/>
                  </a:prstGeom>
                  <a:noFill/>
                </pic:spPr>
              </pic:pic>
            </a:graphicData>
          </a:graphic>
        </wp:anchor>
      </w:drawing>
    </w:r>
    <w:r w:rsidRPr="00BF7AD5">
      <w:rPr>
        <w:color w:val="003656" w:themeColor="accent4" w:themeTint="E6"/>
      </w:rPr>
      <w:tab/>
    </w:r>
    <w:sdt>
      <w:sdtPr>
        <w:rPr>
          <w:color w:val="00243A"/>
        </w:rPr>
        <w:alias w:val="Title"/>
        <w:tag w:val=""/>
        <w:id w:val="-582066857"/>
        <w:placeholder>
          <w:docPart w:val="A4BC22A94C946442BB88EB258782277C"/>
        </w:placeholder>
        <w:dataBinding w:prefixMappings="xmlns:ns0='http://purl.org/dc/elements/1.1/' xmlns:ns1='http://schemas.openxmlformats.org/package/2006/metadata/core-properties' " w:xpath="/ns1:coreProperties[1]/ns0:title[1]" w:storeItemID="{6C3C8BC8-F283-45AE-878A-BAB7291924A1}"/>
        <w:text/>
      </w:sdtPr>
      <w:sdtEndPr/>
      <w:sdtContent>
        <w:r>
          <w:rPr>
            <w:color w:val="00243A"/>
          </w:rPr>
          <w:t>Technical Briefing Note</w:t>
        </w:r>
      </w:sdtContent>
    </w:sdt>
  </w:p>
  <w:sdt>
    <w:sdtPr>
      <w:rPr>
        <w:color w:val="00243A"/>
      </w:rPr>
      <w:alias w:val="Subject"/>
      <w:tag w:val=""/>
      <w:id w:val="973564701"/>
      <w:placeholder>
        <w:docPart w:val="3D58D37092D92044960EF85122DE8EA9"/>
      </w:placeholder>
      <w:dataBinding w:prefixMappings="xmlns:ns0='http://purl.org/dc/elements/1.1/' xmlns:ns1='http://schemas.openxmlformats.org/package/2006/metadata/core-properties' " w:xpath="/ns1:coreProperties[1]/ns0:subject[1]" w:storeItemID="{6C3C8BC8-F283-45AE-878A-BAB7291924A1}"/>
      <w:text/>
    </w:sdtPr>
    <w:sdtEndPr/>
    <w:sdtContent>
      <w:p w14:paraId="2F82DF52" w14:textId="17CD9A3B" w:rsidR="003453AA" w:rsidRPr="00F44755" w:rsidRDefault="003453AA" w:rsidP="00406430">
        <w:pPr>
          <w:pStyle w:val="Header"/>
          <w:spacing w:before="60" w:after="60"/>
          <w:rPr>
            <w:color w:val="00243A"/>
          </w:rPr>
        </w:pPr>
        <w:r>
          <w:rPr>
            <w:color w:val="00243A"/>
          </w:rPr>
          <w:t>Considerations during wildfires</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5AEA5D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5AE730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C3E49E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DA80BC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6AAD35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1E69A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82EC1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0A0F0F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6587174"/>
    <w:lvl w:ilvl="0">
      <w:start w:val="1"/>
      <w:numFmt w:val="decimal"/>
      <w:pStyle w:val="ListNumber"/>
      <w:lvlText w:val="%1."/>
      <w:lvlJc w:val="left"/>
      <w:pPr>
        <w:tabs>
          <w:tab w:val="num" w:pos="360"/>
        </w:tabs>
        <w:ind w:left="360" w:hanging="360"/>
      </w:pPr>
    </w:lvl>
  </w:abstractNum>
  <w:abstractNum w:abstractNumId="9" w15:restartNumberingAfterBreak="0">
    <w:nsid w:val="FFFFFFFB"/>
    <w:multiLevelType w:val="multilevel"/>
    <w:tmpl w:val="6766203A"/>
    <w:lvl w:ilvl="0">
      <w:start w:val="1"/>
      <w:numFmt w:val="decimal"/>
      <w:lvlText w:val="%1."/>
      <w:lvlJc w:val="left"/>
      <w:pPr>
        <w:tabs>
          <w:tab w:val="num" w:pos="1701"/>
        </w:tabs>
        <w:ind w:left="1701" w:hanging="1701"/>
      </w:pPr>
      <w:rPr>
        <w:u w:val="none"/>
      </w:rPr>
    </w:lvl>
    <w:lvl w:ilvl="1">
      <w:start w:val="1"/>
      <w:numFmt w:val="decimal"/>
      <w:lvlText w:val="%1.%2"/>
      <w:lvlJc w:val="left"/>
      <w:pPr>
        <w:tabs>
          <w:tab w:val="num" w:pos="1701"/>
        </w:tabs>
        <w:ind w:left="1701" w:hanging="1701"/>
      </w:pPr>
      <w:rPr>
        <w:u w:val="none"/>
      </w:rPr>
    </w:lvl>
    <w:lvl w:ilvl="2">
      <w:start w:val="1"/>
      <w:numFmt w:val="decimal"/>
      <w:lvlText w:val="%1.%2.%3"/>
      <w:lvlJc w:val="left"/>
      <w:pPr>
        <w:tabs>
          <w:tab w:val="num" w:pos="1701"/>
        </w:tabs>
        <w:ind w:left="1701" w:hanging="1701"/>
      </w:pPr>
      <w:rPr>
        <w:rFonts w:cs="Times New Roman"/>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left="1701" w:hanging="1701"/>
      </w:pPr>
      <w:rPr>
        <w:u w:val="none"/>
      </w:rPr>
    </w:lvl>
    <w:lvl w:ilvl="4">
      <w:start w:val="1"/>
      <w:numFmt w:val="none"/>
      <w:lvlText w:val=""/>
      <w:lvlJc w:val="left"/>
      <w:pPr>
        <w:tabs>
          <w:tab w:val="num" w:pos="360"/>
        </w:tabs>
        <w:ind w:left="0" w:firstLine="0"/>
      </w:pPr>
      <w:rPr>
        <w:rFonts w:ascii="Arial Bold" w:hAnsi="Arial Bold" w:hint="default"/>
        <w:b/>
        <w:i w:val="0"/>
        <w:u w:val="none"/>
      </w:rPr>
    </w:lvl>
    <w:lvl w:ilvl="5">
      <w:start w:val="1"/>
      <w:numFmt w:val="decimal"/>
      <w:lvlText w:val="%1.%2.%3.%4.%5.%6"/>
      <w:lvlJc w:val="left"/>
      <w:pPr>
        <w:tabs>
          <w:tab w:val="num" w:pos="1440"/>
        </w:tabs>
        <w:ind w:left="0" w:firstLine="0"/>
      </w:pPr>
      <w:rPr>
        <w:u w:val="none"/>
      </w:r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0" w15:restartNumberingAfterBreak="0">
    <w:nsid w:val="FFFFFFFE"/>
    <w:multiLevelType w:val="singleLevel"/>
    <w:tmpl w:val="9BCA43E4"/>
    <w:lvl w:ilvl="0">
      <w:numFmt w:val="decimal"/>
      <w:pStyle w:val="List-"/>
      <w:lvlText w:val="*"/>
      <w:lvlJc w:val="left"/>
    </w:lvl>
  </w:abstractNum>
  <w:abstractNum w:abstractNumId="11" w15:restartNumberingAfterBreak="0">
    <w:nsid w:val="010A7C87"/>
    <w:multiLevelType w:val="multilevel"/>
    <w:tmpl w:val="15A25412"/>
    <w:name w:val="List 1) a) i)"/>
    <w:lvl w:ilvl="0">
      <w:start w:val="1"/>
      <w:numFmt w:val="decimal"/>
      <w:pStyle w:val="List1"/>
      <w:isLgl/>
      <w:lvlText w:val="%1."/>
      <w:lvlJc w:val="left"/>
      <w:pPr>
        <w:tabs>
          <w:tab w:val="num" w:pos="2268"/>
        </w:tabs>
        <w:ind w:left="2268" w:hanging="567"/>
      </w:pPr>
    </w:lvl>
    <w:lvl w:ilvl="1">
      <w:start w:val="1"/>
      <w:numFmt w:val="lowerLetter"/>
      <w:lvlText w:val="%2)"/>
      <w:lvlJc w:val="left"/>
      <w:pPr>
        <w:tabs>
          <w:tab w:val="num" w:pos="2835"/>
        </w:tabs>
        <w:ind w:left="2835" w:hanging="567"/>
      </w:pPr>
    </w:lvl>
    <w:lvl w:ilvl="2">
      <w:start w:val="1"/>
      <w:numFmt w:val="lowerRoman"/>
      <w:lvlText w:val="%3)"/>
      <w:lvlJc w:val="left"/>
      <w:pPr>
        <w:tabs>
          <w:tab w:val="num" w:pos="3402"/>
        </w:tabs>
        <w:ind w:left="3402" w:hanging="567"/>
      </w:pPr>
    </w:lvl>
    <w:lvl w:ilvl="3">
      <w:start w:val="1"/>
      <w:numFmt w:val="decimal"/>
      <w:lvlText w:val="(%4)"/>
      <w:lvlJc w:val="left"/>
      <w:pPr>
        <w:tabs>
          <w:tab w:val="num" w:pos="2268"/>
        </w:tabs>
        <w:ind w:left="2268" w:hanging="567"/>
      </w:pPr>
    </w:lvl>
    <w:lvl w:ilvl="4">
      <w:start w:val="1"/>
      <w:numFmt w:val="lowerLetter"/>
      <w:lvlText w:val="(%5)"/>
      <w:lvlJc w:val="left"/>
      <w:pPr>
        <w:tabs>
          <w:tab w:val="num" w:pos="2835"/>
        </w:tabs>
        <w:ind w:left="2835" w:hanging="567"/>
      </w:pPr>
    </w:lvl>
    <w:lvl w:ilvl="5">
      <w:start w:val="1"/>
      <w:numFmt w:val="lowerRoman"/>
      <w:lvlText w:val="(%6)"/>
      <w:lvlJc w:val="left"/>
      <w:pPr>
        <w:tabs>
          <w:tab w:val="num" w:pos="3555"/>
        </w:tabs>
        <w:ind w:left="3402" w:hanging="567"/>
      </w:pPr>
    </w:lvl>
    <w:lvl w:ilvl="6">
      <w:start w:val="1"/>
      <w:numFmt w:val="bullet"/>
      <w:lvlText w:val=""/>
      <w:lvlJc w:val="left"/>
      <w:pPr>
        <w:tabs>
          <w:tab w:val="num" w:pos="3969"/>
        </w:tabs>
        <w:ind w:left="3969" w:hanging="567"/>
      </w:pPr>
      <w:rPr>
        <w:rFonts w:ascii="Wingdings" w:hAnsi="Wingdings" w:hint="default"/>
      </w:rPr>
    </w:lvl>
    <w:lvl w:ilvl="7">
      <w:start w:val="1"/>
      <w:numFmt w:val="bullet"/>
      <w:lvlText w:val=""/>
      <w:lvlJc w:val="left"/>
      <w:pPr>
        <w:tabs>
          <w:tab w:val="num" w:pos="4536"/>
        </w:tabs>
        <w:ind w:left="4536" w:hanging="567"/>
      </w:pPr>
      <w:rPr>
        <w:rFonts w:ascii="Wingdings" w:hAnsi="Wingdings" w:hint="default"/>
      </w:rPr>
    </w:lvl>
    <w:lvl w:ilvl="8">
      <w:start w:val="1"/>
      <w:numFmt w:val="lowerRoman"/>
      <w:lvlText w:val="%9)."/>
      <w:lvlJc w:val="left"/>
      <w:pPr>
        <w:tabs>
          <w:tab w:val="num" w:pos="2421"/>
        </w:tabs>
        <w:ind w:left="2268" w:hanging="567"/>
      </w:pPr>
    </w:lvl>
  </w:abstractNum>
  <w:abstractNum w:abstractNumId="12" w15:restartNumberingAfterBreak="0">
    <w:nsid w:val="019A0CB6"/>
    <w:multiLevelType w:val="hybridMultilevel"/>
    <w:tmpl w:val="884A1A00"/>
    <w:lvl w:ilvl="0" w:tplc="0809000F">
      <w:start w:val="1"/>
      <w:numFmt w:val="decimal"/>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3" w15:restartNumberingAfterBreak="0">
    <w:nsid w:val="1289473B"/>
    <w:multiLevelType w:val="hybridMultilevel"/>
    <w:tmpl w:val="CDB428C8"/>
    <w:lvl w:ilvl="0" w:tplc="0809000F">
      <w:start w:val="1"/>
      <w:numFmt w:val="decimal"/>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4" w15:restartNumberingAfterBreak="0">
    <w:nsid w:val="14CB51C3"/>
    <w:multiLevelType w:val="multilevel"/>
    <w:tmpl w:val="DC9ABB44"/>
    <w:lvl w:ilvl="0">
      <w:start w:val="1"/>
      <w:numFmt w:val="bullet"/>
      <w:pStyle w:val="ListBullet"/>
      <w:lvlText w:val=""/>
      <w:lvlJc w:val="left"/>
      <w:pPr>
        <w:tabs>
          <w:tab w:val="num" w:pos="2268"/>
        </w:tabs>
        <w:ind w:left="2268" w:hanging="567"/>
      </w:pPr>
      <w:rPr>
        <w:rFonts w:ascii="Wingdings" w:hAnsi="Wingdings" w:hint="default"/>
      </w:rPr>
    </w:lvl>
    <w:lvl w:ilvl="1">
      <w:start w:val="1"/>
      <w:numFmt w:val="bullet"/>
      <w:lvlText w:val=""/>
      <w:lvlJc w:val="left"/>
      <w:pPr>
        <w:tabs>
          <w:tab w:val="num" w:pos="2835"/>
        </w:tabs>
        <w:ind w:left="2835" w:hanging="567"/>
      </w:pPr>
      <w:rPr>
        <w:rFonts w:ascii="Wingdings" w:hAnsi="Wingdings" w:hint="default"/>
      </w:rPr>
    </w:lvl>
    <w:lvl w:ilvl="2">
      <w:start w:val="1"/>
      <w:numFmt w:val="bullet"/>
      <w:lvlText w:val=""/>
      <w:lvlJc w:val="left"/>
      <w:pPr>
        <w:tabs>
          <w:tab w:val="num" w:pos="2835"/>
        </w:tabs>
        <w:ind w:left="2835" w:hanging="567"/>
      </w:pPr>
      <w:rPr>
        <w:rFonts w:ascii="Wingdings" w:hAnsi="Wingdings" w:hint="default"/>
      </w:rPr>
    </w:lvl>
    <w:lvl w:ilvl="3">
      <w:start w:val="1"/>
      <w:numFmt w:val="bullet"/>
      <w:lvlText w:val=""/>
      <w:lvlJc w:val="left"/>
      <w:pPr>
        <w:tabs>
          <w:tab w:val="num" w:pos="2835"/>
        </w:tabs>
        <w:ind w:left="2835" w:hanging="567"/>
      </w:pPr>
      <w:rPr>
        <w:rFonts w:ascii="Symbol" w:hAnsi="Symbo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Wingdings" w:hAnsi="Wingdings" w:hint="default"/>
      </w:rPr>
    </w:lvl>
    <w:lvl w:ilvl="7">
      <w:start w:val="1"/>
      <w:numFmt w:val="bullet"/>
      <w:lvlText w:val=""/>
      <w:lvlJc w:val="left"/>
      <w:pPr>
        <w:tabs>
          <w:tab w:val="num" w:pos="3969"/>
        </w:tabs>
        <w:ind w:left="3969" w:hanging="567"/>
      </w:pPr>
      <w:rPr>
        <w:rFonts w:ascii="Symbol" w:hAnsi="Symbol" w:hint="default"/>
      </w:rPr>
    </w:lvl>
    <w:lvl w:ilvl="8">
      <w:start w:val="1"/>
      <w:numFmt w:val="bullet"/>
      <w:lvlText w:val=""/>
      <w:lvlJc w:val="left"/>
      <w:pPr>
        <w:tabs>
          <w:tab w:val="num" w:pos="4536"/>
        </w:tabs>
        <w:ind w:left="4536" w:hanging="567"/>
      </w:pPr>
      <w:rPr>
        <w:rFonts w:ascii="Symbol" w:hAnsi="Symbol" w:hint="default"/>
      </w:rPr>
    </w:lvl>
  </w:abstractNum>
  <w:abstractNum w:abstractNumId="15" w15:restartNumberingAfterBreak="0">
    <w:nsid w:val="1B345C93"/>
    <w:multiLevelType w:val="multilevel"/>
    <w:tmpl w:val="E084BC0E"/>
    <w:lvl w:ilvl="0">
      <w:start w:val="1"/>
      <w:numFmt w:val="bullet"/>
      <w:lvlText w:val=""/>
      <w:lvlJc w:val="left"/>
      <w:pPr>
        <w:tabs>
          <w:tab w:val="num" w:pos="567"/>
        </w:tabs>
        <w:ind w:left="567" w:hanging="567"/>
      </w:pPr>
      <w:rPr>
        <w:rFonts w:ascii="Wingdings" w:hAnsi="Wingdings" w:hint="default"/>
      </w:rPr>
    </w:lvl>
    <w:lvl w:ilvl="1">
      <w:start w:val="1"/>
      <w:numFmt w:val="bullet"/>
      <w:pStyle w:val="ListBullets"/>
      <w:lvlText w:val=""/>
      <w:lvlJc w:val="left"/>
      <w:pPr>
        <w:tabs>
          <w:tab w:val="num" w:pos="2268"/>
        </w:tabs>
        <w:ind w:left="2268" w:hanging="567"/>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15:restartNumberingAfterBreak="0">
    <w:nsid w:val="25A43978"/>
    <w:multiLevelType w:val="hybridMultilevel"/>
    <w:tmpl w:val="D368B5C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7" w15:restartNumberingAfterBreak="0">
    <w:nsid w:val="2FFC101A"/>
    <w:multiLevelType w:val="hybridMultilevel"/>
    <w:tmpl w:val="CCAC886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8" w15:restartNumberingAfterBreak="0">
    <w:nsid w:val="3A0931C8"/>
    <w:multiLevelType w:val="singleLevel"/>
    <w:tmpl w:val="083E85FA"/>
    <w:lvl w:ilvl="0">
      <w:start w:val="1"/>
      <w:numFmt w:val="upperLetter"/>
      <w:pStyle w:val="Appendix"/>
      <w:lvlText w:val="Appendix %1:"/>
      <w:lvlJc w:val="left"/>
      <w:pPr>
        <w:tabs>
          <w:tab w:val="num" w:pos="1771"/>
        </w:tabs>
        <w:ind w:left="1771" w:hanging="1771"/>
      </w:pPr>
    </w:lvl>
  </w:abstractNum>
  <w:abstractNum w:abstractNumId="19" w15:restartNumberingAfterBreak="0">
    <w:nsid w:val="3F0A2F1A"/>
    <w:multiLevelType w:val="multilevel"/>
    <w:tmpl w:val="6BD061D6"/>
    <w:lvl w:ilvl="0">
      <w:start w:val="1"/>
      <w:numFmt w:val="decimal"/>
      <w:pStyle w:val="List10"/>
      <w:isLgl/>
      <w:lvlText w:val="(%1)"/>
      <w:lvlJc w:val="left"/>
      <w:pPr>
        <w:tabs>
          <w:tab w:val="num" w:pos="2268"/>
        </w:tabs>
        <w:ind w:left="2268" w:hanging="567"/>
      </w:pPr>
    </w:lvl>
    <w:lvl w:ilvl="1">
      <w:start w:val="1"/>
      <w:numFmt w:val="lowerLetter"/>
      <w:lvlText w:val="%2)"/>
      <w:lvlJc w:val="left"/>
      <w:pPr>
        <w:tabs>
          <w:tab w:val="num" w:pos="2835"/>
        </w:tabs>
        <w:ind w:left="2835" w:hanging="567"/>
      </w:pPr>
    </w:lvl>
    <w:lvl w:ilvl="2">
      <w:start w:val="1"/>
      <w:numFmt w:val="lowerRoman"/>
      <w:lvlText w:val="%3)"/>
      <w:lvlJc w:val="left"/>
      <w:pPr>
        <w:tabs>
          <w:tab w:val="num" w:pos="3402"/>
        </w:tabs>
        <w:ind w:left="3402" w:hanging="567"/>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6F143D3"/>
    <w:multiLevelType w:val="singleLevel"/>
    <w:tmpl w:val="8CF4DE40"/>
    <w:lvl w:ilvl="0">
      <w:start w:val="1"/>
      <w:numFmt w:val="lowerLetter"/>
      <w:pStyle w:val="Lista"/>
      <w:lvlText w:val="%1)"/>
      <w:legacy w:legacy="1" w:legacySpace="0" w:legacyIndent="720"/>
      <w:lvlJc w:val="left"/>
      <w:pPr>
        <w:ind w:left="2491" w:hanging="720"/>
      </w:pPr>
    </w:lvl>
  </w:abstractNum>
  <w:abstractNum w:abstractNumId="21" w15:restartNumberingAfterBreak="0">
    <w:nsid w:val="4CDC5D50"/>
    <w:multiLevelType w:val="hybridMultilevel"/>
    <w:tmpl w:val="0C9E62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3C37F2"/>
    <w:multiLevelType w:val="singleLevel"/>
    <w:tmpl w:val="CA048ABA"/>
    <w:lvl w:ilvl="0">
      <w:start w:val="1"/>
      <w:numFmt w:val="lowerLetter"/>
      <w:pStyle w:val="ListLetter"/>
      <w:lvlText w:val="%1)"/>
      <w:lvlJc w:val="left"/>
      <w:pPr>
        <w:tabs>
          <w:tab w:val="num" w:pos="567"/>
        </w:tabs>
        <w:ind w:left="567" w:hanging="567"/>
      </w:pPr>
    </w:lvl>
  </w:abstractNum>
  <w:abstractNum w:abstractNumId="23" w15:restartNumberingAfterBreak="0">
    <w:nsid w:val="64626245"/>
    <w:multiLevelType w:val="multilevel"/>
    <w:tmpl w:val="26EC7BD2"/>
    <w:lvl w:ilvl="0">
      <w:start w:val="1"/>
      <w:numFmt w:val="decimal"/>
      <w:pStyle w:val="Heading1"/>
      <w:lvlText w:val="%1."/>
      <w:lvlJc w:val="left"/>
      <w:pPr>
        <w:tabs>
          <w:tab w:val="num" w:pos="1701"/>
        </w:tabs>
        <w:ind w:left="1701" w:hanging="1701"/>
      </w:pPr>
      <w:rPr>
        <w:u w:val="none"/>
      </w:rPr>
    </w:lvl>
    <w:lvl w:ilvl="1">
      <w:start w:val="1"/>
      <w:numFmt w:val="decimal"/>
      <w:pStyle w:val="Heading2"/>
      <w:lvlText w:val="%1.%2"/>
      <w:lvlJc w:val="left"/>
      <w:pPr>
        <w:tabs>
          <w:tab w:val="num" w:pos="1701"/>
        </w:tabs>
        <w:ind w:left="1701" w:hanging="1701"/>
      </w:pPr>
      <w:rPr>
        <w:u w:val="none"/>
      </w:rPr>
    </w:lvl>
    <w:lvl w:ilvl="2">
      <w:start w:val="1"/>
      <w:numFmt w:val="decimal"/>
      <w:pStyle w:val="Heading3"/>
      <w:lvlText w:val="%1.%2.%3"/>
      <w:lvlJc w:val="left"/>
      <w:pPr>
        <w:tabs>
          <w:tab w:val="num" w:pos="1701"/>
        </w:tabs>
        <w:ind w:left="1701" w:hanging="1701"/>
      </w:pPr>
      <w:rPr>
        <w:u w:val="none"/>
      </w:rPr>
    </w:lvl>
    <w:lvl w:ilvl="3">
      <w:start w:val="1"/>
      <w:numFmt w:val="decimal"/>
      <w:pStyle w:val="Heading4"/>
      <w:lvlText w:val="%1.%2.%3.%4"/>
      <w:lvlJc w:val="left"/>
      <w:pPr>
        <w:tabs>
          <w:tab w:val="num" w:pos="1701"/>
        </w:tabs>
        <w:ind w:left="1701" w:hanging="1701"/>
      </w:pPr>
      <w:rPr>
        <w:u w:val="none"/>
      </w:rPr>
    </w:lvl>
    <w:lvl w:ilvl="4">
      <w:start w:val="1"/>
      <w:numFmt w:val="none"/>
      <w:pStyle w:val="Heading5"/>
      <w:lvlText w:val=""/>
      <w:lvlJc w:val="left"/>
      <w:pPr>
        <w:tabs>
          <w:tab w:val="num" w:pos="360"/>
        </w:tabs>
        <w:ind w:left="0" w:firstLine="0"/>
      </w:pPr>
      <w:rPr>
        <w:rFonts w:ascii="Arial Bold" w:hAnsi="Arial Bold" w:hint="default"/>
        <w:b/>
        <w:i w:val="0"/>
        <w:u w:val="none"/>
      </w:rPr>
    </w:lvl>
    <w:lvl w:ilvl="5">
      <w:start w:val="1"/>
      <w:numFmt w:val="decimal"/>
      <w:pStyle w:val="Heading6"/>
      <w:lvlText w:val="%1.%2.%3.%4.%5.%6"/>
      <w:lvlJc w:val="left"/>
      <w:pPr>
        <w:tabs>
          <w:tab w:val="num" w:pos="1440"/>
        </w:tabs>
        <w:ind w:left="0" w:firstLine="0"/>
      </w:pPr>
      <w:rPr>
        <w:u w:val="none"/>
      </w:rPr>
    </w:lvl>
    <w:lvl w:ilvl="6">
      <w:start w:val="1"/>
      <w:numFmt w:val="decimal"/>
      <w:pStyle w:val="Heading7"/>
      <w:lvlText w:val="%1.%2.%3.%4.%5.%6.%7"/>
      <w:lvlJc w:val="left"/>
      <w:pPr>
        <w:tabs>
          <w:tab w:val="num" w:pos="0"/>
        </w:tabs>
        <w:ind w:left="0" w:firstLine="0"/>
      </w:pPr>
    </w:lvl>
    <w:lvl w:ilvl="7">
      <w:start w:val="1"/>
      <w:numFmt w:val="decimal"/>
      <w:pStyle w:val="Heading8"/>
      <w:lvlText w:val="%1.%2.%3.%4.%5.%6.%7.%8"/>
      <w:lvlJc w:val="left"/>
      <w:pPr>
        <w:tabs>
          <w:tab w:val="num" w:pos="0"/>
        </w:tabs>
        <w:ind w:left="0" w:firstLine="0"/>
      </w:pPr>
    </w:lvl>
    <w:lvl w:ilvl="8">
      <w:start w:val="1"/>
      <w:numFmt w:val="decimal"/>
      <w:pStyle w:val="Heading9"/>
      <w:lvlText w:val="%1.%2.%3.%4.%5.%6.%7.%8.%9"/>
      <w:lvlJc w:val="left"/>
      <w:pPr>
        <w:tabs>
          <w:tab w:val="num" w:pos="0"/>
        </w:tabs>
        <w:ind w:left="0" w:firstLine="0"/>
      </w:pPr>
    </w:lvl>
  </w:abstractNum>
  <w:abstractNum w:abstractNumId="24" w15:restartNumberingAfterBreak="0">
    <w:nsid w:val="72737406"/>
    <w:multiLevelType w:val="hybridMultilevel"/>
    <w:tmpl w:val="CD747C6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num w:numId="1">
    <w:abstractNumId w:val="18"/>
  </w:num>
  <w:num w:numId="2">
    <w:abstractNumId w:val="6"/>
  </w:num>
  <w:num w:numId="3">
    <w:abstractNumId w:val="5"/>
  </w:num>
  <w:num w:numId="4">
    <w:abstractNumId w:val="4"/>
  </w:num>
  <w:num w:numId="5">
    <w:abstractNumId w:val="8"/>
  </w:num>
  <w:num w:numId="6">
    <w:abstractNumId w:val="20"/>
  </w:num>
  <w:num w:numId="7">
    <w:abstractNumId w:val="22"/>
  </w:num>
  <w:num w:numId="8">
    <w:abstractNumId w:val="14"/>
  </w:num>
  <w:num w:numId="9">
    <w:abstractNumId w:val="9"/>
  </w:num>
  <w:num w:numId="10">
    <w:abstractNumId w:val="15"/>
  </w:num>
  <w:num w:numId="11">
    <w:abstractNumId w:val="11"/>
  </w:num>
  <w:num w:numId="12">
    <w:abstractNumId w:val="10"/>
  </w:num>
  <w:num w:numId="13">
    <w:abstractNumId w:val="19"/>
  </w:num>
  <w:num w:numId="14">
    <w:abstractNumId w:val="7"/>
  </w:num>
  <w:num w:numId="15">
    <w:abstractNumId w:val="3"/>
  </w:num>
  <w:num w:numId="16">
    <w:abstractNumId w:val="2"/>
  </w:num>
  <w:num w:numId="17">
    <w:abstractNumId w:val="1"/>
  </w:num>
  <w:num w:numId="18">
    <w:abstractNumId w:val="0"/>
  </w:num>
  <w:num w:numId="19">
    <w:abstractNumId w:val="9"/>
  </w:num>
  <w:num w:numId="20">
    <w:abstractNumId w:val="9"/>
  </w:num>
  <w:num w:numId="21">
    <w:abstractNumId w:val="9"/>
  </w:num>
  <w:num w:numId="22">
    <w:abstractNumId w:val="9"/>
  </w:num>
  <w:num w:numId="23">
    <w:abstractNumId w:val="9"/>
  </w:num>
  <w:num w:numId="24">
    <w:abstractNumId w:val="9"/>
  </w:num>
  <w:num w:numId="25">
    <w:abstractNumId w:val="9"/>
  </w:num>
  <w:num w:numId="26">
    <w:abstractNumId w:val="9"/>
  </w:num>
  <w:num w:numId="27">
    <w:abstractNumId w:val="23"/>
  </w:num>
  <w:num w:numId="28">
    <w:abstractNumId w:val="23"/>
  </w:num>
  <w:num w:numId="29">
    <w:abstractNumId w:val="23"/>
  </w:num>
  <w:num w:numId="30">
    <w:abstractNumId w:val="23"/>
  </w:num>
  <w:num w:numId="31">
    <w:abstractNumId w:val="23"/>
  </w:num>
  <w:num w:numId="32">
    <w:abstractNumId w:val="23"/>
  </w:num>
  <w:num w:numId="33">
    <w:abstractNumId w:val="23"/>
  </w:num>
  <w:num w:numId="34">
    <w:abstractNumId w:val="23"/>
  </w:num>
  <w:num w:numId="35">
    <w:abstractNumId w:val="23"/>
  </w:num>
  <w:num w:numId="36">
    <w:abstractNumId w:val="21"/>
  </w:num>
  <w:num w:numId="37">
    <w:abstractNumId w:val="12"/>
  </w:num>
  <w:num w:numId="38">
    <w:abstractNumId w:val="17"/>
  </w:num>
  <w:num w:numId="39">
    <w:abstractNumId w:val="24"/>
  </w:num>
  <w:num w:numId="40">
    <w:abstractNumId w:val="16"/>
  </w:num>
  <w:num w:numId="41">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8"/>
  <w:displayBackgroundShape/>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9"/>
  <w:drawingGridVerticalSpacing w:val="29"/>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B16"/>
    <w:rsid w:val="00003254"/>
    <w:rsid w:val="00005A28"/>
    <w:rsid w:val="00012F42"/>
    <w:rsid w:val="00013BC1"/>
    <w:rsid w:val="00016C2E"/>
    <w:rsid w:val="00042D13"/>
    <w:rsid w:val="00045052"/>
    <w:rsid w:val="00056389"/>
    <w:rsid w:val="000623F9"/>
    <w:rsid w:val="0006544B"/>
    <w:rsid w:val="000706FA"/>
    <w:rsid w:val="0007338D"/>
    <w:rsid w:val="00075A82"/>
    <w:rsid w:val="00080B92"/>
    <w:rsid w:val="00083A92"/>
    <w:rsid w:val="0008619B"/>
    <w:rsid w:val="000901B6"/>
    <w:rsid w:val="00090732"/>
    <w:rsid w:val="000939C5"/>
    <w:rsid w:val="00095172"/>
    <w:rsid w:val="000A2272"/>
    <w:rsid w:val="000A786D"/>
    <w:rsid w:val="000C789E"/>
    <w:rsid w:val="000D5A97"/>
    <w:rsid w:val="000D7706"/>
    <w:rsid w:val="000D7982"/>
    <w:rsid w:val="000E7207"/>
    <w:rsid w:val="000F177D"/>
    <w:rsid w:val="000F6DB6"/>
    <w:rsid w:val="00101463"/>
    <w:rsid w:val="00110036"/>
    <w:rsid w:val="0011093D"/>
    <w:rsid w:val="0011195D"/>
    <w:rsid w:val="001135E9"/>
    <w:rsid w:val="001154CA"/>
    <w:rsid w:val="00115EB4"/>
    <w:rsid w:val="001167E6"/>
    <w:rsid w:val="00125213"/>
    <w:rsid w:val="00134F1E"/>
    <w:rsid w:val="00135352"/>
    <w:rsid w:val="0016010F"/>
    <w:rsid w:val="0016400F"/>
    <w:rsid w:val="00165B44"/>
    <w:rsid w:val="00171716"/>
    <w:rsid w:val="00171B5C"/>
    <w:rsid w:val="00175244"/>
    <w:rsid w:val="00184727"/>
    <w:rsid w:val="001931EC"/>
    <w:rsid w:val="001965BC"/>
    <w:rsid w:val="0019743F"/>
    <w:rsid w:val="001A1EE3"/>
    <w:rsid w:val="001A79B1"/>
    <w:rsid w:val="001B2C54"/>
    <w:rsid w:val="001B516A"/>
    <w:rsid w:val="001C5BE5"/>
    <w:rsid w:val="001C778E"/>
    <w:rsid w:val="001C7D64"/>
    <w:rsid w:val="001C7D94"/>
    <w:rsid w:val="001D2D21"/>
    <w:rsid w:val="001E4D56"/>
    <w:rsid w:val="001F17CC"/>
    <w:rsid w:val="001F2169"/>
    <w:rsid w:val="001F5367"/>
    <w:rsid w:val="00200B84"/>
    <w:rsid w:val="00201C7E"/>
    <w:rsid w:val="00211BF8"/>
    <w:rsid w:val="002226B7"/>
    <w:rsid w:val="0022538E"/>
    <w:rsid w:val="00236F3B"/>
    <w:rsid w:val="0024038F"/>
    <w:rsid w:val="002507ED"/>
    <w:rsid w:val="00251D27"/>
    <w:rsid w:val="0025302B"/>
    <w:rsid w:val="00254767"/>
    <w:rsid w:val="00254B4E"/>
    <w:rsid w:val="00257378"/>
    <w:rsid w:val="00260144"/>
    <w:rsid w:val="002714DD"/>
    <w:rsid w:val="00273442"/>
    <w:rsid w:val="002823CB"/>
    <w:rsid w:val="00286156"/>
    <w:rsid w:val="00287085"/>
    <w:rsid w:val="00287657"/>
    <w:rsid w:val="0029456F"/>
    <w:rsid w:val="00295EE5"/>
    <w:rsid w:val="002A7991"/>
    <w:rsid w:val="002B6494"/>
    <w:rsid w:val="002C2A2E"/>
    <w:rsid w:val="002C2A94"/>
    <w:rsid w:val="002C5005"/>
    <w:rsid w:val="002D4DA1"/>
    <w:rsid w:val="002D5C87"/>
    <w:rsid w:val="002E499F"/>
    <w:rsid w:val="002E7AF2"/>
    <w:rsid w:val="002F1438"/>
    <w:rsid w:val="002F63B5"/>
    <w:rsid w:val="00301585"/>
    <w:rsid w:val="00327726"/>
    <w:rsid w:val="00344DA1"/>
    <w:rsid w:val="003453AA"/>
    <w:rsid w:val="00351101"/>
    <w:rsid w:val="00351B14"/>
    <w:rsid w:val="0035559F"/>
    <w:rsid w:val="0036378D"/>
    <w:rsid w:val="0037487B"/>
    <w:rsid w:val="00380AE7"/>
    <w:rsid w:val="00380F45"/>
    <w:rsid w:val="0038301B"/>
    <w:rsid w:val="00383209"/>
    <w:rsid w:val="00393F74"/>
    <w:rsid w:val="00395B86"/>
    <w:rsid w:val="00395C81"/>
    <w:rsid w:val="003B1B03"/>
    <w:rsid w:val="003B2305"/>
    <w:rsid w:val="003B5F97"/>
    <w:rsid w:val="003C1027"/>
    <w:rsid w:val="003C23AB"/>
    <w:rsid w:val="003C344F"/>
    <w:rsid w:val="003C404F"/>
    <w:rsid w:val="003D1946"/>
    <w:rsid w:val="003D1A9F"/>
    <w:rsid w:val="003D5B16"/>
    <w:rsid w:val="003E4465"/>
    <w:rsid w:val="003E66DC"/>
    <w:rsid w:val="003E683C"/>
    <w:rsid w:val="003E779B"/>
    <w:rsid w:val="003F7240"/>
    <w:rsid w:val="00406430"/>
    <w:rsid w:val="00407073"/>
    <w:rsid w:val="00415524"/>
    <w:rsid w:val="004211FF"/>
    <w:rsid w:val="0042459A"/>
    <w:rsid w:val="004371DA"/>
    <w:rsid w:val="00444038"/>
    <w:rsid w:val="004519E1"/>
    <w:rsid w:val="00453E30"/>
    <w:rsid w:val="00456033"/>
    <w:rsid w:val="00457131"/>
    <w:rsid w:val="004732C7"/>
    <w:rsid w:val="004931C5"/>
    <w:rsid w:val="004A60A9"/>
    <w:rsid w:val="004A64A9"/>
    <w:rsid w:val="004A6EB8"/>
    <w:rsid w:val="004B1483"/>
    <w:rsid w:val="004B605E"/>
    <w:rsid w:val="004B6385"/>
    <w:rsid w:val="004D4012"/>
    <w:rsid w:val="004E7ABA"/>
    <w:rsid w:val="004F082B"/>
    <w:rsid w:val="004F2E2B"/>
    <w:rsid w:val="004F3227"/>
    <w:rsid w:val="004F72A9"/>
    <w:rsid w:val="004F7772"/>
    <w:rsid w:val="0051098F"/>
    <w:rsid w:val="00527EC5"/>
    <w:rsid w:val="00530B8F"/>
    <w:rsid w:val="0053133D"/>
    <w:rsid w:val="0053157C"/>
    <w:rsid w:val="00532C68"/>
    <w:rsid w:val="00533EE5"/>
    <w:rsid w:val="0053513B"/>
    <w:rsid w:val="005501E8"/>
    <w:rsid w:val="00551E8A"/>
    <w:rsid w:val="005554E4"/>
    <w:rsid w:val="0055797A"/>
    <w:rsid w:val="00557ADC"/>
    <w:rsid w:val="005715C4"/>
    <w:rsid w:val="00572AA3"/>
    <w:rsid w:val="0057501B"/>
    <w:rsid w:val="00580EBB"/>
    <w:rsid w:val="005855C5"/>
    <w:rsid w:val="00585919"/>
    <w:rsid w:val="00587B5E"/>
    <w:rsid w:val="00595741"/>
    <w:rsid w:val="005968BD"/>
    <w:rsid w:val="005A0526"/>
    <w:rsid w:val="005A3A4A"/>
    <w:rsid w:val="005A4BFB"/>
    <w:rsid w:val="005B20A5"/>
    <w:rsid w:val="005B237B"/>
    <w:rsid w:val="005C33B3"/>
    <w:rsid w:val="005C6581"/>
    <w:rsid w:val="005D0567"/>
    <w:rsid w:val="005D65CB"/>
    <w:rsid w:val="005F61BF"/>
    <w:rsid w:val="00614830"/>
    <w:rsid w:val="006278C2"/>
    <w:rsid w:val="00631044"/>
    <w:rsid w:val="006312FB"/>
    <w:rsid w:val="0063378F"/>
    <w:rsid w:val="00637F43"/>
    <w:rsid w:val="00644A55"/>
    <w:rsid w:val="00656B98"/>
    <w:rsid w:val="006631F8"/>
    <w:rsid w:val="00670337"/>
    <w:rsid w:val="00670E91"/>
    <w:rsid w:val="006746C7"/>
    <w:rsid w:val="00675D04"/>
    <w:rsid w:val="006801E7"/>
    <w:rsid w:val="006932DD"/>
    <w:rsid w:val="00695C0F"/>
    <w:rsid w:val="006960C6"/>
    <w:rsid w:val="00697CDD"/>
    <w:rsid w:val="006A656A"/>
    <w:rsid w:val="006B14CE"/>
    <w:rsid w:val="006B39B0"/>
    <w:rsid w:val="006B6893"/>
    <w:rsid w:val="006D16A3"/>
    <w:rsid w:val="006D600D"/>
    <w:rsid w:val="006E3F6D"/>
    <w:rsid w:val="006E4D29"/>
    <w:rsid w:val="006E7843"/>
    <w:rsid w:val="006F4670"/>
    <w:rsid w:val="006F57F2"/>
    <w:rsid w:val="006F5ECE"/>
    <w:rsid w:val="006F646D"/>
    <w:rsid w:val="00710F52"/>
    <w:rsid w:val="0072154B"/>
    <w:rsid w:val="007225E9"/>
    <w:rsid w:val="00726B86"/>
    <w:rsid w:val="00735FAB"/>
    <w:rsid w:val="00747B71"/>
    <w:rsid w:val="0075077E"/>
    <w:rsid w:val="00762530"/>
    <w:rsid w:val="00766BB2"/>
    <w:rsid w:val="00775BF5"/>
    <w:rsid w:val="007811FD"/>
    <w:rsid w:val="00786503"/>
    <w:rsid w:val="0079644B"/>
    <w:rsid w:val="00796ADA"/>
    <w:rsid w:val="00796E32"/>
    <w:rsid w:val="007A09E5"/>
    <w:rsid w:val="007A7484"/>
    <w:rsid w:val="007D3B82"/>
    <w:rsid w:val="007D70C0"/>
    <w:rsid w:val="007D7FDC"/>
    <w:rsid w:val="007E2919"/>
    <w:rsid w:val="007E48BB"/>
    <w:rsid w:val="007E7A2A"/>
    <w:rsid w:val="007F5B71"/>
    <w:rsid w:val="007F6C75"/>
    <w:rsid w:val="007F7805"/>
    <w:rsid w:val="00801256"/>
    <w:rsid w:val="00805A9C"/>
    <w:rsid w:val="00844B34"/>
    <w:rsid w:val="0085346E"/>
    <w:rsid w:val="0086794B"/>
    <w:rsid w:val="00871D24"/>
    <w:rsid w:val="0087630F"/>
    <w:rsid w:val="00877F14"/>
    <w:rsid w:val="008827F4"/>
    <w:rsid w:val="008905FE"/>
    <w:rsid w:val="00890CE1"/>
    <w:rsid w:val="008968A2"/>
    <w:rsid w:val="00896F41"/>
    <w:rsid w:val="008B5C01"/>
    <w:rsid w:val="008C3664"/>
    <w:rsid w:val="008C754A"/>
    <w:rsid w:val="008D3677"/>
    <w:rsid w:val="008D3939"/>
    <w:rsid w:val="008D5976"/>
    <w:rsid w:val="008D636A"/>
    <w:rsid w:val="008E0A48"/>
    <w:rsid w:val="008E1E57"/>
    <w:rsid w:val="008E3364"/>
    <w:rsid w:val="008E35A0"/>
    <w:rsid w:val="008E7C90"/>
    <w:rsid w:val="008F1518"/>
    <w:rsid w:val="008F15D4"/>
    <w:rsid w:val="008F1C04"/>
    <w:rsid w:val="008F5EC0"/>
    <w:rsid w:val="00906037"/>
    <w:rsid w:val="00912757"/>
    <w:rsid w:val="00916BD5"/>
    <w:rsid w:val="00920FCB"/>
    <w:rsid w:val="009243BE"/>
    <w:rsid w:val="00936F3F"/>
    <w:rsid w:val="00940677"/>
    <w:rsid w:val="0095301A"/>
    <w:rsid w:val="00955064"/>
    <w:rsid w:val="009579D2"/>
    <w:rsid w:val="00962B01"/>
    <w:rsid w:val="00966A83"/>
    <w:rsid w:val="00986E97"/>
    <w:rsid w:val="0099409D"/>
    <w:rsid w:val="00997863"/>
    <w:rsid w:val="009A1362"/>
    <w:rsid w:val="009C160A"/>
    <w:rsid w:val="009C20C9"/>
    <w:rsid w:val="009D1228"/>
    <w:rsid w:val="009E2B6A"/>
    <w:rsid w:val="009E4B4A"/>
    <w:rsid w:val="009F03C5"/>
    <w:rsid w:val="009F334C"/>
    <w:rsid w:val="009F5595"/>
    <w:rsid w:val="00A124E7"/>
    <w:rsid w:val="00A12FB9"/>
    <w:rsid w:val="00A141AC"/>
    <w:rsid w:val="00A5444A"/>
    <w:rsid w:val="00A60F68"/>
    <w:rsid w:val="00A62914"/>
    <w:rsid w:val="00A77603"/>
    <w:rsid w:val="00A80B8A"/>
    <w:rsid w:val="00A8178F"/>
    <w:rsid w:val="00A86549"/>
    <w:rsid w:val="00A9085C"/>
    <w:rsid w:val="00A965D5"/>
    <w:rsid w:val="00A966EC"/>
    <w:rsid w:val="00AB5309"/>
    <w:rsid w:val="00AB76FB"/>
    <w:rsid w:val="00AC5B0F"/>
    <w:rsid w:val="00AC5F64"/>
    <w:rsid w:val="00AD7D64"/>
    <w:rsid w:val="00AE0271"/>
    <w:rsid w:val="00AE4647"/>
    <w:rsid w:val="00AE52B7"/>
    <w:rsid w:val="00AF5AFD"/>
    <w:rsid w:val="00B02BD5"/>
    <w:rsid w:val="00B050A3"/>
    <w:rsid w:val="00B07AE6"/>
    <w:rsid w:val="00B1368B"/>
    <w:rsid w:val="00B1594B"/>
    <w:rsid w:val="00B16B51"/>
    <w:rsid w:val="00B33074"/>
    <w:rsid w:val="00B449B1"/>
    <w:rsid w:val="00B5138B"/>
    <w:rsid w:val="00B5681D"/>
    <w:rsid w:val="00B6155A"/>
    <w:rsid w:val="00B659AD"/>
    <w:rsid w:val="00B85F91"/>
    <w:rsid w:val="00B8671B"/>
    <w:rsid w:val="00BB4AD1"/>
    <w:rsid w:val="00BB789E"/>
    <w:rsid w:val="00BC56F0"/>
    <w:rsid w:val="00BC68C3"/>
    <w:rsid w:val="00BC7C2C"/>
    <w:rsid w:val="00BD48FB"/>
    <w:rsid w:val="00BE404E"/>
    <w:rsid w:val="00BF0263"/>
    <w:rsid w:val="00BF7AD5"/>
    <w:rsid w:val="00C002ED"/>
    <w:rsid w:val="00C074C2"/>
    <w:rsid w:val="00C134CE"/>
    <w:rsid w:val="00C2200A"/>
    <w:rsid w:val="00C27876"/>
    <w:rsid w:val="00C346D5"/>
    <w:rsid w:val="00C37EB2"/>
    <w:rsid w:val="00C437C3"/>
    <w:rsid w:val="00C47D26"/>
    <w:rsid w:val="00C47E1E"/>
    <w:rsid w:val="00C50627"/>
    <w:rsid w:val="00C554C1"/>
    <w:rsid w:val="00C67A85"/>
    <w:rsid w:val="00C80B32"/>
    <w:rsid w:val="00C86B3B"/>
    <w:rsid w:val="00C86CEE"/>
    <w:rsid w:val="00C871D9"/>
    <w:rsid w:val="00C92D8A"/>
    <w:rsid w:val="00C95193"/>
    <w:rsid w:val="00CA1463"/>
    <w:rsid w:val="00CA3CA8"/>
    <w:rsid w:val="00CA7AC4"/>
    <w:rsid w:val="00CB21BA"/>
    <w:rsid w:val="00CB45F2"/>
    <w:rsid w:val="00CB65CA"/>
    <w:rsid w:val="00CE1BFF"/>
    <w:rsid w:val="00CE6520"/>
    <w:rsid w:val="00CF6648"/>
    <w:rsid w:val="00D02DCD"/>
    <w:rsid w:val="00D10A7A"/>
    <w:rsid w:val="00D153CB"/>
    <w:rsid w:val="00D20C9A"/>
    <w:rsid w:val="00D24585"/>
    <w:rsid w:val="00D25AD6"/>
    <w:rsid w:val="00D2680D"/>
    <w:rsid w:val="00D27824"/>
    <w:rsid w:val="00D32D8A"/>
    <w:rsid w:val="00D3348B"/>
    <w:rsid w:val="00D34425"/>
    <w:rsid w:val="00D350B2"/>
    <w:rsid w:val="00D412B0"/>
    <w:rsid w:val="00D535C0"/>
    <w:rsid w:val="00D62119"/>
    <w:rsid w:val="00D746BC"/>
    <w:rsid w:val="00D83662"/>
    <w:rsid w:val="00D839CB"/>
    <w:rsid w:val="00D90F87"/>
    <w:rsid w:val="00D93473"/>
    <w:rsid w:val="00DA2E16"/>
    <w:rsid w:val="00DA63B2"/>
    <w:rsid w:val="00DB3C2C"/>
    <w:rsid w:val="00DB6DE6"/>
    <w:rsid w:val="00DC3950"/>
    <w:rsid w:val="00DC3B1D"/>
    <w:rsid w:val="00DC794F"/>
    <w:rsid w:val="00DD0527"/>
    <w:rsid w:val="00DD7BA8"/>
    <w:rsid w:val="00DE3C15"/>
    <w:rsid w:val="00DF0E46"/>
    <w:rsid w:val="00DF1713"/>
    <w:rsid w:val="00DF25EE"/>
    <w:rsid w:val="00DF386C"/>
    <w:rsid w:val="00DF609C"/>
    <w:rsid w:val="00E02900"/>
    <w:rsid w:val="00E02C71"/>
    <w:rsid w:val="00E16F06"/>
    <w:rsid w:val="00E21F63"/>
    <w:rsid w:val="00E236BE"/>
    <w:rsid w:val="00E26FCD"/>
    <w:rsid w:val="00E42823"/>
    <w:rsid w:val="00E450F2"/>
    <w:rsid w:val="00E4585D"/>
    <w:rsid w:val="00E5002F"/>
    <w:rsid w:val="00E51B70"/>
    <w:rsid w:val="00E524DA"/>
    <w:rsid w:val="00E62AFA"/>
    <w:rsid w:val="00E63201"/>
    <w:rsid w:val="00E64ADC"/>
    <w:rsid w:val="00E655BD"/>
    <w:rsid w:val="00E71A75"/>
    <w:rsid w:val="00E82827"/>
    <w:rsid w:val="00E84946"/>
    <w:rsid w:val="00E90598"/>
    <w:rsid w:val="00E91334"/>
    <w:rsid w:val="00E97970"/>
    <w:rsid w:val="00EA6867"/>
    <w:rsid w:val="00EA6C06"/>
    <w:rsid w:val="00EB20E6"/>
    <w:rsid w:val="00EB4097"/>
    <w:rsid w:val="00EB5572"/>
    <w:rsid w:val="00ED63E2"/>
    <w:rsid w:val="00EF6E37"/>
    <w:rsid w:val="00F02D0F"/>
    <w:rsid w:val="00F12BCC"/>
    <w:rsid w:val="00F138A1"/>
    <w:rsid w:val="00F156BD"/>
    <w:rsid w:val="00F21DB1"/>
    <w:rsid w:val="00F237D1"/>
    <w:rsid w:val="00F239AD"/>
    <w:rsid w:val="00F3285C"/>
    <w:rsid w:val="00F34CFE"/>
    <w:rsid w:val="00F368C2"/>
    <w:rsid w:val="00F37EA0"/>
    <w:rsid w:val="00F44755"/>
    <w:rsid w:val="00F4530F"/>
    <w:rsid w:val="00F50F72"/>
    <w:rsid w:val="00F539FF"/>
    <w:rsid w:val="00F54261"/>
    <w:rsid w:val="00F626BD"/>
    <w:rsid w:val="00F70727"/>
    <w:rsid w:val="00F744CE"/>
    <w:rsid w:val="00F90A73"/>
    <w:rsid w:val="00F94B78"/>
    <w:rsid w:val="00F95985"/>
    <w:rsid w:val="00F97F6F"/>
    <w:rsid w:val="00FA28B2"/>
    <w:rsid w:val="00FA683B"/>
    <w:rsid w:val="00FB07F1"/>
    <w:rsid w:val="00FB324D"/>
    <w:rsid w:val="00FB698F"/>
    <w:rsid w:val="00FD30A4"/>
    <w:rsid w:val="00FE23B6"/>
    <w:rsid w:val="00FE23D2"/>
    <w:rsid w:val="00FF29F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B589FF0"/>
  <w15:docId w15:val="{4F0C4345-3B11-9B40-BD87-D4EDDF6A9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2" w:unhideWhenUsed="1"/>
    <w:lsdException w:name="line number" w:semiHidden="1" w:uiPriority="2"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2"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2" w:unhideWhenUsed="1"/>
    <w:lsdException w:name="HTML Address" w:semiHidden="1" w:unhideWhenUsed="1"/>
    <w:lsdException w:name="HTML Cite" w:semiHidden="1" w:uiPriority="2" w:unhideWhenUsed="1"/>
    <w:lsdException w:name="HTML Code" w:semiHidden="1" w:uiPriority="2" w:unhideWhenUsed="1"/>
    <w:lsdException w:name="HTML Definition" w:semiHidden="1" w:uiPriority="2" w:unhideWhenUsed="1"/>
    <w:lsdException w:name="HTML Keyboard" w:semiHidden="1" w:uiPriority="2" w:unhideWhenUsed="1"/>
    <w:lsdException w:name="HTML Preformatted" w:semiHidden="1" w:unhideWhenUsed="1"/>
    <w:lsdException w:name="HTML Sample" w:semiHidden="1" w:uiPriority="2" w:unhideWhenUsed="1"/>
    <w:lsdException w:name="HTML Typewriter" w:semiHidden="1" w:uiPriority="2" w:unhideWhenUsed="1"/>
    <w:lsdException w:name="HTML Variable" w:semiHidden="1" w:uiPriority="2" w:unhideWhenUsed="1"/>
    <w:lsdException w:name="Normal Table" w:semiHidden="1" w:unhideWhenUsed="1"/>
    <w:lsdException w:name="annotation subject" w:semiHidden="1" w:uiPriority="2"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135352"/>
    <w:pPr>
      <w:suppressAutoHyphens/>
    </w:pPr>
    <w:rPr>
      <w:rFonts w:asciiTheme="minorHAnsi" w:hAnsiTheme="minorHAnsi"/>
      <w:lang w:eastAsia="en-US"/>
    </w:rPr>
  </w:style>
  <w:style w:type="paragraph" w:styleId="Heading1">
    <w:name w:val="heading 1"/>
    <w:basedOn w:val="Normal"/>
    <w:next w:val="BodyText"/>
    <w:qFormat/>
    <w:rsid w:val="00F44755"/>
    <w:pPr>
      <w:keepNext/>
      <w:keepLines/>
      <w:pageBreakBefore/>
      <w:numPr>
        <w:numId w:val="35"/>
      </w:numPr>
      <w:tabs>
        <w:tab w:val="left" w:pos="851"/>
      </w:tabs>
      <w:spacing w:after="240"/>
      <w:outlineLvl w:val="0"/>
    </w:pPr>
    <w:rPr>
      <w:rFonts w:asciiTheme="majorHAnsi" w:hAnsiTheme="majorHAnsi"/>
      <w:b/>
      <w:caps/>
      <w:noProof/>
      <w:color w:val="00243A"/>
      <w:kern w:val="28"/>
      <w:sz w:val="24"/>
    </w:rPr>
  </w:style>
  <w:style w:type="paragraph" w:styleId="Heading2">
    <w:name w:val="heading 2"/>
    <w:basedOn w:val="Normal"/>
    <w:next w:val="BodyText"/>
    <w:qFormat/>
    <w:rsid w:val="00F44755"/>
    <w:pPr>
      <w:keepNext/>
      <w:keepLines/>
      <w:numPr>
        <w:ilvl w:val="1"/>
        <w:numId w:val="35"/>
      </w:numPr>
      <w:tabs>
        <w:tab w:val="left" w:pos="851"/>
      </w:tabs>
      <w:spacing w:before="360" w:after="240"/>
      <w:outlineLvl w:val="1"/>
    </w:pPr>
    <w:rPr>
      <w:rFonts w:asciiTheme="majorHAnsi" w:hAnsiTheme="majorHAnsi"/>
      <w:b/>
      <w:color w:val="00243A"/>
    </w:rPr>
  </w:style>
  <w:style w:type="paragraph" w:styleId="Heading3">
    <w:name w:val="heading 3"/>
    <w:basedOn w:val="Normal"/>
    <w:next w:val="BodyText"/>
    <w:qFormat/>
    <w:rsid w:val="00DC3950"/>
    <w:pPr>
      <w:keepNext/>
      <w:keepLines/>
      <w:numPr>
        <w:ilvl w:val="2"/>
        <w:numId w:val="35"/>
      </w:numPr>
      <w:tabs>
        <w:tab w:val="left" w:pos="851"/>
      </w:tabs>
      <w:spacing w:before="360" w:after="240"/>
      <w:outlineLvl w:val="2"/>
    </w:pPr>
    <w:rPr>
      <w:rFonts w:asciiTheme="majorHAnsi" w:hAnsiTheme="majorHAnsi"/>
      <w:color w:val="003656" w:themeColor="accent4" w:themeTint="E6"/>
      <w:u w:val="single"/>
    </w:rPr>
  </w:style>
  <w:style w:type="paragraph" w:styleId="Heading4">
    <w:name w:val="heading 4"/>
    <w:basedOn w:val="Normal"/>
    <w:next w:val="BodyText"/>
    <w:qFormat/>
    <w:rsid w:val="003C404F"/>
    <w:pPr>
      <w:keepNext/>
      <w:keepLines/>
      <w:numPr>
        <w:ilvl w:val="3"/>
        <w:numId w:val="35"/>
      </w:numPr>
      <w:tabs>
        <w:tab w:val="left" w:pos="851"/>
      </w:tabs>
      <w:spacing w:before="240" w:after="240"/>
      <w:outlineLvl w:val="3"/>
    </w:pPr>
    <w:rPr>
      <w:rFonts w:asciiTheme="majorHAnsi" w:hAnsiTheme="majorHAnsi"/>
    </w:rPr>
  </w:style>
  <w:style w:type="paragraph" w:styleId="Heading5">
    <w:name w:val="heading 5"/>
    <w:basedOn w:val="Normal"/>
    <w:next w:val="NormalIndent"/>
    <w:uiPriority w:val="2"/>
    <w:rsid w:val="009F5595"/>
    <w:pPr>
      <w:numPr>
        <w:ilvl w:val="4"/>
        <w:numId w:val="35"/>
      </w:numPr>
      <w:tabs>
        <w:tab w:val="left" w:pos="2268"/>
      </w:tabs>
      <w:spacing w:before="240"/>
      <w:outlineLvl w:val="4"/>
    </w:pPr>
  </w:style>
  <w:style w:type="paragraph" w:styleId="Heading6">
    <w:name w:val="heading 6"/>
    <w:basedOn w:val="Normal"/>
    <w:next w:val="Normal"/>
    <w:uiPriority w:val="2"/>
    <w:rsid w:val="009F5595"/>
    <w:pPr>
      <w:numPr>
        <w:ilvl w:val="5"/>
        <w:numId w:val="35"/>
      </w:numPr>
      <w:spacing w:before="240" w:after="60"/>
      <w:outlineLvl w:val="5"/>
    </w:pPr>
    <w:rPr>
      <w:i/>
      <w:sz w:val="22"/>
    </w:rPr>
  </w:style>
  <w:style w:type="paragraph" w:styleId="Heading7">
    <w:name w:val="heading 7"/>
    <w:basedOn w:val="Normal"/>
    <w:next w:val="Normal"/>
    <w:uiPriority w:val="2"/>
    <w:rsid w:val="009F5595"/>
    <w:pPr>
      <w:numPr>
        <w:ilvl w:val="6"/>
        <w:numId w:val="35"/>
      </w:numPr>
      <w:spacing w:before="240" w:after="60"/>
      <w:outlineLvl w:val="6"/>
    </w:pPr>
  </w:style>
  <w:style w:type="paragraph" w:styleId="Heading8">
    <w:name w:val="heading 8"/>
    <w:aliases w:val="E. 1 Heading 8"/>
    <w:basedOn w:val="Normal"/>
    <w:next w:val="Normal"/>
    <w:uiPriority w:val="2"/>
    <w:rsid w:val="009F5595"/>
    <w:pPr>
      <w:numPr>
        <w:ilvl w:val="7"/>
        <w:numId w:val="35"/>
      </w:numPr>
      <w:spacing w:before="240" w:after="60"/>
      <w:outlineLvl w:val="7"/>
    </w:pPr>
    <w:rPr>
      <w:i/>
    </w:rPr>
  </w:style>
  <w:style w:type="paragraph" w:styleId="Heading9">
    <w:name w:val="heading 9"/>
    <w:basedOn w:val="Normal"/>
    <w:next w:val="Normal"/>
    <w:uiPriority w:val="2"/>
    <w:rsid w:val="009F5595"/>
    <w:pPr>
      <w:numPr>
        <w:ilvl w:val="8"/>
        <w:numId w:val="35"/>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autoRedefine/>
    <w:qFormat/>
    <w:rsid w:val="001C778E"/>
    <w:pPr>
      <w:suppressAutoHyphens w:val="0"/>
      <w:spacing w:before="240" w:after="240" w:line="264" w:lineRule="auto"/>
      <w:jc w:val="both"/>
    </w:pPr>
  </w:style>
  <w:style w:type="paragraph" w:styleId="NormalIndent">
    <w:name w:val="Normal Indent"/>
    <w:basedOn w:val="Normal"/>
    <w:uiPriority w:val="2"/>
    <w:rsid w:val="00B6155A"/>
    <w:pPr>
      <w:ind w:left="1771"/>
    </w:pPr>
  </w:style>
  <w:style w:type="paragraph" w:styleId="TOC2">
    <w:name w:val="toc 2"/>
    <w:basedOn w:val="Normal"/>
    <w:next w:val="Normal"/>
    <w:uiPriority w:val="39"/>
    <w:rsid w:val="0053157C"/>
    <w:pPr>
      <w:tabs>
        <w:tab w:val="left" w:pos="1134"/>
        <w:tab w:val="right" w:pos="9072"/>
      </w:tabs>
      <w:ind w:left="1134" w:right="567" w:hanging="567"/>
    </w:pPr>
    <w:rPr>
      <w:noProof/>
    </w:rPr>
  </w:style>
  <w:style w:type="paragraph" w:styleId="TOC1">
    <w:name w:val="toc 1"/>
    <w:basedOn w:val="Normal"/>
    <w:next w:val="Normal"/>
    <w:uiPriority w:val="39"/>
    <w:rsid w:val="0053157C"/>
    <w:pPr>
      <w:tabs>
        <w:tab w:val="left" w:pos="567"/>
        <w:tab w:val="right" w:pos="9072"/>
      </w:tabs>
      <w:spacing w:before="240" w:after="60"/>
      <w:ind w:left="567" w:right="567" w:hanging="567"/>
    </w:pPr>
    <w:rPr>
      <w:b/>
      <w:noProof/>
    </w:rPr>
  </w:style>
  <w:style w:type="paragraph" w:styleId="Header">
    <w:name w:val="header"/>
    <w:basedOn w:val="Normal"/>
    <w:uiPriority w:val="2"/>
    <w:rsid w:val="00301585"/>
    <w:pPr>
      <w:keepLines/>
      <w:pBdr>
        <w:top w:val="single" w:sz="6" w:space="6" w:color="004553" w:themeColor="text2"/>
        <w:bottom w:val="single" w:sz="2" w:space="6" w:color="DBD3CC" w:themeColor="background1" w:themeShade="D9"/>
      </w:pBdr>
      <w:suppressAutoHyphens w:val="0"/>
      <w:spacing w:after="240"/>
      <w:contextualSpacing/>
      <w:jc w:val="right"/>
    </w:pPr>
    <w:rPr>
      <w:color w:val="004553" w:themeColor="text2"/>
    </w:rPr>
  </w:style>
  <w:style w:type="paragraph" w:styleId="Footer">
    <w:name w:val="footer"/>
    <w:basedOn w:val="Normal"/>
    <w:link w:val="FooterChar"/>
    <w:uiPriority w:val="99"/>
    <w:rsid w:val="0053157C"/>
    <w:pPr>
      <w:keepLines/>
      <w:pBdr>
        <w:top w:val="single" w:sz="6" w:space="6" w:color="004553" w:themeColor="text2"/>
      </w:pBdr>
      <w:tabs>
        <w:tab w:val="center" w:pos="4536"/>
        <w:tab w:val="right" w:pos="9072"/>
      </w:tabs>
      <w:suppressAutoHyphens w:val="0"/>
      <w:spacing w:before="240"/>
    </w:pPr>
    <w:rPr>
      <w:color w:val="004553" w:themeColor="text2"/>
      <w:sz w:val="16"/>
    </w:rPr>
  </w:style>
  <w:style w:type="character" w:styleId="PageNumber">
    <w:name w:val="page number"/>
    <w:basedOn w:val="DefaultParagraphFont"/>
    <w:uiPriority w:val="2"/>
    <w:rsid w:val="00B6155A"/>
  </w:style>
  <w:style w:type="paragraph" w:styleId="TOC3">
    <w:name w:val="toc 3"/>
    <w:basedOn w:val="Normal"/>
    <w:next w:val="Normal"/>
    <w:uiPriority w:val="2"/>
    <w:semiHidden/>
    <w:rsid w:val="00B6155A"/>
    <w:pPr>
      <w:tabs>
        <w:tab w:val="right" w:pos="9072"/>
      </w:tabs>
      <w:ind w:left="3402" w:hanging="1134"/>
    </w:pPr>
  </w:style>
  <w:style w:type="paragraph" w:styleId="TOC4">
    <w:name w:val="toc 4"/>
    <w:basedOn w:val="Normal"/>
    <w:next w:val="Normal"/>
    <w:uiPriority w:val="2"/>
    <w:semiHidden/>
    <w:rsid w:val="00B6155A"/>
    <w:pPr>
      <w:tabs>
        <w:tab w:val="right" w:leader="dot" w:pos="9101"/>
      </w:tabs>
      <w:ind w:left="600"/>
    </w:pPr>
  </w:style>
  <w:style w:type="paragraph" w:styleId="ListBullet">
    <w:name w:val="List Bullet"/>
    <w:basedOn w:val="Normal"/>
    <w:uiPriority w:val="2"/>
    <w:rsid w:val="00B6155A"/>
    <w:pPr>
      <w:numPr>
        <w:numId w:val="8"/>
      </w:numPr>
      <w:spacing w:before="120"/>
    </w:pPr>
    <w:rPr>
      <w:spacing w:val="-2"/>
    </w:rPr>
  </w:style>
  <w:style w:type="paragraph" w:customStyle="1" w:styleId="Appendix">
    <w:name w:val="Appendix"/>
    <w:basedOn w:val="Normal"/>
    <w:next w:val="Normal"/>
    <w:uiPriority w:val="2"/>
    <w:rsid w:val="00B6155A"/>
    <w:pPr>
      <w:numPr>
        <w:numId w:val="1"/>
      </w:numPr>
      <w:pBdr>
        <w:bottom w:val="single" w:sz="12" w:space="3" w:color="auto"/>
      </w:pBdr>
    </w:pPr>
    <w:rPr>
      <w:b/>
      <w:spacing w:val="-2"/>
      <w:sz w:val="24"/>
    </w:rPr>
  </w:style>
  <w:style w:type="paragraph" w:customStyle="1" w:styleId="NormalIndent3">
    <w:name w:val="Normal Indent3"/>
    <w:basedOn w:val="NormalIndent2"/>
    <w:uiPriority w:val="2"/>
    <w:rsid w:val="00B6155A"/>
    <w:pPr>
      <w:ind w:left="3240" w:hanging="1469"/>
    </w:pPr>
  </w:style>
  <w:style w:type="paragraph" w:customStyle="1" w:styleId="NormalIndent2">
    <w:name w:val="Normal Indent2"/>
    <w:basedOn w:val="NormalIndent"/>
    <w:uiPriority w:val="2"/>
    <w:rsid w:val="00B6155A"/>
    <w:pPr>
      <w:spacing w:after="240"/>
      <w:ind w:left="2491"/>
    </w:pPr>
  </w:style>
  <w:style w:type="paragraph" w:customStyle="1" w:styleId="Appendix2">
    <w:name w:val="Appendix2"/>
    <w:basedOn w:val="Normal"/>
    <w:next w:val="Normal"/>
    <w:uiPriority w:val="2"/>
    <w:rsid w:val="00B6155A"/>
    <w:pPr>
      <w:tabs>
        <w:tab w:val="left" w:pos="1771"/>
      </w:tabs>
      <w:jc w:val="both"/>
    </w:pPr>
    <w:rPr>
      <w:b/>
      <w:spacing w:val="-2"/>
      <w:sz w:val="24"/>
    </w:rPr>
  </w:style>
  <w:style w:type="paragraph" w:customStyle="1" w:styleId="List10">
    <w:name w:val="List (1)"/>
    <w:basedOn w:val="Normal"/>
    <w:uiPriority w:val="2"/>
    <w:rsid w:val="00B6155A"/>
    <w:pPr>
      <w:numPr>
        <w:numId w:val="13"/>
      </w:numPr>
      <w:spacing w:before="120" w:line="264" w:lineRule="auto"/>
    </w:pPr>
    <w:rPr>
      <w:spacing w:val="-2"/>
    </w:rPr>
  </w:style>
  <w:style w:type="paragraph" w:customStyle="1" w:styleId="List-">
    <w:name w:val="List -"/>
    <w:basedOn w:val="ListBullet"/>
    <w:uiPriority w:val="2"/>
    <w:rsid w:val="00B6155A"/>
    <w:pPr>
      <w:numPr>
        <w:numId w:val="12"/>
      </w:numPr>
      <w:tabs>
        <w:tab w:val="left" w:pos="1701"/>
      </w:tabs>
      <w:spacing w:before="240"/>
      <w:ind w:left="0" w:firstLine="0"/>
    </w:pPr>
    <w:rPr>
      <w:snapToGrid w:val="0"/>
    </w:rPr>
  </w:style>
  <w:style w:type="paragraph" w:customStyle="1" w:styleId="List1">
    <w:name w:val="List 1."/>
    <w:basedOn w:val="List"/>
    <w:uiPriority w:val="2"/>
    <w:rsid w:val="00B6155A"/>
    <w:pPr>
      <w:numPr>
        <w:numId w:val="11"/>
      </w:numPr>
      <w:spacing w:before="120"/>
    </w:pPr>
  </w:style>
  <w:style w:type="paragraph" w:styleId="List">
    <w:name w:val="List"/>
    <w:basedOn w:val="Normal"/>
    <w:uiPriority w:val="2"/>
    <w:rsid w:val="00B6155A"/>
    <w:pPr>
      <w:ind w:left="360" w:hanging="360"/>
    </w:pPr>
  </w:style>
  <w:style w:type="paragraph" w:customStyle="1" w:styleId="Lista">
    <w:name w:val="List a)"/>
    <w:basedOn w:val="ListBullet"/>
    <w:uiPriority w:val="2"/>
    <w:rsid w:val="00B6155A"/>
    <w:pPr>
      <w:numPr>
        <w:numId w:val="6"/>
      </w:numPr>
      <w:tabs>
        <w:tab w:val="left" w:pos="2410"/>
      </w:tabs>
    </w:pPr>
    <w:rPr>
      <w:spacing w:val="0"/>
    </w:rPr>
  </w:style>
  <w:style w:type="paragraph" w:customStyle="1" w:styleId="Listi">
    <w:name w:val="List i)"/>
    <w:basedOn w:val="Lista"/>
    <w:uiPriority w:val="2"/>
    <w:rsid w:val="00B6155A"/>
  </w:style>
  <w:style w:type="paragraph" w:styleId="BodyTextIndent">
    <w:name w:val="Body Text Indent"/>
    <w:basedOn w:val="BodyText"/>
    <w:uiPriority w:val="2"/>
    <w:rsid w:val="00B6155A"/>
    <w:pPr>
      <w:ind w:left="2268"/>
    </w:pPr>
  </w:style>
  <w:style w:type="paragraph" w:customStyle="1" w:styleId="Underline">
    <w:name w:val="Underline"/>
    <w:basedOn w:val="Heading1"/>
    <w:next w:val="NormalIndent"/>
    <w:uiPriority w:val="2"/>
    <w:rsid w:val="00B6155A"/>
    <w:pPr>
      <w:numPr>
        <w:numId w:val="0"/>
      </w:numPr>
      <w:pBdr>
        <w:top w:val="single" w:sz="12" w:space="1" w:color="auto"/>
      </w:pBdr>
      <w:spacing w:after="120"/>
      <w:ind w:left="1771"/>
    </w:pPr>
    <w:rPr>
      <w:rFonts w:ascii="Arial" w:hAnsi="Arial"/>
      <w:b w:val="0"/>
      <w:sz w:val="20"/>
    </w:rPr>
  </w:style>
  <w:style w:type="paragraph" w:styleId="Caption">
    <w:name w:val="caption"/>
    <w:basedOn w:val="BodyText"/>
    <w:next w:val="BodyText"/>
    <w:uiPriority w:val="2"/>
    <w:qFormat/>
    <w:rsid w:val="00F44755"/>
    <w:pPr>
      <w:keepLines/>
      <w:spacing w:before="120" w:after="360"/>
      <w:jc w:val="center"/>
    </w:pPr>
    <w:rPr>
      <w:b/>
      <w:color w:val="00243A"/>
    </w:rPr>
  </w:style>
  <w:style w:type="character" w:styleId="EndnoteReference">
    <w:name w:val="endnote reference"/>
    <w:uiPriority w:val="2"/>
    <w:semiHidden/>
    <w:rsid w:val="00B6155A"/>
    <w:rPr>
      <w:rFonts w:ascii="Arial" w:hAnsi="Arial"/>
      <w:dstrike w:val="0"/>
      <w:color w:val="auto"/>
      <w:sz w:val="20"/>
      <w:vertAlign w:val="baseline"/>
    </w:rPr>
  </w:style>
  <w:style w:type="paragraph" w:styleId="EndnoteText">
    <w:name w:val="endnote text"/>
    <w:basedOn w:val="BodyText"/>
    <w:uiPriority w:val="2"/>
    <w:semiHidden/>
    <w:rsid w:val="000F6DB6"/>
    <w:pPr>
      <w:tabs>
        <w:tab w:val="left" w:pos="1276"/>
      </w:tabs>
      <w:ind w:left="1276" w:hanging="425"/>
      <w:jc w:val="left"/>
    </w:pPr>
  </w:style>
  <w:style w:type="paragraph" w:customStyle="1" w:styleId="Footer-landscape">
    <w:name w:val="Footer- landscape"/>
    <w:basedOn w:val="Footer"/>
    <w:uiPriority w:val="2"/>
    <w:rsid w:val="00B6155A"/>
    <w:pPr>
      <w:tabs>
        <w:tab w:val="center" w:pos="7200"/>
        <w:tab w:val="right" w:pos="14400"/>
      </w:tabs>
    </w:pPr>
  </w:style>
  <w:style w:type="paragraph" w:customStyle="1" w:styleId="Header-landscape">
    <w:name w:val="Header - landscape"/>
    <w:basedOn w:val="Header"/>
    <w:uiPriority w:val="2"/>
    <w:rsid w:val="00B6155A"/>
    <w:pPr>
      <w:tabs>
        <w:tab w:val="right" w:pos="14490"/>
      </w:tabs>
    </w:pPr>
  </w:style>
  <w:style w:type="paragraph" w:customStyle="1" w:styleId="Notetotable">
    <w:name w:val="Note to table"/>
    <w:basedOn w:val="BodyText"/>
    <w:next w:val="BodyText"/>
    <w:uiPriority w:val="2"/>
    <w:rsid w:val="00B6155A"/>
    <w:pPr>
      <w:spacing w:before="120"/>
      <w:ind w:left="1571" w:hanging="720"/>
      <w:jc w:val="left"/>
    </w:pPr>
  </w:style>
  <w:style w:type="paragraph" w:styleId="DocumentMap">
    <w:name w:val="Document Map"/>
    <w:basedOn w:val="Normal"/>
    <w:uiPriority w:val="2"/>
    <w:semiHidden/>
    <w:rsid w:val="00B6155A"/>
    <w:pPr>
      <w:shd w:val="clear" w:color="auto" w:fill="000080"/>
    </w:pPr>
    <w:rPr>
      <w:rFonts w:ascii="Tahoma" w:hAnsi="Tahoma"/>
    </w:rPr>
  </w:style>
  <w:style w:type="paragraph" w:customStyle="1" w:styleId="Wheredefinevariables">
    <w:name w:val="Where: (define variables)"/>
    <w:basedOn w:val="BodyText"/>
    <w:uiPriority w:val="2"/>
    <w:rsid w:val="00B6155A"/>
    <w:pPr>
      <w:tabs>
        <w:tab w:val="left" w:pos="1080"/>
        <w:tab w:val="left" w:pos="1800"/>
        <w:tab w:val="left" w:pos="2160"/>
        <w:tab w:val="right" w:pos="8640"/>
      </w:tabs>
      <w:spacing w:before="120"/>
      <w:ind w:left="2160" w:hanging="2160"/>
      <w:jc w:val="left"/>
    </w:pPr>
  </w:style>
  <w:style w:type="paragraph" w:customStyle="1" w:styleId="TitleBoxFrame">
    <w:name w:val="TitleBoxFrame"/>
    <w:basedOn w:val="Normal"/>
    <w:uiPriority w:val="2"/>
    <w:rsid w:val="00B6155A"/>
    <w:pPr>
      <w:framePr w:w="5400" w:h="878" w:hSpace="187" w:wrap="around" w:vAnchor="text" w:hAnchor="page" w:x="1434" w:y="1287"/>
    </w:pPr>
    <w:rPr>
      <w:b/>
      <w:i/>
      <w:sz w:val="44"/>
    </w:rPr>
  </w:style>
  <w:style w:type="paragraph" w:customStyle="1" w:styleId="TitleBox">
    <w:name w:val="TitleBox"/>
    <w:basedOn w:val="Normal"/>
    <w:uiPriority w:val="2"/>
    <w:rsid w:val="00B6155A"/>
    <w:pPr>
      <w:framePr w:w="5751" w:h="4681" w:hSpace="187" w:wrap="around" w:vAnchor="text" w:hAnchor="page" w:x="1269" w:y="3328"/>
    </w:pPr>
    <w:rPr>
      <w:b/>
      <w:i/>
      <w:sz w:val="64"/>
    </w:rPr>
  </w:style>
  <w:style w:type="paragraph" w:customStyle="1" w:styleId="TitleBox0">
    <w:name w:val="Title Box"/>
    <w:basedOn w:val="Header"/>
    <w:uiPriority w:val="2"/>
    <w:rsid w:val="00B6155A"/>
    <w:pPr>
      <w:tabs>
        <w:tab w:val="left" w:pos="3211"/>
        <w:tab w:val="left" w:pos="3931"/>
        <w:tab w:val="left" w:pos="4651"/>
      </w:tabs>
    </w:pPr>
    <w:rPr>
      <w:i/>
      <w:sz w:val="64"/>
    </w:rPr>
  </w:style>
  <w:style w:type="paragraph" w:customStyle="1" w:styleId="RevisionBox">
    <w:name w:val="Revision Box"/>
    <w:basedOn w:val="Normal"/>
    <w:uiPriority w:val="2"/>
    <w:rsid w:val="00B6155A"/>
    <w:pPr>
      <w:framePr w:h="1207" w:hRule="exact" w:hSpace="187" w:wrap="around" w:vAnchor="page" w:hAnchor="page" w:x="1869" w:y="14545"/>
      <w:spacing w:before="20" w:after="20"/>
    </w:pPr>
    <w:rPr>
      <w:b/>
      <w:sz w:val="16"/>
    </w:rPr>
  </w:style>
  <w:style w:type="paragraph" w:customStyle="1" w:styleId="ListLetter">
    <w:name w:val="List Letter"/>
    <w:basedOn w:val="List"/>
    <w:uiPriority w:val="2"/>
    <w:rsid w:val="00B6155A"/>
    <w:pPr>
      <w:keepLines/>
      <w:numPr>
        <w:numId w:val="7"/>
      </w:numPr>
      <w:spacing w:before="120" w:line="264" w:lineRule="auto"/>
    </w:pPr>
  </w:style>
  <w:style w:type="paragraph" w:customStyle="1" w:styleId="Table">
    <w:name w:val="Table"/>
    <w:basedOn w:val="BodyText"/>
    <w:uiPriority w:val="2"/>
    <w:rsid w:val="00E71A75"/>
    <w:pPr>
      <w:keepLines/>
      <w:tabs>
        <w:tab w:val="left" w:pos="-720"/>
      </w:tabs>
      <w:spacing w:before="30" w:after="30"/>
      <w:jc w:val="center"/>
    </w:pPr>
    <w:rPr>
      <w:sz w:val="18"/>
    </w:rPr>
  </w:style>
  <w:style w:type="paragraph" w:customStyle="1" w:styleId="ListBullets">
    <w:name w:val="List Bullets"/>
    <w:basedOn w:val="Normal"/>
    <w:uiPriority w:val="2"/>
    <w:rsid w:val="00B6155A"/>
    <w:pPr>
      <w:keepLines/>
      <w:numPr>
        <w:ilvl w:val="1"/>
        <w:numId w:val="10"/>
      </w:numPr>
      <w:tabs>
        <w:tab w:val="left" w:pos="3402"/>
      </w:tabs>
      <w:spacing w:before="120" w:line="264" w:lineRule="auto"/>
    </w:pPr>
  </w:style>
  <w:style w:type="paragraph" w:styleId="TOC5">
    <w:name w:val="toc 5"/>
    <w:basedOn w:val="Normal"/>
    <w:next w:val="Normal"/>
    <w:autoRedefine/>
    <w:uiPriority w:val="2"/>
    <w:semiHidden/>
    <w:rsid w:val="00B6155A"/>
    <w:pPr>
      <w:ind w:left="800"/>
    </w:pPr>
  </w:style>
  <w:style w:type="paragraph" w:styleId="TOC6">
    <w:name w:val="toc 6"/>
    <w:basedOn w:val="Normal"/>
    <w:next w:val="Normal"/>
    <w:autoRedefine/>
    <w:uiPriority w:val="2"/>
    <w:semiHidden/>
    <w:rsid w:val="00B6155A"/>
    <w:pPr>
      <w:ind w:left="1000"/>
    </w:pPr>
  </w:style>
  <w:style w:type="paragraph" w:styleId="TOC7">
    <w:name w:val="toc 7"/>
    <w:basedOn w:val="Normal"/>
    <w:next w:val="Normal"/>
    <w:autoRedefine/>
    <w:uiPriority w:val="2"/>
    <w:semiHidden/>
    <w:rsid w:val="00B6155A"/>
    <w:pPr>
      <w:ind w:left="1200"/>
    </w:pPr>
  </w:style>
  <w:style w:type="paragraph" w:styleId="TOC8">
    <w:name w:val="toc 8"/>
    <w:basedOn w:val="Normal"/>
    <w:next w:val="Normal"/>
    <w:autoRedefine/>
    <w:uiPriority w:val="2"/>
    <w:semiHidden/>
    <w:rsid w:val="00B6155A"/>
    <w:pPr>
      <w:ind w:left="1400"/>
    </w:pPr>
  </w:style>
  <w:style w:type="paragraph" w:styleId="TOC9">
    <w:name w:val="toc 9"/>
    <w:basedOn w:val="Normal"/>
    <w:next w:val="Normal"/>
    <w:autoRedefine/>
    <w:uiPriority w:val="2"/>
    <w:semiHidden/>
    <w:rsid w:val="00B6155A"/>
    <w:pPr>
      <w:ind w:left="1600"/>
    </w:pPr>
  </w:style>
  <w:style w:type="character" w:styleId="Hyperlink">
    <w:name w:val="Hyperlink"/>
    <w:basedOn w:val="DefaultParagraphFont"/>
    <w:uiPriority w:val="99"/>
    <w:rsid w:val="00B6155A"/>
    <w:rPr>
      <w:color w:val="0000FF"/>
      <w:u w:val="single"/>
    </w:rPr>
  </w:style>
  <w:style w:type="paragraph" w:styleId="BlockText">
    <w:name w:val="Block Text"/>
    <w:basedOn w:val="Normal"/>
    <w:uiPriority w:val="2"/>
    <w:rsid w:val="00B6155A"/>
    <w:pPr>
      <w:spacing w:after="120"/>
      <w:ind w:left="1440" w:right="1440"/>
    </w:pPr>
  </w:style>
  <w:style w:type="paragraph" w:styleId="BodyText2">
    <w:name w:val="Body Text 2"/>
    <w:basedOn w:val="Normal"/>
    <w:uiPriority w:val="2"/>
    <w:rsid w:val="00B6155A"/>
    <w:pPr>
      <w:spacing w:after="120" w:line="480" w:lineRule="auto"/>
    </w:pPr>
  </w:style>
  <w:style w:type="paragraph" w:styleId="BodyText3">
    <w:name w:val="Body Text 3"/>
    <w:basedOn w:val="Normal"/>
    <w:uiPriority w:val="2"/>
    <w:rsid w:val="00B6155A"/>
    <w:pPr>
      <w:spacing w:after="120"/>
    </w:pPr>
    <w:rPr>
      <w:sz w:val="16"/>
      <w:szCs w:val="16"/>
    </w:rPr>
  </w:style>
  <w:style w:type="paragraph" w:styleId="BodyTextFirstIndent">
    <w:name w:val="Body Text First Indent"/>
    <w:basedOn w:val="BodyText"/>
    <w:uiPriority w:val="2"/>
    <w:rsid w:val="00B6155A"/>
    <w:pPr>
      <w:tabs>
        <w:tab w:val="left" w:pos="1771"/>
      </w:tabs>
      <w:suppressAutoHyphens/>
      <w:spacing w:before="0" w:after="120" w:line="240" w:lineRule="auto"/>
      <w:ind w:firstLine="210"/>
    </w:pPr>
  </w:style>
  <w:style w:type="paragraph" w:styleId="BodyTextFirstIndent2">
    <w:name w:val="Body Text First Indent 2"/>
    <w:basedOn w:val="BodyTextIndent"/>
    <w:uiPriority w:val="2"/>
    <w:rsid w:val="00B6155A"/>
    <w:pPr>
      <w:tabs>
        <w:tab w:val="left" w:pos="1771"/>
      </w:tabs>
      <w:suppressAutoHyphens/>
      <w:spacing w:before="0" w:after="120" w:line="240" w:lineRule="auto"/>
      <w:ind w:left="283" w:firstLine="210"/>
    </w:pPr>
  </w:style>
  <w:style w:type="paragraph" w:styleId="BodyTextIndent2">
    <w:name w:val="Body Text Indent 2"/>
    <w:basedOn w:val="Normal"/>
    <w:uiPriority w:val="2"/>
    <w:rsid w:val="00B6155A"/>
    <w:pPr>
      <w:spacing w:after="120" w:line="480" w:lineRule="auto"/>
      <w:ind w:left="283"/>
    </w:pPr>
  </w:style>
  <w:style w:type="paragraph" w:styleId="BodyTextIndent3">
    <w:name w:val="Body Text Indent 3"/>
    <w:basedOn w:val="Normal"/>
    <w:uiPriority w:val="2"/>
    <w:rsid w:val="00B6155A"/>
    <w:pPr>
      <w:spacing w:after="120"/>
      <w:ind w:left="283"/>
    </w:pPr>
    <w:rPr>
      <w:sz w:val="16"/>
      <w:szCs w:val="16"/>
    </w:rPr>
  </w:style>
  <w:style w:type="paragraph" w:styleId="Closing">
    <w:name w:val="Closing"/>
    <w:basedOn w:val="Normal"/>
    <w:uiPriority w:val="2"/>
    <w:rsid w:val="00B6155A"/>
    <w:pPr>
      <w:ind w:left="4252"/>
    </w:pPr>
  </w:style>
  <w:style w:type="paragraph" w:styleId="CommentText">
    <w:name w:val="annotation text"/>
    <w:basedOn w:val="Normal"/>
    <w:link w:val="CommentTextChar"/>
    <w:uiPriority w:val="2"/>
    <w:semiHidden/>
    <w:rsid w:val="00B6155A"/>
  </w:style>
  <w:style w:type="paragraph" w:styleId="Date">
    <w:name w:val="Date"/>
    <w:basedOn w:val="Normal"/>
    <w:next w:val="Normal"/>
    <w:uiPriority w:val="2"/>
    <w:rsid w:val="00B6155A"/>
  </w:style>
  <w:style w:type="paragraph" w:styleId="EmailSignature">
    <w:name w:val="E-mail Signature"/>
    <w:basedOn w:val="Normal"/>
    <w:uiPriority w:val="2"/>
    <w:rsid w:val="00B6155A"/>
  </w:style>
  <w:style w:type="paragraph" w:styleId="EnvelopeAddress">
    <w:name w:val="envelope address"/>
    <w:basedOn w:val="Normal"/>
    <w:uiPriority w:val="2"/>
    <w:rsid w:val="00B6155A"/>
    <w:pPr>
      <w:framePr w:w="7920" w:h="1980" w:hRule="exact" w:hSpace="180" w:wrap="auto" w:hAnchor="page" w:xAlign="center" w:yAlign="bottom"/>
      <w:ind w:left="2880"/>
    </w:pPr>
    <w:rPr>
      <w:rFonts w:cs="Arial"/>
      <w:sz w:val="24"/>
      <w:szCs w:val="24"/>
    </w:rPr>
  </w:style>
  <w:style w:type="paragraph" w:styleId="EnvelopeReturn">
    <w:name w:val="envelope return"/>
    <w:basedOn w:val="Normal"/>
    <w:uiPriority w:val="2"/>
    <w:rsid w:val="00B6155A"/>
    <w:rPr>
      <w:rFonts w:cs="Arial"/>
    </w:rPr>
  </w:style>
  <w:style w:type="paragraph" w:styleId="FootnoteText">
    <w:name w:val="footnote text"/>
    <w:basedOn w:val="Normal"/>
    <w:uiPriority w:val="2"/>
    <w:semiHidden/>
    <w:rsid w:val="00EB20E6"/>
    <w:pPr>
      <w:ind w:left="851"/>
      <w:jc w:val="both"/>
    </w:pPr>
  </w:style>
  <w:style w:type="paragraph" w:styleId="HTMLAddress">
    <w:name w:val="HTML Address"/>
    <w:basedOn w:val="Normal"/>
    <w:uiPriority w:val="2"/>
    <w:rsid w:val="00B6155A"/>
    <w:rPr>
      <w:i/>
      <w:iCs/>
    </w:rPr>
  </w:style>
  <w:style w:type="paragraph" w:styleId="HTMLPreformatted">
    <w:name w:val="HTML Preformatted"/>
    <w:basedOn w:val="Normal"/>
    <w:uiPriority w:val="2"/>
    <w:rsid w:val="00B6155A"/>
    <w:rPr>
      <w:rFonts w:ascii="Courier New" w:hAnsi="Courier New" w:cs="Courier New"/>
    </w:rPr>
  </w:style>
  <w:style w:type="paragraph" w:styleId="Index1">
    <w:name w:val="index 1"/>
    <w:basedOn w:val="Normal"/>
    <w:next w:val="Normal"/>
    <w:autoRedefine/>
    <w:uiPriority w:val="2"/>
    <w:semiHidden/>
    <w:rsid w:val="00B6155A"/>
    <w:pPr>
      <w:ind w:left="200" w:hanging="200"/>
    </w:pPr>
  </w:style>
  <w:style w:type="paragraph" w:styleId="Index2">
    <w:name w:val="index 2"/>
    <w:basedOn w:val="Normal"/>
    <w:next w:val="Normal"/>
    <w:autoRedefine/>
    <w:uiPriority w:val="2"/>
    <w:semiHidden/>
    <w:rsid w:val="00B6155A"/>
    <w:pPr>
      <w:ind w:left="400" w:hanging="200"/>
    </w:pPr>
  </w:style>
  <w:style w:type="paragraph" w:styleId="Index3">
    <w:name w:val="index 3"/>
    <w:basedOn w:val="Normal"/>
    <w:next w:val="Normal"/>
    <w:autoRedefine/>
    <w:uiPriority w:val="2"/>
    <w:semiHidden/>
    <w:rsid w:val="00B6155A"/>
    <w:pPr>
      <w:ind w:left="600" w:hanging="200"/>
    </w:pPr>
  </w:style>
  <w:style w:type="paragraph" w:styleId="Index4">
    <w:name w:val="index 4"/>
    <w:basedOn w:val="Normal"/>
    <w:next w:val="Normal"/>
    <w:autoRedefine/>
    <w:uiPriority w:val="2"/>
    <w:semiHidden/>
    <w:rsid w:val="00B6155A"/>
    <w:pPr>
      <w:ind w:left="800" w:hanging="200"/>
    </w:pPr>
  </w:style>
  <w:style w:type="paragraph" w:styleId="Index5">
    <w:name w:val="index 5"/>
    <w:basedOn w:val="Normal"/>
    <w:next w:val="Normal"/>
    <w:autoRedefine/>
    <w:uiPriority w:val="2"/>
    <w:semiHidden/>
    <w:rsid w:val="00B6155A"/>
    <w:pPr>
      <w:ind w:left="1000" w:hanging="200"/>
    </w:pPr>
  </w:style>
  <w:style w:type="paragraph" w:styleId="Index6">
    <w:name w:val="index 6"/>
    <w:basedOn w:val="Normal"/>
    <w:next w:val="Normal"/>
    <w:autoRedefine/>
    <w:uiPriority w:val="2"/>
    <w:semiHidden/>
    <w:rsid w:val="00B6155A"/>
    <w:pPr>
      <w:ind w:left="1200" w:hanging="200"/>
    </w:pPr>
  </w:style>
  <w:style w:type="paragraph" w:styleId="Index7">
    <w:name w:val="index 7"/>
    <w:basedOn w:val="Normal"/>
    <w:next w:val="Normal"/>
    <w:autoRedefine/>
    <w:uiPriority w:val="2"/>
    <w:semiHidden/>
    <w:rsid w:val="00B6155A"/>
    <w:pPr>
      <w:ind w:left="1400" w:hanging="200"/>
    </w:pPr>
  </w:style>
  <w:style w:type="paragraph" w:styleId="Index8">
    <w:name w:val="index 8"/>
    <w:basedOn w:val="Normal"/>
    <w:next w:val="Normal"/>
    <w:autoRedefine/>
    <w:uiPriority w:val="2"/>
    <w:semiHidden/>
    <w:rsid w:val="00B6155A"/>
    <w:pPr>
      <w:ind w:left="1600" w:hanging="200"/>
    </w:pPr>
  </w:style>
  <w:style w:type="paragraph" w:styleId="Index9">
    <w:name w:val="index 9"/>
    <w:basedOn w:val="Normal"/>
    <w:next w:val="Normal"/>
    <w:autoRedefine/>
    <w:uiPriority w:val="2"/>
    <w:semiHidden/>
    <w:rsid w:val="00B6155A"/>
    <w:pPr>
      <w:ind w:left="1800" w:hanging="200"/>
    </w:pPr>
  </w:style>
  <w:style w:type="paragraph" w:styleId="IndexHeading">
    <w:name w:val="index heading"/>
    <w:basedOn w:val="Normal"/>
    <w:next w:val="Index1"/>
    <w:uiPriority w:val="2"/>
    <w:semiHidden/>
    <w:rsid w:val="00B6155A"/>
    <w:rPr>
      <w:rFonts w:cs="Arial"/>
      <w:b/>
      <w:bCs/>
    </w:rPr>
  </w:style>
  <w:style w:type="paragraph" w:styleId="List2">
    <w:name w:val="List 2"/>
    <w:basedOn w:val="Normal"/>
    <w:uiPriority w:val="2"/>
    <w:rsid w:val="00B6155A"/>
    <w:pPr>
      <w:ind w:left="566" w:hanging="283"/>
    </w:pPr>
  </w:style>
  <w:style w:type="paragraph" w:styleId="List3">
    <w:name w:val="List 3"/>
    <w:basedOn w:val="Normal"/>
    <w:uiPriority w:val="2"/>
    <w:rsid w:val="00B6155A"/>
    <w:pPr>
      <w:ind w:left="849" w:hanging="283"/>
    </w:pPr>
  </w:style>
  <w:style w:type="paragraph" w:styleId="List4">
    <w:name w:val="List 4"/>
    <w:basedOn w:val="Normal"/>
    <w:uiPriority w:val="2"/>
    <w:rsid w:val="00B6155A"/>
    <w:pPr>
      <w:ind w:left="1132" w:hanging="283"/>
    </w:pPr>
  </w:style>
  <w:style w:type="paragraph" w:styleId="List5">
    <w:name w:val="List 5"/>
    <w:basedOn w:val="Normal"/>
    <w:uiPriority w:val="2"/>
    <w:rsid w:val="00B6155A"/>
    <w:pPr>
      <w:ind w:left="1415" w:hanging="283"/>
    </w:pPr>
  </w:style>
  <w:style w:type="paragraph" w:styleId="ListBullet2">
    <w:name w:val="List Bullet 2"/>
    <w:basedOn w:val="Normal"/>
    <w:autoRedefine/>
    <w:uiPriority w:val="2"/>
    <w:rsid w:val="00B6155A"/>
    <w:pPr>
      <w:numPr>
        <w:numId w:val="14"/>
      </w:numPr>
    </w:pPr>
  </w:style>
  <w:style w:type="paragraph" w:styleId="ListBullet3">
    <w:name w:val="List Bullet 3"/>
    <w:basedOn w:val="Normal"/>
    <w:autoRedefine/>
    <w:uiPriority w:val="2"/>
    <w:rsid w:val="00B6155A"/>
    <w:pPr>
      <w:numPr>
        <w:numId w:val="2"/>
      </w:numPr>
    </w:pPr>
  </w:style>
  <w:style w:type="paragraph" w:styleId="ListBullet4">
    <w:name w:val="List Bullet 4"/>
    <w:basedOn w:val="Normal"/>
    <w:autoRedefine/>
    <w:uiPriority w:val="2"/>
    <w:rsid w:val="00B6155A"/>
    <w:pPr>
      <w:numPr>
        <w:numId w:val="3"/>
      </w:numPr>
    </w:pPr>
  </w:style>
  <w:style w:type="paragraph" w:styleId="ListBullet5">
    <w:name w:val="List Bullet 5"/>
    <w:basedOn w:val="Normal"/>
    <w:autoRedefine/>
    <w:uiPriority w:val="2"/>
    <w:rsid w:val="00B6155A"/>
    <w:pPr>
      <w:numPr>
        <w:numId w:val="4"/>
      </w:numPr>
    </w:pPr>
  </w:style>
  <w:style w:type="paragraph" w:styleId="ListContinue">
    <w:name w:val="List Continue"/>
    <w:basedOn w:val="Normal"/>
    <w:uiPriority w:val="2"/>
    <w:rsid w:val="00B6155A"/>
    <w:pPr>
      <w:spacing w:after="120"/>
      <w:ind w:left="283"/>
    </w:pPr>
  </w:style>
  <w:style w:type="paragraph" w:styleId="ListContinue2">
    <w:name w:val="List Continue 2"/>
    <w:basedOn w:val="Normal"/>
    <w:uiPriority w:val="2"/>
    <w:rsid w:val="00B6155A"/>
    <w:pPr>
      <w:spacing w:after="120"/>
      <w:ind w:left="566"/>
    </w:pPr>
  </w:style>
  <w:style w:type="paragraph" w:styleId="ListContinue3">
    <w:name w:val="List Continue 3"/>
    <w:basedOn w:val="Normal"/>
    <w:uiPriority w:val="2"/>
    <w:rsid w:val="00B6155A"/>
    <w:pPr>
      <w:spacing w:after="120"/>
      <w:ind w:left="849"/>
    </w:pPr>
  </w:style>
  <w:style w:type="paragraph" w:styleId="ListContinue4">
    <w:name w:val="List Continue 4"/>
    <w:basedOn w:val="Normal"/>
    <w:uiPriority w:val="2"/>
    <w:rsid w:val="00B6155A"/>
    <w:pPr>
      <w:spacing w:after="120"/>
      <w:ind w:left="1132"/>
    </w:pPr>
  </w:style>
  <w:style w:type="paragraph" w:styleId="ListContinue5">
    <w:name w:val="List Continue 5"/>
    <w:basedOn w:val="Normal"/>
    <w:uiPriority w:val="2"/>
    <w:rsid w:val="00B6155A"/>
    <w:pPr>
      <w:spacing w:after="120"/>
      <w:ind w:left="1415"/>
    </w:pPr>
  </w:style>
  <w:style w:type="paragraph" w:styleId="ListNumber">
    <w:name w:val="List Number"/>
    <w:basedOn w:val="Normal"/>
    <w:uiPriority w:val="2"/>
    <w:rsid w:val="00B6155A"/>
    <w:pPr>
      <w:numPr>
        <w:numId w:val="5"/>
      </w:numPr>
    </w:pPr>
  </w:style>
  <w:style w:type="paragraph" w:styleId="ListNumber2">
    <w:name w:val="List Number 2"/>
    <w:basedOn w:val="Normal"/>
    <w:uiPriority w:val="2"/>
    <w:rsid w:val="00B6155A"/>
    <w:pPr>
      <w:numPr>
        <w:numId w:val="15"/>
      </w:numPr>
    </w:pPr>
  </w:style>
  <w:style w:type="paragraph" w:styleId="ListNumber3">
    <w:name w:val="List Number 3"/>
    <w:basedOn w:val="Normal"/>
    <w:uiPriority w:val="2"/>
    <w:rsid w:val="00B6155A"/>
    <w:pPr>
      <w:numPr>
        <w:numId w:val="16"/>
      </w:numPr>
    </w:pPr>
  </w:style>
  <w:style w:type="paragraph" w:styleId="ListNumber4">
    <w:name w:val="List Number 4"/>
    <w:basedOn w:val="Normal"/>
    <w:uiPriority w:val="2"/>
    <w:rsid w:val="00B6155A"/>
    <w:pPr>
      <w:numPr>
        <w:numId w:val="17"/>
      </w:numPr>
    </w:pPr>
  </w:style>
  <w:style w:type="paragraph" w:styleId="ListNumber5">
    <w:name w:val="List Number 5"/>
    <w:basedOn w:val="Normal"/>
    <w:uiPriority w:val="2"/>
    <w:rsid w:val="00B6155A"/>
    <w:pPr>
      <w:numPr>
        <w:numId w:val="18"/>
      </w:numPr>
    </w:pPr>
  </w:style>
  <w:style w:type="paragraph" w:styleId="MacroText">
    <w:name w:val="macro"/>
    <w:uiPriority w:val="2"/>
    <w:semiHidden/>
    <w:rsid w:val="00B6155A"/>
    <w:pPr>
      <w:tabs>
        <w:tab w:val="left" w:pos="480"/>
        <w:tab w:val="left" w:pos="960"/>
        <w:tab w:val="left" w:pos="1440"/>
        <w:tab w:val="left" w:pos="1920"/>
        <w:tab w:val="left" w:pos="2400"/>
        <w:tab w:val="left" w:pos="2880"/>
        <w:tab w:val="left" w:pos="3360"/>
        <w:tab w:val="left" w:pos="3840"/>
        <w:tab w:val="left" w:pos="4320"/>
      </w:tabs>
      <w:suppressAutoHyphens/>
      <w:jc w:val="both"/>
    </w:pPr>
    <w:rPr>
      <w:rFonts w:ascii="Courier New" w:hAnsi="Courier New" w:cs="Courier New"/>
      <w:lang w:eastAsia="en-US"/>
    </w:rPr>
  </w:style>
  <w:style w:type="paragraph" w:styleId="MessageHeader">
    <w:name w:val="Message Header"/>
    <w:basedOn w:val="Normal"/>
    <w:uiPriority w:val="2"/>
    <w:rsid w:val="00B6155A"/>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ormalWeb">
    <w:name w:val="Normal (Web)"/>
    <w:basedOn w:val="Normal"/>
    <w:uiPriority w:val="2"/>
    <w:rsid w:val="00B6155A"/>
    <w:rPr>
      <w:rFonts w:ascii="Times New Roman" w:hAnsi="Times New Roman"/>
      <w:sz w:val="24"/>
      <w:szCs w:val="24"/>
    </w:rPr>
  </w:style>
  <w:style w:type="paragraph" w:styleId="NoteHeading">
    <w:name w:val="Note Heading"/>
    <w:basedOn w:val="Normal"/>
    <w:next w:val="Normal"/>
    <w:uiPriority w:val="2"/>
    <w:rsid w:val="00B6155A"/>
  </w:style>
  <w:style w:type="paragraph" w:styleId="PlainText">
    <w:name w:val="Plain Text"/>
    <w:basedOn w:val="Normal"/>
    <w:uiPriority w:val="2"/>
    <w:rsid w:val="00B6155A"/>
    <w:rPr>
      <w:rFonts w:ascii="Courier New" w:hAnsi="Courier New" w:cs="Courier New"/>
    </w:rPr>
  </w:style>
  <w:style w:type="paragraph" w:styleId="Salutation">
    <w:name w:val="Salutation"/>
    <w:basedOn w:val="Normal"/>
    <w:next w:val="Normal"/>
    <w:uiPriority w:val="2"/>
    <w:rsid w:val="00B6155A"/>
  </w:style>
  <w:style w:type="paragraph" w:styleId="Signature">
    <w:name w:val="Signature"/>
    <w:basedOn w:val="Normal"/>
    <w:uiPriority w:val="2"/>
    <w:rsid w:val="00B6155A"/>
    <w:pPr>
      <w:ind w:left="4252"/>
    </w:pPr>
  </w:style>
  <w:style w:type="paragraph" w:styleId="Subtitle">
    <w:name w:val="Subtitle"/>
    <w:basedOn w:val="Normal"/>
    <w:uiPriority w:val="2"/>
    <w:rsid w:val="009F5595"/>
    <w:pPr>
      <w:spacing w:after="60"/>
      <w:jc w:val="center"/>
      <w:outlineLvl w:val="1"/>
    </w:pPr>
    <w:rPr>
      <w:rFonts w:cs="Arial"/>
      <w:sz w:val="24"/>
      <w:szCs w:val="24"/>
    </w:rPr>
  </w:style>
  <w:style w:type="paragraph" w:styleId="TableofAuthorities">
    <w:name w:val="table of authorities"/>
    <w:basedOn w:val="Normal"/>
    <w:next w:val="Normal"/>
    <w:uiPriority w:val="2"/>
    <w:semiHidden/>
    <w:rsid w:val="00B6155A"/>
    <w:pPr>
      <w:ind w:left="200" w:hanging="200"/>
    </w:pPr>
  </w:style>
  <w:style w:type="paragraph" w:styleId="TableofFigures">
    <w:name w:val="table of figures"/>
    <w:basedOn w:val="Normal"/>
    <w:next w:val="Normal"/>
    <w:uiPriority w:val="2"/>
    <w:semiHidden/>
    <w:rsid w:val="00B6155A"/>
    <w:pPr>
      <w:ind w:left="400" w:hanging="400"/>
    </w:pPr>
  </w:style>
  <w:style w:type="paragraph" w:styleId="Title">
    <w:name w:val="Title"/>
    <w:basedOn w:val="Normal"/>
    <w:uiPriority w:val="2"/>
    <w:rsid w:val="009F5595"/>
    <w:pPr>
      <w:spacing w:before="240" w:after="60"/>
      <w:jc w:val="center"/>
      <w:outlineLvl w:val="0"/>
    </w:pPr>
    <w:rPr>
      <w:rFonts w:cs="Arial"/>
      <w:b/>
      <w:bCs/>
      <w:kern w:val="28"/>
      <w:sz w:val="32"/>
      <w:szCs w:val="32"/>
    </w:rPr>
  </w:style>
  <w:style w:type="paragraph" w:styleId="TOAHeading">
    <w:name w:val="toa heading"/>
    <w:basedOn w:val="Normal"/>
    <w:next w:val="Normal"/>
    <w:uiPriority w:val="2"/>
    <w:semiHidden/>
    <w:rsid w:val="00B6155A"/>
    <w:pPr>
      <w:spacing w:before="120"/>
    </w:pPr>
    <w:rPr>
      <w:rFonts w:cs="Arial"/>
      <w:b/>
      <w:bCs/>
      <w:sz w:val="24"/>
      <w:szCs w:val="24"/>
    </w:rPr>
  </w:style>
  <w:style w:type="paragraph" w:styleId="BalloonText">
    <w:name w:val="Balloon Text"/>
    <w:basedOn w:val="Normal"/>
    <w:link w:val="BalloonTextChar"/>
    <w:uiPriority w:val="2"/>
    <w:rsid w:val="004A64A9"/>
    <w:rPr>
      <w:rFonts w:ascii="Tahoma" w:hAnsi="Tahoma" w:cs="Tahoma"/>
      <w:sz w:val="16"/>
      <w:szCs w:val="16"/>
    </w:rPr>
  </w:style>
  <w:style w:type="character" w:customStyle="1" w:styleId="BalloonTextChar">
    <w:name w:val="Balloon Text Char"/>
    <w:basedOn w:val="DefaultParagraphFont"/>
    <w:link w:val="BalloonText"/>
    <w:uiPriority w:val="2"/>
    <w:rsid w:val="007225E9"/>
    <w:rPr>
      <w:rFonts w:ascii="Tahoma" w:hAnsi="Tahoma" w:cs="Tahoma"/>
      <w:sz w:val="16"/>
      <w:szCs w:val="16"/>
      <w:lang w:eastAsia="en-US"/>
    </w:rPr>
  </w:style>
  <w:style w:type="table" w:styleId="TableGrid">
    <w:name w:val="Table Grid"/>
    <w:basedOn w:val="TableNormal"/>
    <w:rsid w:val="001A79B1"/>
    <w:pPr>
      <w:keepNext/>
      <w:keepLines/>
      <w:jc w:val="center"/>
    </w:pPr>
    <w:rPr>
      <w:sz w:val="18"/>
    </w:rPr>
    <w:tblPr>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Pr>
    <w:trPr>
      <w:jc w:val="center"/>
    </w:trPr>
    <w:tcPr>
      <w:vAlign w:val="center"/>
    </w:tcPr>
    <w:tblStylePr w:type="firstRow">
      <w:rPr>
        <w:b/>
      </w:rPr>
    </w:tblStylePr>
    <w:tblStylePr w:type="lastRow">
      <w:tblPr/>
      <w:tcPr>
        <w:tcBorders>
          <w:top w:val="doub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jc w:val="left"/>
      </w:pPr>
      <w:rPr>
        <w:b w:val="0"/>
        <w:i w:val="0"/>
        <w:sz w:val="18"/>
      </w:rPr>
    </w:tblStylePr>
  </w:style>
  <w:style w:type="character" w:styleId="FootnoteReference">
    <w:name w:val="footnote reference"/>
    <w:basedOn w:val="DefaultParagraphFont"/>
    <w:uiPriority w:val="2"/>
    <w:rsid w:val="00DF1713"/>
    <w:rPr>
      <w:vertAlign w:val="superscript"/>
    </w:rPr>
  </w:style>
  <w:style w:type="paragraph" w:customStyle="1" w:styleId="Smallprint">
    <w:name w:val="Smallprint"/>
    <w:basedOn w:val="Normal"/>
    <w:uiPriority w:val="2"/>
    <w:rsid w:val="00C86B3B"/>
    <w:pPr>
      <w:keepNext/>
      <w:keepLines/>
      <w:spacing w:after="120"/>
    </w:pPr>
    <w:rPr>
      <w:sz w:val="12"/>
      <w:szCs w:val="12"/>
    </w:rPr>
  </w:style>
  <w:style w:type="paragraph" w:customStyle="1" w:styleId="HeadingContents">
    <w:name w:val="Heading Contents"/>
    <w:basedOn w:val="Normal"/>
    <w:uiPriority w:val="2"/>
    <w:rsid w:val="00614830"/>
    <w:pPr>
      <w:spacing w:after="240"/>
    </w:pPr>
    <w:rPr>
      <w:rFonts w:asciiTheme="majorHAnsi" w:hAnsiTheme="majorHAnsi"/>
      <w:b/>
      <w:caps/>
      <w:sz w:val="24"/>
    </w:rPr>
  </w:style>
  <w:style w:type="paragraph" w:customStyle="1" w:styleId="RevisionBoxHeading">
    <w:name w:val="Revision Box Heading"/>
    <w:basedOn w:val="Normal"/>
    <w:uiPriority w:val="2"/>
    <w:rsid w:val="00C86B3B"/>
    <w:pPr>
      <w:keepNext/>
      <w:keepLines/>
      <w:spacing w:before="200" w:after="40"/>
    </w:pPr>
    <w:rPr>
      <w:b/>
      <w:caps/>
      <w:sz w:val="16"/>
    </w:rPr>
  </w:style>
  <w:style w:type="table" w:customStyle="1" w:styleId="RevisionBoxTable">
    <w:name w:val="Revision Box Table"/>
    <w:basedOn w:val="TableNormal"/>
    <w:rsid w:val="00236F3B"/>
    <w:pPr>
      <w:keepNext/>
      <w:keepLines/>
    </w:pPr>
    <w:rPr>
      <w:b/>
      <w:sz w:val="16"/>
    </w:rPr>
    <w:tblPr>
      <w:tblStyleRowBandSize w:val="1"/>
      <w:tblStyleColBandSize w:val="1"/>
      <w:tblBorders>
        <w:top w:val="single" w:sz="12" w:space="0" w:color="auto"/>
        <w:left w:val="single" w:sz="12" w:space="0" w:color="auto"/>
        <w:bottom w:val="single" w:sz="12" w:space="0" w:color="auto"/>
        <w:right w:val="single" w:sz="12" w:space="0" w:color="auto"/>
        <w:insideV w:val="single" w:sz="4" w:space="0" w:color="auto"/>
      </w:tblBorders>
      <w:tblCellMar>
        <w:top w:w="57" w:type="dxa"/>
        <w:left w:w="57" w:type="dxa"/>
        <w:bottom w:w="57" w:type="dxa"/>
        <w:right w:w="57" w:type="dxa"/>
      </w:tblCellMar>
    </w:tblPr>
    <w:tcPr>
      <w:vAlign w:val="center"/>
    </w:tcPr>
  </w:style>
  <w:style w:type="paragraph" w:customStyle="1" w:styleId="FrontTitle">
    <w:name w:val="Front Title"/>
    <w:basedOn w:val="Normal"/>
    <w:uiPriority w:val="2"/>
    <w:rsid w:val="00273442"/>
    <w:pPr>
      <w:pBdr>
        <w:bottom w:val="single" w:sz="6" w:space="20" w:color="DBD3CC" w:themeColor="background1" w:themeShade="D9"/>
      </w:pBdr>
      <w:spacing w:before="400"/>
    </w:pPr>
    <w:rPr>
      <w:color w:val="004553" w:themeColor="text2"/>
      <w:sz w:val="40"/>
    </w:rPr>
  </w:style>
  <w:style w:type="paragraph" w:customStyle="1" w:styleId="FrontClient">
    <w:name w:val="Front Client"/>
    <w:basedOn w:val="Normal"/>
    <w:uiPriority w:val="2"/>
    <w:rsid w:val="00273442"/>
    <w:pPr>
      <w:spacing w:before="360"/>
    </w:pPr>
    <w:rPr>
      <w:color w:val="004553" w:themeColor="text2"/>
      <w:sz w:val="36"/>
    </w:rPr>
  </w:style>
  <w:style w:type="table" w:customStyle="1" w:styleId="FrontTable">
    <w:name w:val="Front Table"/>
    <w:basedOn w:val="TableNormal"/>
    <w:rsid w:val="00134F1E"/>
    <w:pPr>
      <w:spacing w:before="60" w:after="60"/>
    </w:pPr>
    <w:rPr>
      <w:sz w:val="22"/>
    </w:rPr>
    <w:tblPr>
      <w:tblBorders>
        <w:insideV w:val="single" w:sz="4" w:space="0" w:color="auto"/>
      </w:tblBorders>
      <w:tblCellMar>
        <w:left w:w="284" w:type="dxa"/>
        <w:right w:w="284" w:type="dxa"/>
      </w:tblCellMar>
    </w:tblPr>
    <w:tblStylePr w:type="firstRow">
      <w:tblPr>
        <w:tblCellMar>
          <w:top w:w="284" w:type="dxa"/>
          <w:left w:w="284" w:type="dxa"/>
          <w:bottom w:w="0" w:type="dxa"/>
          <w:right w:w="284" w:type="dxa"/>
        </w:tblCellMar>
      </w:tblPr>
    </w:tblStylePr>
    <w:tblStylePr w:type="lastRow">
      <w:pPr>
        <w:jc w:val="left"/>
      </w:pPr>
      <w:tblPr/>
      <w:tcPr>
        <w:vAlign w:val="bottom"/>
      </w:tcPr>
    </w:tblStylePr>
  </w:style>
  <w:style w:type="character" w:styleId="PlaceholderText">
    <w:name w:val="Placeholder Text"/>
    <w:basedOn w:val="DefaultParagraphFont"/>
    <w:uiPriority w:val="99"/>
    <w:semiHidden/>
    <w:rsid w:val="00080B92"/>
    <w:rPr>
      <w:color w:val="808080"/>
    </w:rPr>
  </w:style>
  <w:style w:type="paragraph" w:styleId="NoSpacing">
    <w:name w:val="No Spacing"/>
    <w:uiPriority w:val="2"/>
    <w:qFormat/>
    <w:rsid w:val="00171716"/>
    <w:pPr>
      <w:suppressAutoHyphens/>
      <w:ind w:left="851"/>
    </w:pPr>
    <w:rPr>
      <w:rFonts w:ascii="Arial" w:hAnsi="Arial"/>
      <w:lang w:eastAsia="en-US"/>
    </w:rPr>
  </w:style>
  <w:style w:type="character" w:customStyle="1" w:styleId="CommentTextChar">
    <w:name w:val="Comment Text Char"/>
    <w:basedOn w:val="DefaultParagraphFont"/>
    <w:link w:val="CommentText"/>
    <w:uiPriority w:val="2"/>
    <w:semiHidden/>
    <w:rsid w:val="007225E9"/>
    <w:rPr>
      <w:rFonts w:ascii="Arial" w:hAnsi="Arial"/>
      <w:lang w:eastAsia="en-US"/>
    </w:rPr>
  </w:style>
  <w:style w:type="paragraph" w:customStyle="1" w:styleId="Figure">
    <w:name w:val="Figure"/>
    <w:basedOn w:val="BodyText"/>
    <w:uiPriority w:val="1"/>
    <w:qFormat/>
    <w:rsid w:val="00587B5E"/>
    <w:pPr>
      <w:keepNext/>
      <w:keepLines/>
      <w:spacing w:before="0" w:after="120"/>
      <w:jc w:val="center"/>
    </w:pPr>
  </w:style>
  <w:style w:type="paragraph" w:customStyle="1" w:styleId="FrontPenspen">
    <w:name w:val="Front Penspen"/>
    <w:basedOn w:val="Normal"/>
    <w:uiPriority w:val="2"/>
    <w:rsid w:val="00273442"/>
    <w:pPr>
      <w:pBdr>
        <w:top w:val="single" w:sz="18" w:space="20" w:color="004553" w:themeColor="text2"/>
      </w:pBdr>
      <w:spacing w:after="4000"/>
    </w:pPr>
  </w:style>
  <w:style w:type="paragraph" w:customStyle="1" w:styleId="FrontFooter">
    <w:name w:val="Front Footer"/>
    <w:basedOn w:val="Footer"/>
    <w:uiPriority w:val="2"/>
    <w:qFormat/>
    <w:rsid w:val="00135352"/>
    <w:pPr>
      <w:tabs>
        <w:tab w:val="clear" w:pos="4536"/>
        <w:tab w:val="clear" w:pos="9072"/>
        <w:tab w:val="right" w:pos="10773"/>
      </w:tabs>
    </w:pPr>
  </w:style>
  <w:style w:type="character" w:customStyle="1" w:styleId="FooterChar">
    <w:name w:val="Footer Char"/>
    <w:link w:val="Footer"/>
    <w:uiPriority w:val="99"/>
    <w:rsid w:val="002F1438"/>
    <w:rPr>
      <w:rFonts w:asciiTheme="minorHAnsi" w:hAnsiTheme="minorHAnsi"/>
      <w:color w:val="004553" w:themeColor="text2"/>
      <w:sz w:val="16"/>
      <w:lang w:eastAsia="en-US"/>
    </w:rPr>
  </w:style>
  <w:style w:type="character" w:styleId="CommentReference">
    <w:name w:val="annotation reference"/>
    <w:basedOn w:val="DefaultParagraphFont"/>
    <w:uiPriority w:val="2"/>
    <w:semiHidden/>
    <w:unhideWhenUsed/>
    <w:rsid w:val="00D83662"/>
    <w:rPr>
      <w:sz w:val="18"/>
      <w:szCs w:val="18"/>
    </w:rPr>
  </w:style>
  <w:style w:type="paragraph" w:styleId="CommentSubject">
    <w:name w:val="annotation subject"/>
    <w:basedOn w:val="CommentText"/>
    <w:next w:val="CommentText"/>
    <w:link w:val="CommentSubjectChar"/>
    <w:uiPriority w:val="2"/>
    <w:semiHidden/>
    <w:unhideWhenUsed/>
    <w:rsid w:val="00D83662"/>
    <w:rPr>
      <w:b/>
      <w:bCs/>
    </w:rPr>
  </w:style>
  <w:style w:type="character" w:customStyle="1" w:styleId="CommentSubjectChar">
    <w:name w:val="Comment Subject Char"/>
    <w:basedOn w:val="CommentTextChar"/>
    <w:link w:val="CommentSubject"/>
    <w:uiPriority w:val="2"/>
    <w:semiHidden/>
    <w:rsid w:val="00D83662"/>
    <w:rPr>
      <w:rFonts w:asciiTheme="minorHAnsi" w:hAnsiTheme="minorHAns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8887068">
      <w:bodyDiv w:val="1"/>
      <w:marLeft w:val="0"/>
      <w:marRight w:val="0"/>
      <w:marTop w:val="0"/>
      <w:marBottom w:val="0"/>
      <w:divBdr>
        <w:top w:val="none" w:sz="0" w:space="0" w:color="auto"/>
        <w:left w:val="none" w:sz="0" w:space="0" w:color="auto"/>
        <w:bottom w:val="none" w:sz="0" w:space="0" w:color="auto"/>
        <w:right w:val="none" w:sz="0" w:space="0" w:color="auto"/>
      </w:divBdr>
      <w:divsChild>
        <w:div w:id="1827012842">
          <w:marLeft w:val="0"/>
          <w:marRight w:val="0"/>
          <w:marTop w:val="0"/>
          <w:marBottom w:val="0"/>
          <w:divBdr>
            <w:top w:val="none" w:sz="0" w:space="0" w:color="auto"/>
            <w:left w:val="none" w:sz="0" w:space="0" w:color="auto"/>
            <w:bottom w:val="none" w:sz="0" w:space="0" w:color="auto"/>
            <w:right w:val="none" w:sz="0" w:space="0" w:color="auto"/>
          </w:divBdr>
          <w:divsChild>
            <w:div w:id="1535119347">
              <w:marLeft w:val="0"/>
              <w:marRight w:val="0"/>
              <w:marTop w:val="0"/>
              <w:marBottom w:val="0"/>
              <w:divBdr>
                <w:top w:val="none" w:sz="0" w:space="0" w:color="auto"/>
                <w:left w:val="none" w:sz="0" w:space="0" w:color="auto"/>
                <w:bottom w:val="none" w:sz="0" w:space="0" w:color="auto"/>
                <w:right w:val="none" w:sz="0" w:space="0" w:color="auto"/>
              </w:divBdr>
              <w:divsChild>
                <w:div w:id="1068531109">
                  <w:marLeft w:val="0"/>
                  <w:marRight w:val="0"/>
                  <w:marTop w:val="0"/>
                  <w:marBottom w:val="0"/>
                  <w:divBdr>
                    <w:top w:val="single" w:sz="6" w:space="0" w:color="CED2D6"/>
                    <w:left w:val="single" w:sz="6" w:space="1" w:color="CED2D6"/>
                    <w:bottom w:val="single" w:sz="6" w:space="0" w:color="CED2D6"/>
                    <w:right w:val="single" w:sz="6" w:space="1" w:color="CED2D6"/>
                  </w:divBdr>
                  <w:divsChild>
                    <w:div w:id="1831287640">
                      <w:marLeft w:val="0"/>
                      <w:marRight w:val="0"/>
                      <w:marTop w:val="0"/>
                      <w:marBottom w:val="0"/>
                      <w:divBdr>
                        <w:top w:val="none" w:sz="0" w:space="0" w:color="auto"/>
                        <w:left w:val="none" w:sz="0" w:space="0" w:color="auto"/>
                        <w:bottom w:val="none" w:sz="0" w:space="0" w:color="auto"/>
                        <w:right w:val="none" w:sz="0" w:space="0" w:color="auto"/>
                      </w:divBdr>
                      <w:divsChild>
                        <w:div w:id="33936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2111862">
      <w:bodyDiv w:val="1"/>
      <w:marLeft w:val="0"/>
      <w:marRight w:val="0"/>
      <w:marTop w:val="0"/>
      <w:marBottom w:val="0"/>
      <w:divBdr>
        <w:top w:val="none" w:sz="0" w:space="0" w:color="auto"/>
        <w:left w:val="none" w:sz="0" w:space="0" w:color="auto"/>
        <w:bottom w:val="none" w:sz="0" w:space="0" w:color="auto"/>
        <w:right w:val="none" w:sz="0" w:space="0" w:color="auto"/>
      </w:divBdr>
    </w:div>
    <w:div w:id="679232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UKOPA.co.uk"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mailto:enquiries@ukopa.co.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nikki/OneDrive/UKOPA/Good%20Practice%20Guides/Templates/TBN%20TEMPLATE%20Sept%2020%20%20V1.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FAE86B0A150CD41A6A6F59DFDA7DE3B"/>
        <w:category>
          <w:name w:val="General"/>
          <w:gallery w:val="placeholder"/>
        </w:category>
        <w:types>
          <w:type w:val="bbPlcHdr"/>
        </w:types>
        <w:behaviors>
          <w:behavior w:val="content"/>
        </w:behaviors>
        <w:guid w:val="{0776DA37-1BE3-AA4B-AF27-8A8FC512BD1F}"/>
      </w:docPartPr>
      <w:docPartBody>
        <w:p w:rsidR="00696000" w:rsidRDefault="002925AA">
          <w:pPr>
            <w:pStyle w:val="CFAE86B0A150CD41A6A6F59DFDA7DE3B"/>
          </w:pPr>
          <w:r w:rsidRPr="00B83874">
            <w:rPr>
              <w:rStyle w:val="PlaceholderText"/>
            </w:rPr>
            <w:t>[Title]</w:t>
          </w:r>
        </w:p>
      </w:docPartBody>
    </w:docPart>
    <w:docPart>
      <w:docPartPr>
        <w:name w:val="82BCFCE00F87904D96FC47FFAB56A61B"/>
        <w:category>
          <w:name w:val="General"/>
          <w:gallery w:val="placeholder"/>
        </w:category>
        <w:types>
          <w:type w:val="bbPlcHdr"/>
        </w:types>
        <w:behaviors>
          <w:behavior w:val="content"/>
        </w:behaviors>
        <w:guid w:val="{ADBBBBB3-7977-704F-B255-D9A2E18148FE}"/>
      </w:docPartPr>
      <w:docPartBody>
        <w:p w:rsidR="00696000" w:rsidRDefault="002925AA">
          <w:pPr>
            <w:pStyle w:val="82BCFCE00F87904D96FC47FFAB56A61B"/>
          </w:pPr>
          <w:r w:rsidRPr="00B83874">
            <w:rPr>
              <w:rStyle w:val="PlaceholderText"/>
            </w:rPr>
            <w:t>[Subject]</w:t>
          </w:r>
        </w:p>
      </w:docPartBody>
    </w:docPart>
    <w:docPart>
      <w:docPartPr>
        <w:name w:val="8B09F41CBAC0D741A4634AF7EFAADF49"/>
        <w:category>
          <w:name w:val="General"/>
          <w:gallery w:val="placeholder"/>
        </w:category>
        <w:types>
          <w:type w:val="bbPlcHdr"/>
        </w:types>
        <w:behaviors>
          <w:behavior w:val="content"/>
        </w:behaviors>
        <w:guid w:val="{C07BDB94-677A-A740-93BC-13897A569BCB}"/>
      </w:docPartPr>
      <w:docPartBody>
        <w:p w:rsidR="00696000" w:rsidRDefault="002925AA">
          <w:pPr>
            <w:pStyle w:val="8B09F41CBAC0D741A4634AF7EFAADF49"/>
          </w:pPr>
          <w:r w:rsidRPr="00917A5B">
            <w:rPr>
              <w:rStyle w:val="PlaceholderText"/>
            </w:rPr>
            <w:t>[Comments]</w:t>
          </w:r>
        </w:p>
      </w:docPartBody>
    </w:docPart>
    <w:docPart>
      <w:docPartPr>
        <w:name w:val="C0E7D8D6B16374459F07A3E18CCB1FA4"/>
        <w:category>
          <w:name w:val="General"/>
          <w:gallery w:val="placeholder"/>
        </w:category>
        <w:types>
          <w:type w:val="bbPlcHdr"/>
        </w:types>
        <w:behaviors>
          <w:behavior w:val="content"/>
        </w:behaviors>
        <w:guid w:val="{5AE940AD-069E-5447-8D55-A9E553D34A71}"/>
      </w:docPartPr>
      <w:docPartBody>
        <w:p w:rsidR="00696000" w:rsidRDefault="002925AA">
          <w:pPr>
            <w:pStyle w:val="C0E7D8D6B16374459F07A3E18CCB1FA4"/>
          </w:pPr>
          <w:r w:rsidRPr="00917A5B">
            <w:rPr>
              <w:rStyle w:val="PlaceholderText"/>
            </w:rPr>
            <w:t>Click here to enter a date.</w:t>
          </w:r>
        </w:p>
      </w:docPartBody>
    </w:docPart>
    <w:docPart>
      <w:docPartPr>
        <w:name w:val="A4BC22A94C946442BB88EB258782277C"/>
        <w:category>
          <w:name w:val="General"/>
          <w:gallery w:val="placeholder"/>
        </w:category>
        <w:types>
          <w:type w:val="bbPlcHdr"/>
        </w:types>
        <w:behaviors>
          <w:behavior w:val="content"/>
        </w:behaviors>
        <w:guid w:val="{D28C868B-431A-A74E-A71F-AAC339B7BFE2}"/>
      </w:docPartPr>
      <w:docPartBody>
        <w:p w:rsidR="00696000" w:rsidRDefault="002925AA">
          <w:pPr>
            <w:pStyle w:val="A4BC22A94C946442BB88EB258782277C"/>
          </w:pPr>
          <w:r w:rsidRPr="00917A5B">
            <w:rPr>
              <w:rStyle w:val="PlaceholderText"/>
            </w:rPr>
            <w:t>[Title]</w:t>
          </w:r>
        </w:p>
      </w:docPartBody>
    </w:docPart>
    <w:docPart>
      <w:docPartPr>
        <w:name w:val="3D58D37092D92044960EF85122DE8EA9"/>
        <w:category>
          <w:name w:val="General"/>
          <w:gallery w:val="placeholder"/>
        </w:category>
        <w:types>
          <w:type w:val="bbPlcHdr"/>
        </w:types>
        <w:behaviors>
          <w:behavior w:val="content"/>
        </w:behaviors>
        <w:guid w:val="{71ADCB58-E661-B54C-BFA7-5B7113F1FD08}"/>
      </w:docPartPr>
      <w:docPartBody>
        <w:p w:rsidR="00696000" w:rsidRDefault="002925AA">
          <w:pPr>
            <w:pStyle w:val="3D58D37092D92044960EF85122DE8EA9"/>
          </w:pPr>
          <w:r w:rsidRPr="00917A5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20B0604020202020204"/>
    <w:charset w:val="00"/>
    <w:family w:val="auto"/>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5AA"/>
    <w:rsid w:val="002925AA"/>
    <w:rsid w:val="004233BA"/>
    <w:rsid w:val="0069600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FAE86B0A150CD41A6A6F59DFDA7DE3B">
    <w:name w:val="CFAE86B0A150CD41A6A6F59DFDA7DE3B"/>
  </w:style>
  <w:style w:type="paragraph" w:customStyle="1" w:styleId="82BCFCE00F87904D96FC47FFAB56A61B">
    <w:name w:val="82BCFCE00F87904D96FC47FFAB56A61B"/>
  </w:style>
  <w:style w:type="paragraph" w:customStyle="1" w:styleId="8B09F41CBAC0D741A4634AF7EFAADF49">
    <w:name w:val="8B09F41CBAC0D741A4634AF7EFAADF49"/>
  </w:style>
  <w:style w:type="paragraph" w:customStyle="1" w:styleId="C0E7D8D6B16374459F07A3E18CCB1FA4">
    <w:name w:val="C0E7D8D6B16374459F07A3E18CCB1FA4"/>
  </w:style>
  <w:style w:type="paragraph" w:customStyle="1" w:styleId="A4BC22A94C946442BB88EB258782277C">
    <w:name w:val="A4BC22A94C946442BB88EB258782277C"/>
  </w:style>
  <w:style w:type="paragraph" w:customStyle="1" w:styleId="3D58D37092D92044960EF85122DE8EA9">
    <w:name w:val="3D58D37092D92044960EF85122DE8E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Penspen 2014">
  <a:themeElements>
    <a:clrScheme name="Custom 35">
      <a:dk1>
        <a:srgbClr val="004553"/>
      </a:dk1>
      <a:lt1>
        <a:srgbClr val="FAF9F8"/>
      </a:lt1>
      <a:dk2>
        <a:srgbClr val="004553"/>
      </a:dk2>
      <a:lt2>
        <a:srgbClr val="004553"/>
      </a:lt2>
      <a:accent1>
        <a:srgbClr val="004553"/>
      </a:accent1>
      <a:accent2>
        <a:srgbClr val="CAC8C8"/>
      </a:accent2>
      <a:accent3>
        <a:srgbClr val="939598"/>
      </a:accent3>
      <a:accent4>
        <a:srgbClr val="001A29"/>
      </a:accent4>
      <a:accent5>
        <a:srgbClr val="29C0D2"/>
      </a:accent5>
      <a:accent6>
        <a:srgbClr val="FF6F00"/>
      </a:accent6>
      <a:hlink>
        <a:srgbClr val="29C0D2"/>
      </a:hlink>
      <a:folHlink>
        <a:srgbClr val="CAC8C8"/>
      </a:folHlink>
    </a:clrScheme>
    <a:fontScheme name="Penspen 2014">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3AB12927C1DEF47A0067C984201AFF5" ma:contentTypeVersion="10" ma:contentTypeDescription="Create a new document." ma:contentTypeScope="" ma:versionID="ff0c799194260cc0736318ff574ef594">
  <xsd:schema xmlns:xsd="http://www.w3.org/2001/XMLSchema" xmlns:xs="http://www.w3.org/2001/XMLSchema" xmlns:p="http://schemas.microsoft.com/office/2006/metadata/properties" xmlns:ns3="c000a300-af96-440e-94a3-df38cd6d54eb" targetNamespace="http://schemas.microsoft.com/office/2006/metadata/properties" ma:root="true" ma:fieldsID="da1628cc4ee5b22916d948b3ee240129" ns3:_="">
    <xsd:import namespace="c000a300-af96-440e-94a3-df38cd6d54e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00a300-af96-440e-94a3-df38cd6d54e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B4A58B-2CDD-48E6-86D1-AB9148C693AA}">
  <ds:schemaRefs>
    <ds:schemaRef ds:uri="http://schemas.microsoft.com/sharepoint/v3/contenttype/forms"/>
  </ds:schemaRefs>
</ds:datastoreItem>
</file>

<file path=customXml/itemProps2.xml><?xml version="1.0" encoding="utf-8"?>
<ds:datastoreItem xmlns:ds="http://schemas.openxmlformats.org/officeDocument/2006/customXml" ds:itemID="{329CE4BB-3ECA-44F6-8C62-8733D71FC30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879EE2A-743A-452A-B0A4-B25BC748D6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00a300-af96-440e-94a3-df38cd6d54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9A6945-54D2-2E4A-A7FA-54A9F5E60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TBN TEMPLATE Sept 20  V1.2.dotx</Template>
  <TotalTime>64</TotalTime>
  <Pages>5</Pages>
  <Words>1035</Words>
  <Characters>5930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Technical Briefing Note</vt:lpstr>
    </vt:vector>
  </TitlesOfParts>
  <Company>UKOPA</Company>
  <LinksUpToDate>false</LinksUpToDate>
  <CharactersWithSpaces>6952</CharactersWithSpaces>
  <SharedDoc>false</SharedDoc>
  <HLinks>
    <vt:vector size="84" baseType="variant">
      <vt:variant>
        <vt:i4>1441842</vt:i4>
      </vt:variant>
      <vt:variant>
        <vt:i4>89</vt:i4>
      </vt:variant>
      <vt:variant>
        <vt:i4>0</vt:i4>
      </vt:variant>
      <vt:variant>
        <vt:i4>5</vt:i4>
      </vt:variant>
      <vt:variant>
        <vt:lpwstr/>
      </vt:variant>
      <vt:variant>
        <vt:lpwstr>_Toc270502010</vt:lpwstr>
      </vt:variant>
      <vt:variant>
        <vt:i4>1507378</vt:i4>
      </vt:variant>
      <vt:variant>
        <vt:i4>83</vt:i4>
      </vt:variant>
      <vt:variant>
        <vt:i4>0</vt:i4>
      </vt:variant>
      <vt:variant>
        <vt:i4>5</vt:i4>
      </vt:variant>
      <vt:variant>
        <vt:lpwstr/>
      </vt:variant>
      <vt:variant>
        <vt:lpwstr>_Toc270502009</vt:lpwstr>
      </vt:variant>
      <vt:variant>
        <vt:i4>1507378</vt:i4>
      </vt:variant>
      <vt:variant>
        <vt:i4>77</vt:i4>
      </vt:variant>
      <vt:variant>
        <vt:i4>0</vt:i4>
      </vt:variant>
      <vt:variant>
        <vt:i4>5</vt:i4>
      </vt:variant>
      <vt:variant>
        <vt:lpwstr/>
      </vt:variant>
      <vt:variant>
        <vt:lpwstr>_Toc270502008</vt:lpwstr>
      </vt:variant>
      <vt:variant>
        <vt:i4>1507378</vt:i4>
      </vt:variant>
      <vt:variant>
        <vt:i4>71</vt:i4>
      </vt:variant>
      <vt:variant>
        <vt:i4>0</vt:i4>
      </vt:variant>
      <vt:variant>
        <vt:i4>5</vt:i4>
      </vt:variant>
      <vt:variant>
        <vt:lpwstr/>
      </vt:variant>
      <vt:variant>
        <vt:lpwstr>_Toc270502007</vt:lpwstr>
      </vt:variant>
      <vt:variant>
        <vt:i4>1507378</vt:i4>
      </vt:variant>
      <vt:variant>
        <vt:i4>65</vt:i4>
      </vt:variant>
      <vt:variant>
        <vt:i4>0</vt:i4>
      </vt:variant>
      <vt:variant>
        <vt:i4>5</vt:i4>
      </vt:variant>
      <vt:variant>
        <vt:lpwstr/>
      </vt:variant>
      <vt:variant>
        <vt:lpwstr>_Toc270502006</vt:lpwstr>
      </vt:variant>
      <vt:variant>
        <vt:i4>1507378</vt:i4>
      </vt:variant>
      <vt:variant>
        <vt:i4>59</vt:i4>
      </vt:variant>
      <vt:variant>
        <vt:i4>0</vt:i4>
      </vt:variant>
      <vt:variant>
        <vt:i4>5</vt:i4>
      </vt:variant>
      <vt:variant>
        <vt:lpwstr/>
      </vt:variant>
      <vt:variant>
        <vt:lpwstr>_Toc270502005</vt:lpwstr>
      </vt:variant>
      <vt:variant>
        <vt:i4>1507378</vt:i4>
      </vt:variant>
      <vt:variant>
        <vt:i4>53</vt:i4>
      </vt:variant>
      <vt:variant>
        <vt:i4>0</vt:i4>
      </vt:variant>
      <vt:variant>
        <vt:i4>5</vt:i4>
      </vt:variant>
      <vt:variant>
        <vt:lpwstr/>
      </vt:variant>
      <vt:variant>
        <vt:lpwstr>_Toc270502004</vt:lpwstr>
      </vt:variant>
      <vt:variant>
        <vt:i4>1507378</vt:i4>
      </vt:variant>
      <vt:variant>
        <vt:i4>47</vt:i4>
      </vt:variant>
      <vt:variant>
        <vt:i4>0</vt:i4>
      </vt:variant>
      <vt:variant>
        <vt:i4>5</vt:i4>
      </vt:variant>
      <vt:variant>
        <vt:lpwstr/>
      </vt:variant>
      <vt:variant>
        <vt:lpwstr>_Toc270502003</vt:lpwstr>
      </vt:variant>
      <vt:variant>
        <vt:i4>1507378</vt:i4>
      </vt:variant>
      <vt:variant>
        <vt:i4>41</vt:i4>
      </vt:variant>
      <vt:variant>
        <vt:i4>0</vt:i4>
      </vt:variant>
      <vt:variant>
        <vt:i4>5</vt:i4>
      </vt:variant>
      <vt:variant>
        <vt:lpwstr/>
      </vt:variant>
      <vt:variant>
        <vt:lpwstr>_Toc270502002</vt:lpwstr>
      </vt:variant>
      <vt:variant>
        <vt:i4>1507378</vt:i4>
      </vt:variant>
      <vt:variant>
        <vt:i4>35</vt:i4>
      </vt:variant>
      <vt:variant>
        <vt:i4>0</vt:i4>
      </vt:variant>
      <vt:variant>
        <vt:i4>5</vt:i4>
      </vt:variant>
      <vt:variant>
        <vt:lpwstr/>
      </vt:variant>
      <vt:variant>
        <vt:lpwstr>_Toc270502001</vt:lpwstr>
      </vt:variant>
      <vt:variant>
        <vt:i4>1507378</vt:i4>
      </vt:variant>
      <vt:variant>
        <vt:i4>29</vt:i4>
      </vt:variant>
      <vt:variant>
        <vt:i4>0</vt:i4>
      </vt:variant>
      <vt:variant>
        <vt:i4>5</vt:i4>
      </vt:variant>
      <vt:variant>
        <vt:lpwstr/>
      </vt:variant>
      <vt:variant>
        <vt:lpwstr>_Toc270502000</vt:lpwstr>
      </vt:variant>
      <vt:variant>
        <vt:i4>1900603</vt:i4>
      </vt:variant>
      <vt:variant>
        <vt:i4>23</vt:i4>
      </vt:variant>
      <vt:variant>
        <vt:i4>0</vt:i4>
      </vt:variant>
      <vt:variant>
        <vt:i4>5</vt:i4>
      </vt:variant>
      <vt:variant>
        <vt:lpwstr/>
      </vt:variant>
      <vt:variant>
        <vt:lpwstr>_Toc270501999</vt:lpwstr>
      </vt:variant>
      <vt:variant>
        <vt:i4>1900603</vt:i4>
      </vt:variant>
      <vt:variant>
        <vt:i4>17</vt:i4>
      </vt:variant>
      <vt:variant>
        <vt:i4>0</vt:i4>
      </vt:variant>
      <vt:variant>
        <vt:i4>5</vt:i4>
      </vt:variant>
      <vt:variant>
        <vt:lpwstr/>
      </vt:variant>
      <vt:variant>
        <vt:lpwstr>_Toc270501998</vt:lpwstr>
      </vt:variant>
      <vt:variant>
        <vt:i4>4718663</vt:i4>
      </vt:variant>
      <vt:variant>
        <vt:i4>9</vt:i4>
      </vt:variant>
      <vt:variant>
        <vt:i4>0</vt:i4>
      </vt:variant>
      <vt:variant>
        <vt:i4>5</vt:i4>
      </vt:variant>
      <vt:variant>
        <vt:lpwstr>http://www.penspenintegrity.com/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Briefing Note</dc:title>
  <dc:subject>Considerations during wildfires</dc:subject>
  <dc:creator>Nikki Barker</dc:creator>
  <dc:description>UKOPA/TBN/013 Edition A</dc:description>
  <cp:lastModifiedBy>Nikki Barker</cp:lastModifiedBy>
  <cp:revision>15</cp:revision>
  <cp:lastPrinted>2015-07-28T16:53:00Z</cp:lastPrinted>
  <dcterms:created xsi:type="dcterms:W3CDTF">2020-09-21T18:04:00Z</dcterms:created>
  <dcterms:modified xsi:type="dcterms:W3CDTF">2021-05-13T14:49:00Z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70817707</vt:i4>
  </property>
  <property fmtid="{D5CDD505-2E9C-101B-9397-08002B2CF9AE}" pid="3" name="ContentTypeId">
    <vt:lpwstr>0x01010023AB12927C1DEF47A0067C984201AFF5</vt:lpwstr>
  </property>
</Properties>
</file>