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DCB" w:rsidRDefault="00D4347E">
      <w:pPr>
        <w:rPr>
          <w:b/>
          <w:u w:val="single"/>
        </w:rPr>
      </w:pPr>
      <w:r w:rsidRPr="005E06C7">
        <w:rPr>
          <w:b/>
          <w:u w:val="single"/>
        </w:rPr>
        <w:t>Table 5 – UKOPA’s position and role in wider industry context</w:t>
      </w:r>
    </w:p>
    <w:p w:rsidR="0002736A" w:rsidRDefault="0002736A">
      <w:pPr>
        <w:rPr>
          <w:b/>
          <w:u w:val="single"/>
        </w:rPr>
      </w:pPr>
      <w:r>
        <w:rPr>
          <w:b/>
          <w:u w:val="single"/>
        </w:rPr>
        <w:t>Initial discussion points:</w:t>
      </w:r>
    </w:p>
    <w:p w:rsidR="0002736A" w:rsidRDefault="0002736A" w:rsidP="0002736A">
      <w:pPr>
        <w:pStyle w:val="ListParagraph"/>
        <w:numPr>
          <w:ilvl w:val="0"/>
          <w:numId w:val="1"/>
        </w:numPr>
      </w:pPr>
      <w:r>
        <w:t>UKOPA act as arbiter with HSE</w:t>
      </w:r>
    </w:p>
    <w:p w:rsidR="0002736A" w:rsidRDefault="0002736A" w:rsidP="0002736A">
      <w:pPr>
        <w:pStyle w:val="ListParagraph"/>
        <w:numPr>
          <w:ilvl w:val="0"/>
          <w:numId w:val="1"/>
        </w:numPr>
      </w:pPr>
      <w:r>
        <w:t>Status and role of good practice guides</w:t>
      </w:r>
    </w:p>
    <w:p w:rsidR="0002736A" w:rsidRDefault="0002736A" w:rsidP="0002736A">
      <w:pPr>
        <w:pStyle w:val="ListParagraph"/>
        <w:numPr>
          <w:ilvl w:val="0"/>
          <w:numId w:val="1"/>
        </w:numPr>
      </w:pPr>
      <w:r>
        <w:t>Provide technical advice and support to members</w:t>
      </w:r>
    </w:p>
    <w:p w:rsidR="0002736A" w:rsidRDefault="0002736A" w:rsidP="0002736A">
      <w:pPr>
        <w:pStyle w:val="ListParagraph"/>
        <w:numPr>
          <w:ilvl w:val="0"/>
          <w:numId w:val="1"/>
        </w:numPr>
      </w:pPr>
      <w:r>
        <w:t>Maintain reputation with HSE</w:t>
      </w:r>
    </w:p>
    <w:p w:rsidR="0002736A" w:rsidRDefault="0002736A" w:rsidP="0002736A">
      <w:pPr>
        <w:pStyle w:val="ListParagraph"/>
        <w:numPr>
          <w:ilvl w:val="0"/>
          <w:numId w:val="1"/>
        </w:numPr>
      </w:pPr>
      <w:r>
        <w:t>UKOPA position alongside UKPIA, ENA, etc</w:t>
      </w:r>
    </w:p>
    <w:p w:rsidR="0002736A" w:rsidRDefault="0002736A" w:rsidP="0002736A">
      <w:pPr>
        <w:pStyle w:val="ListParagraph"/>
        <w:numPr>
          <w:ilvl w:val="0"/>
          <w:numId w:val="1"/>
        </w:numPr>
      </w:pPr>
      <w:r>
        <w:t>Carry out peer independent investigation/audit service?</w:t>
      </w:r>
    </w:p>
    <w:p w:rsidR="0002736A" w:rsidRDefault="0002736A" w:rsidP="0002736A">
      <w:pPr>
        <w:pStyle w:val="ListParagraph"/>
        <w:numPr>
          <w:ilvl w:val="0"/>
          <w:numId w:val="1"/>
        </w:numPr>
      </w:pPr>
      <w:r>
        <w:t>UKOPA input to standards (IGEM/BSI)</w:t>
      </w:r>
    </w:p>
    <w:p w:rsidR="0002736A" w:rsidRDefault="0002736A" w:rsidP="0002736A">
      <w:pPr>
        <w:pStyle w:val="ListParagraph"/>
        <w:numPr>
          <w:ilvl w:val="0"/>
          <w:numId w:val="1"/>
        </w:numPr>
      </w:pPr>
      <w:r>
        <w:t>UKOPA role with governments, DECC, EA, Ofgem</w:t>
      </w:r>
    </w:p>
    <w:p w:rsidR="0002736A" w:rsidRPr="0002736A" w:rsidRDefault="0002736A" w:rsidP="0002736A">
      <w:pPr>
        <w:pStyle w:val="ListParagraph"/>
        <w:numPr>
          <w:ilvl w:val="0"/>
          <w:numId w:val="1"/>
        </w:numPr>
      </w:pPr>
      <w:r>
        <w:t>Manage research projects on behalf of members</w:t>
      </w:r>
    </w:p>
    <w:p w:rsidR="00D4347E" w:rsidRPr="005E06C7" w:rsidRDefault="00D4347E">
      <w:pPr>
        <w:rPr>
          <w:b/>
          <w:u w:val="single"/>
        </w:rPr>
      </w:pPr>
      <w:r w:rsidRPr="005E06C7">
        <w:rPr>
          <w:b/>
          <w:u w:val="single"/>
        </w:rPr>
        <w:t>Issues</w:t>
      </w:r>
    </w:p>
    <w:p w:rsidR="00D4347E" w:rsidRDefault="00D4347E">
      <w:r>
        <w:t>Local Authority understanding of land use planning, how can UKOPA provide or influence</w:t>
      </w:r>
    </w:p>
    <w:p w:rsidR="00D4347E" w:rsidRDefault="00D4347E">
      <w:r>
        <w:t>Role for UKOPA with LUP and Local Authority. PADHI results in HSE involvement sometimes but not always</w:t>
      </w:r>
    </w:p>
    <w:p w:rsidR="00D4347E" w:rsidRDefault="00D4347E">
      <w:r>
        <w:t>Impact of further devolution</w:t>
      </w:r>
    </w:p>
    <w:p w:rsidR="00D4347E" w:rsidRDefault="00D4347E">
      <w:r>
        <w:t>Embed good practice guides alongside other industry publications / standards (IGEM / BSI)</w:t>
      </w:r>
    </w:p>
    <w:p w:rsidR="00D4347E" w:rsidRDefault="00D4347E">
      <w:r>
        <w:t>Good practice guides covering more areas, eg intelligent pigging</w:t>
      </w:r>
    </w:p>
    <w:p w:rsidR="00D4347E" w:rsidRDefault="00D4347E">
      <w:r>
        <w:t>Good practice guides deemed compliant with PSR</w:t>
      </w:r>
    </w:p>
    <w:p w:rsidR="00D4347E" w:rsidRDefault="00D4347E">
      <w:r>
        <w:t>Can good practice guides be used as formal Standards</w:t>
      </w:r>
    </w:p>
    <w:p w:rsidR="00D4347E" w:rsidRDefault="00D4347E">
      <w:r>
        <w:t>Could UKOPA become a source of Standards</w:t>
      </w:r>
    </w:p>
    <w:p w:rsidR="00D4347E" w:rsidRDefault="00D4347E">
      <w:r>
        <w:t>UKOPA facilitates input into pipeline standards, represents operator interests</w:t>
      </w:r>
    </w:p>
    <w:p w:rsidR="00D4347E" w:rsidRDefault="00D4347E">
      <w:r>
        <w:t>UKOPA facilitates cross-company standards with policy makers in company</w:t>
      </w:r>
    </w:p>
    <w:p w:rsidR="00D4347E" w:rsidRDefault="00D4347E">
      <w:r>
        <w:t>Feed into other recognised standards, ISO 55001</w:t>
      </w:r>
    </w:p>
    <w:p w:rsidR="00D4347E" w:rsidRDefault="00D4347E">
      <w:r>
        <w:t>UKOPA generates national stats on pipelines so use this to ‘get what you want’</w:t>
      </w:r>
    </w:p>
    <w:p w:rsidR="00D4347E" w:rsidRDefault="00D4347E">
      <w:r>
        <w:t>Sharing pipeline incidents internationally</w:t>
      </w:r>
    </w:p>
    <w:p w:rsidR="00D4347E" w:rsidRDefault="00D4347E">
      <w:r>
        <w:t>Greater sharing of information from UKOPA</w:t>
      </w:r>
    </w:p>
    <w:p w:rsidR="00D4347E" w:rsidRDefault="00D4347E">
      <w:r>
        <w:t>Are 2 meetings per year enough for the wider membership</w:t>
      </w:r>
    </w:p>
    <w:p w:rsidR="00D4347E" w:rsidRDefault="00D4347E">
      <w:r>
        <w:t>UKOPA should have an ‘ask UKOPA</w:t>
      </w:r>
      <w:r w:rsidR="005E06C7">
        <w:t>’</w:t>
      </w:r>
      <w:r>
        <w:t xml:space="preserve"> facility to ask questions and share answers</w:t>
      </w:r>
    </w:p>
    <w:p w:rsidR="00D4347E" w:rsidRDefault="00D4347E">
      <w:r>
        <w:t>UKOPA should offer audits to Members</w:t>
      </w:r>
    </w:p>
    <w:p w:rsidR="00D4347E" w:rsidRDefault="00D4347E">
      <w:r>
        <w:t>Competency resource shortage / any opportunity for providing services</w:t>
      </w:r>
    </w:p>
    <w:p w:rsidR="00D4347E" w:rsidRDefault="00D4347E">
      <w:r>
        <w:t>Investigate expertise on pipeline incidents</w:t>
      </w:r>
    </w:p>
    <w:p w:rsidR="00D4347E" w:rsidRDefault="00D4347E">
      <w:r>
        <w:t>UKOPA support role for crisis management</w:t>
      </w:r>
    </w:p>
    <w:p w:rsidR="00D4347E" w:rsidRDefault="00D4347E">
      <w:r>
        <w:t>Emergency support contact, offer of services</w:t>
      </w:r>
    </w:p>
    <w:p w:rsidR="00D4347E" w:rsidRDefault="00D4347E">
      <w:r>
        <w:lastRenderedPageBreak/>
        <w:t>HSE ask UKOPA to do things for them ie bec</w:t>
      </w:r>
      <w:r w:rsidR="005E06C7">
        <w:t>o</w:t>
      </w:r>
      <w:r>
        <w:t>me and influence the regulatory body UKOPA pipeline inspectors TUPE’d</w:t>
      </w:r>
    </w:p>
    <w:p w:rsidR="00D4347E" w:rsidRDefault="00D4347E">
      <w:r>
        <w:t>Focus more with HSE, build relationship further</w:t>
      </w:r>
    </w:p>
    <w:p w:rsidR="00D4347E" w:rsidRDefault="00D4347E">
      <w:r>
        <w:t>Greater transparency from HSE</w:t>
      </w:r>
    </w:p>
    <w:p w:rsidR="00D4347E" w:rsidRDefault="00D4347E">
      <w:r>
        <w:t>HSE membership of UKOPA</w:t>
      </w:r>
    </w:p>
    <w:p w:rsidR="00D4347E" w:rsidRDefault="00D4347E">
      <w:r>
        <w:t>HSE interface is essential with respect to ageing pipelines</w:t>
      </w:r>
    </w:p>
    <w:p w:rsidR="00D4347E" w:rsidRDefault="00D4347E">
      <w:r>
        <w:t>What is the HSE role in pipelines, could it change</w:t>
      </w:r>
    </w:p>
    <w:p w:rsidR="00D4347E" w:rsidRDefault="008B425B">
      <w:r>
        <w:t>Influence regulators for future legislation</w:t>
      </w:r>
    </w:p>
    <w:p w:rsidR="008B425B" w:rsidRDefault="008B425B">
      <w:r>
        <w:t>UKOPA is the ‘go to’ organisation for pipeline knowledge for all government departments</w:t>
      </w:r>
    </w:p>
    <w:p w:rsidR="008B425B" w:rsidRDefault="008B425B">
      <w:r>
        <w:t>Legislation review – review changes and review new</w:t>
      </w:r>
    </w:p>
    <w:p w:rsidR="008B425B" w:rsidRDefault="008B425B">
      <w:r>
        <w:t>UKOPA role with Gov/DECC/Police needs more visibility</w:t>
      </w:r>
    </w:p>
    <w:p w:rsidR="008B425B" w:rsidRDefault="008B425B">
      <w:r>
        <w:t>Greater consultation with projects, input from wider members</w:t>
      </w:r>
    </w:p>
    <w:p w:rsidR="008B425B" w:rsidRDefault="008B425B">
      <w:r>
        <w:t>Institute of Petroleum Liquids – support.  Other – products / hazards</w:t>
      </w:r>
    </w:p>
    <w:p w:rsidR="008B425B" w:rsidRDefault="008B425B">
      <w:r>
        <w:t>UKOPA leads the way as self-regulated industry (no need for HSE)</w:t>
      </w:r>
    </w:p>
    <w:p w:rsidR="008B425B" w:rsidRDefault="008B425B">
      <w:r>
        <w:t>Development of new legislation</w:t>
      </w:r>
    </w:p>
    <w:p w:rsidR="008B425B" w:rsidRDefault="008B425B">
      <w:r>
        <w:t>Greater input from UKOPA members integrated with HSE</w:t>
      </w:r>
    </w:p>
    <w:p w:rsidR="008B425B" w:rsidRDefault="008B425B">
      <w:r>
        <w:t>UKOPA drive legislation or members of the legislative bodies</w:t>
      </w:r>
    </w:p>
    <w:p w:rsidR="008B425B" w:rsidRDefault="008B425B">
      <w:r>
        <w:t>UKOPA influence extends beyond PSR pipelines</w:t>
      </w:r>
    </w:p>
    <w:p w:rsidR="008B425B" w:rsidRDefault="008B425B">
      <w:r>
        <w:t>UKOPA facilitates pipeline research – created budget, executes and shares results</w:t>
      </w:r>
    </w:p>
    <w:p w:rsidR="008B425B" w:rsidRDefault="008B425B">
      <w:r>
        <w:t>Work alongside HSL – same objective ‘to keep product in the pipe’ – improve HSE relationship</w:t>
      </w:r>
    </w:p>
    <w:p w:rsidR="008B425B" w:rsidRDefault="008B425B">
      <w:r>
        <w:t>HSE / HSL interface</w:t>
      </w:r>
    </w:p>
    <w:p w:rsidR="008B425B" w:rsidRDefault="008B425B">
      <w:r>
        <w:t>PMRI, EPRG, UKPIA, SEPA</w:t>
      </w:r>
    </w:p>
    <w:p w:rsidR="008B425B" w:rsidRDefault="008B425B">
      <w:r>
        <w:t>Identify issues for collaborative projects – appropriate cost sharing</w:t>
      </w:r>
    </w:p>
    <w:p w:rsidR="008B425B" w:rsidRDefault="008B425B">
      <w:r>
        <w:t>Role with international organisations – North America, Europe etc</w:t>
      </w:r>
    </w:p>
    <w:p w:rsidR="008B425B" w:rsidRDefault="008B425B">
      <w:r>
        <w:t xml:space="preserve">Environmental change – </w:t>
      </w:r>
      <w:r w:rsidR="005E06C7">
        <w:t>e</w:t>
      </w:r>
      <w:r>
        <w:t>ffect on pipeline O&amp;M</w:t>
      </w:r>
      <w:bookmarkStart w:id="0" w:name="_GoBack"/>
      <w:bookmarkEnd w:id="0"/>
    </w:p>
    <w:p w:rsidR="008B425B" w:rsidRPr="008B425B" w:rsidRDefault="008B425B">
      <w:pPr>
        <w:rPr>
          <w:b/>
          <w:u w:val="single"/>
        </w:rPr>
      </w:pPr>
      <w:r w:rsidRPr="008B425B">
        <w:rPr>
          <w:b/>
          <w:u w:val="single"/>
        </w:rPr>
        <w:t>What can UKOPA do to address issues?</w:t>
      </w:r>
    </w:p>
    <w:p w:rsidR="008B425B" w:rsidRDefault="008B425B">
      <w:r>
        <w:t>Capitalise on relationship with HSE to influence direction of future regulation of the industry</w:t>
      </w:r>
    </w:p>
    <w:p w:rsidR="008B425B" w:rsidRDefault="008B425B">
      <w:r>
        <w:t>Need to focus on mutual benefit and structured progress for continued safety (1 vote)</w:t>
      </w:r>
    </w:p>
    <w:p w:rsidR="008B425B" w:rsidRDefault="008B425B">
      <w:r>
        <w:t>Maintain existing links / annual meeting with HSE</w:t>
      </w:r>
    </w:p>
    <w:p w:rsidR="008B425B" w:rsidRDefault="008B425B">
      <w:r>
        <w:t>Do we engage with contractors (not currently done)</w:t>
      </w:r>
    </w:p>
    <w:p w:rsidR="008B425B" w:rsidRDefault="008B425B">
      <w:r>
        <w:t>Working with and influencing government for the resilience of UK energy infrastructure, future use of pipelines</w:t>
      </w:r>
      <w:r w:rsidR="005E06C7">
        <w:t>,</w:t>
      </w:r>
      <w:r>
        <w:t xml:space="preserve"> European panel representatives (1 vote)</w:t>
      </w:r>
    </w:p>
    <w:p w:rsidR="008B425B" w:rsidRDefault="008B425B">
      <w:r>
        <w:lastRenderedPageBreak/>
        <w:t>Maintain representation with relevant groups to influence outcomes (LA)</w:t>
      </w:r>
    </w:p>
    <w:p w:rsidR="009B147F" w:rsidRDefault="009B147F">
      <w:r>
        <w:t>Direct relationship with CPNI involvement (LA)</w:t>
      </w:r>
    </w:p>
    <w:p w:rsidR="009B147F" w:rsidRDefault="009B147F">
      <w:r>
        <w:t>Identify who is lobbying on specific issues</w:t>
      </w:r>
    </w:p>
    <w:p w:rsidR="009B147F" w:rsidRDefault="009B147F">
      <w:r>
        <w:t>Focal point for pipeline industry R&amp;D</w:t>
      </w:r>
    </w:p>
    <w:p w:rsidR="009B147F" w:rsidRDefault="009B147F">
      <w:r>
        <w:t>Collate industry-wide ideas to assess shared benefit (P) (1 vote)</w:t>
      </w:r>
    </w:p>
    <w:p w:rsidR="009B147F" w:rsidRDefault="009B147F">
      <w:r>
        <w:t>Report on key research to group meeting or produce an annual ‘research digest’ bringing together all sources (P)</w:t>
      </w:r>
    </w:p>
    <w:p w:rsidR="009B147F" w:rsidRDefault="009B147F">
      <w:r>
        <w:t>UKOPA member of external pipeline research groups to disseminate info to members (N) (1 vote)</w:t>
      </w:r>
    </w:p>
    <w:p w:rsidR="00D4347E" w:rsidRDefault="009B147F">
      <w:r>
        <w:t>Engagement with environment agency especially with respect of liquid losses to ground.  Dredging diversion, or rivers (standards for)</w:t>
      </w:r>
    </w:p>
    <w:p w:rsidR="009B147F" w:rsidRDefault="009B147F">
      <w:r>
        <w:t>Develop a standard for ground remediation with EA (A, P)</w:t>
      </w:r>
    </w:p>
    <w:p w:rsidR="009B147F" w:rsidRDefault="009B147F">
      <w:r>
        <w:t>Identify key EA / SEPA etc representatives and invite to UKOPA meetings (as per HSE involvement model) (1 vote)</w:t>
      </w:r>
    </w:p>
    <w:p w:rsidR="009B147F" w:rsidRDefault="009B147F">
      <w:r>
        <w:t>Environmental best practice guides</w:t>
      </w:r>
    </w:p>
    <w:p w:rsidR="009B147F" w:rsidRDefault="009B147F">
      <w:r>
        <w:t>Devolution of powers in UK, UKOPA is industry voice</w:t>
      </w:r>
    </w:p>
    <w:p w:rsidR="009B147F" w:rsidRDefault="009B147F">
      <w:r>
        <w:t>Watching brief on devolution (N)</w:t>
      </w:r>
    </w:p>
    <w:p w:rsidR="009B147F" w:rsidRDefault="009B147F">
      <w:r>
        <w:t>UKOPA is a focal point for sharing industry knowledge</w:t>
      </w:r>
    </w:p>
    <w:p w:rsidR="009B147F" w:rsidRDefault="009B147F">
      <w:r>
        <w:t>UKOPA to act as moderator / single point of contact for technical questions from Members (C)</w:t>
      </w:r>
    </w:p>
    <w:p w:rsidR="009B147F" w:rsidRDefault="009B147F">
      <w:r>
        <w:t>Links to other industry bodies eg PoF / PIG / EPRG</w:t>
      </w:r>
      <w:r w:rsidR="005E06C7">
        <w:t>,</w:t>
      </w:r>
      <w:r>
        <w:t xml:space="preserve"> EU bodies etc CONCAWE / CEFIC (2 votes)</w:t>
      </w:r>
    </w:p>
    <w:p w:rsidR="009B147F" w:rsidRDefault="009B147F">
      <w:r>
        <w:t>Review stakeholder map and devise engagement strategy (P)</w:t>
      </w:r>
    </w:p>
    <w:p w:rsidR="009B147F" w:rsidRDefault="009B147F">
      <w:r>
        <w:t>Work with other bodies to avoid duplication of effort and provide clear UKOPA specific focus areas (N) (2 votes)</w:t>
      </w:r>
    </w:p>
    <w:p w:rsidR="009B147F" w:rsidRDefault="009B147F">
      <w:r>
        <w:t>Links with other industry bodies – affiliation or sharing project work (P)</w:t>
      </w:r>
    </w:p>
    <w:p w:rsidR="009B147F" w:rsidRDefault="009B147F">
      <w:r>
        <w:t>UKOPA is focal point for industry standards</w:t>
      </w:r>
    </w:p>
    <w:p w:rsidR="009B147F" w:rsidRDefault="009B147F">
      <w:r>
        <w:t>Filling in the gaps with BSI / IGEM do not cover (C)</w:t>
      </w:r>
    </w:p>
    <w:p w:rsidR="009B147F" w:rsidRDefault="009B147F">
      <w:r>
        <w:t>Maintain links to feed into standard committees for revision</w:t>
      </w:r>
    </w:p>
    <w:p w:rsidR="009B147F" w:rsidRDefault="009B147F">
      <w:r>
        <w:t>Horizon scanning – what impact could new developments have and how can we mitigate</w:t>
      </w:r>
    </w:p>
    <w:p w:rsidR="009B147F" w:rsidRDefault="009B147F">
      <w:r>
        <w:t>Gap in liquid standards for liquid maintenance and repair</w:t>
      </w:r>
    </w:p>
    <w:p w:rsidR="009B147F" w:rsidRDefault="009B147F">
      <w:r>
        <w:t>UKOPA becoming a service provider for Members (1 Vote)</w:t>
      </w:r>
    </w:p>
    <w:p w:rsidR="009B147F" w:rsidRDefault="009B147F">
      <w:r>
        <w:t>PSAT – UKOPA representative to collect data and do audit to ensure common interpretation</w:t>
      </w:r>
    </w:p>
    <w:p w:rsidR="009B147F" w:rsidRDefault="009B147F">
      <w:r>
        <w:t>Keep a directory of retired but available competency persons who could be contacted for short term cover work</w:t>
      </w:r>
    </w:p>
    <w:p w:rsidR="009B147F" w:rsidRDefault="009B147F">
      <w:r>
        <w:t>Drones – threat or useful tool?</w:t>
      </w:r>
    </w:p>
    <w:sectPr w:rsidR="009B147F" w:rsidSect="00F133A8">
      <w:footerReference w:type="default" r:id="rId7"/>
      <w:pgSz w:w="11906" w:h="16838" w:code="9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B64" w:rsidRDefault="00FA2B64" w:rsidP="00762D0D">
      <w:pPr>
        <w:spacing w:after="0" w:line="240" w:lineRule="auto"/>
      </w:pPr>
      <w:r>
        <w:separator/>
      </w:r>
    </w:p>
  </w:endnote>
  <w:endnote w:type="continuationSeparator" w:id="0">
    <w:p w:rsidR="00FA2B64" w:rsidRDefault="00FA2B64" w:rsidP="0076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9155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2D0D" w:rsidRDefault="00762D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2D0D" w:rsidRDefault="00762D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B64" w:rsidRDefault="00FA2B64" w:rsidP="00762D0D">
      <w:pPr>
        <w:spacing w:after="0" w:line="240" w:lineRule="auto"/>
      </w:pPr>
      <w:r>
        <w:separator/>
      </w:r>
    </w:p>
  </w:footnote>
  <w:footnote w:type="continuationSeparator" w:id="0">
    <w:p w:rsidR="00FA2B64" w:rsidRDefault="00FA2B64" w:rsidP="00762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743D4"/>
    <w:multiLevelType w:val="hybridMultilevel"/>
    <w:tmpl w:val="C1661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CA"/>
    <w:rsid w:val="0002736A"/>
    <w:rsid w:val="00043ABC"/>
    <w:rsid w:val="005E06C7"/>
    <w:rsid w:val="006E72CA"/>
    <w:rsid w:val="00762D0D"/>
    <w:rsid w:val="008B425B"/>
    <w:rsid w:val="009B147F"/>
    <w:rsid w:val="00D4347E"/>
    <w:rsid w:val="00E24DCB"/>
    <w:rsid w:val="00EF3B37"/>
    <w:rsid w:val="00F133A8"/>
    <w:rsid w:val="00FA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22049-5812-43E5-B4FE-FCAEB1F1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3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2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D0D"/>
  </w:style>
  <w:style w:type="paragraph" w:styleId="Footer">
    <w:name w:val="footer"/>
    <w:basedOn w:val="Normal"/>
    <w:link w:val="FooterChar"/>
    <w:uiPriority w:val="99"/>
    <w:unhideWhenUsed/>
    <w:rsid w:val="00762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2015-02-28T16:56:00Z</dcterms:created>
  <dcterms:modified xsi:type="dcterms:W3CDTF">2015-02-28T16:56:00Z</dcterms:modified>
</cp:coreProperties>
</file>