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321C" w14:textId="77777777" w:rsidR="00156709" w:rsidRDefault="001567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3249"/>
        <w:gridCol w:w="1492"/>
        <w:gridCol w:w="929"/>
        <w:gridCol w:w="1150"/>
      </w:tblGrid>
      <w:tr w:rsidR="008B790B" w:rsidRPr="00D51015" w14:paraId="0AB3B733" w14:textId="77777777" w:rsidTr="006774BE">
        <w:trPr>
          <w:trHeight w:val="523"/>
        </w:trPr>
        <w:tc>
          <w:tcPr>
            <w:tcW w:w="0" w:type="auto"/>
            <w:gridSpan w:val="5"/>
            <w:vAlign w:val="center"/>
          </w:tcPr>
          <w:p w14:paraId="2F592A2C" w14:textId="0CFBCE22" w:rsidR="008B790B" w:rsidRPr="006774BE" w:rsidRDefault="00D51015" w:rsidP="00D6258A">
            <w:pPr>
              <w:jc w:val="center"/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  <w:b/>
              </w:rPr>
              <w:t xml:space="preserve">UKOPA </w:t>
            </w:r>
            <w:r w:rsidR="00305724">
              <w:rPr>
                <w:rFonts w:ascii="Arial" w:hAnsi="Arial" w:cs="Arial"/>
                <w:b/>
              </w:rPr>
              <w:t>TBN</w:t>
            </w:r>
            <w:r w:rsidRPr="006774BE">
              <w:rPr>
                <w:rFonts w:ascii="Arial" w:hAnsi="Arial" w:cs="Arial"/>
                <w:b/>
              </w:rPr>
              <w:t xml:space="preserve"> Governance Summary Sheet</w:t>
            </w:r>
          </w:p>
        </w:tc>
      </w:tr>
      <w:tr w:rsidR="0034520D" w:rsidRPr="00D51015" w14:paraId="156D7BB9" w14:textId="77777777" w:rsidTr="006774BE">
        <w:trPr>
          <w:trHeight w:val="985"/>
        </w:trPr>
        <w:tc>
          <w:tcPr>
            <w:tcW w:w="0" w:type="auto"/>
            <w:vAlign w:val="center"/>
          </w:tcPr>
          <w:p w14:paraId="2B87D182" w14:textId="12FF4D2B" w:rsidR="00D51015" w:rsidRPr="006774BE" w:rsidRDefault="006774BE" w:rsidP="0067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UKOPA/</w:t>
            </w:r>
            <w:r w:rsidR="00305724">
              <w:rPr>
                <w:rFonts w:ascii="Arial" w:hAnsi="Arial" w:cs="Arial"/>
              </w:rPr>
              <w:t>TBN</w:t>
            </w:r>
            <w:r>
              <w:rPr>
                <w:rFonts w:ascii="Arial" w:hAnsi="Arial" w:cs="Arial"/>
              </w:rPr>
              <w:t>/</w:t>
            </w:r>
            <w:r w:rsidR="008258C9">
              <w:rPr>
                <w:rFonts w:ascii="Arial" w:hAnsi="Arial" w:cs="Arial"/>
              </w:rPr>
              <w:t>0</w:t>
            </w:r>
            <w:r w:rsidR="003B18DA">
              <w:rPr>
                <w:rFonts w:ascii="Arial" w:hAnsi="Arial" w:cs="Arial"/>
              </w:rPr>
              <w:t>1</w:t>
            </w:r>
            <w:r w:rsidR="006840CC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147D21A0" w14:textId="6B4DFBDF" w:rsidR="00D51015" w:rsidRPr="006774BE" w:rsidRDefault="007C2A00" w:rsidP="0067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Issues associated with overhead pipeline crossings of electrified and non-electrified railway lines</w:t>
            </w:r>
          </w:p>
        </w:tc>
        <w:tc>
          <w:tcPr>
            <w:tcW w:w="0" w:type="auto"/>
            <w:vAlign w:val="center"/>
          </w:tcPr>
          <w:p w14:paraId="1F7FAFD9" w14:textId="77777777" w:rsidR="00D51015" w:rsidRPr="006774BE" w:rsidRDefault="00D51015" w:rsidP="006774BE">
            <w:pPr>
              <w:jc w:val="center"/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Version:</w:t>
            </w:r>
          </w:p>
          <w:p w14:paraId="0089DE92" w14:textId="1A67B856" w:rsidR="00D51015" w:rsidRPr="006774BE" w:rsidRDefault="00D51015" w:rsidP="006774BE">
            <w:pPr>
              <w:jc w:val="center"/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Draft for approval</w:t>
            </w:r>
            <w:r w:rsidR="00E6620B">
              <w:rPr>
                <w:rFonts w:ascii="Arial" w:hAnsi="Arial" w:cs="Arial"/>
              </w:rPr>
              <w:t xml:space="preserve"> (</w:t>
            </w:r>
            <w:r w:rsidR="00FA4830">
              <w:rPr>
                <w:rFonts w:ascii="Arial" w:hAnsi="Arial" w:cs="Arial"/>
              </w:rPr>
              <w:t>draft 4</w:t>
            </w:r>
            <w:r w:rsidR="008A51E1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</w:tcPr>
          <w:p w14:paraId="442C2622" w14:textId="2953C681" w:rsidR="00D51015" w:rsidRPr="006774BE" w:rsidRDefault="006774BE" w:rsidP="00677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Date</w:t>
            </w:r>
            <w:r w:rsidR="00FC207C">
              <w:rPr>
                <w:rFonts w:ascii="Arial" w:hAnsi="Arial" w:cs="Arial"/>
              </w:rPr>
              <w:br/>
            </w:r>
            <w:r w:rsidR="00FA4830">
              <w:rPr>
                <w:rFonts w:ascii="Arial" w:hAnsi="Arial" w:cs="Arial"/>
              </w:rPr>
              <w:t>Oct</w:t>
            </w:r>
            <w:r w:rsidR="007A16EC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0" w:type="auto"/>
            <w:vAlign w:val="center"/>
          </w:tcPr>
          <w:p w14:paraId="6CBFCECD" w14:textId="79E138DD" w:rsidR="00D51015" w:rsidRPr="006774BE" w:rsidRDefault="00D51015" w:rsidP="006774BE">
            <w:pPr>
              <w:jc w:val="center"/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 xml:space="preserve">Review Date </w:t>
            </w:r>
            <w:r w:rsidR="00FC207C">
              <w:rPr>
                <w:rFonts w:ascii="Arial" w:hAnsi="Arial" w:cs="Arial"/>
              </w:rPr>
              <w:br/>
            </w:r>
            <w:r w:rsidR="00FA4830">
              <w:rPr>
                <w:rFonts w:ascii="Arial" w:hAnsi="Arial" w:cs="Arial"/>
              </w:rPr>
              <w:t>Oct</w:t>
            </w:r>
            <w:r w:rsidR="007A16EC">
              <w:rPr>
                <w:rFonts w:ascii="Arial" w:hAnsi="Arial" w:cs="Arial"/>
              </w:rPr>
              <w:t xml:space="preserve"> 2027</w:t>
            </w:r>
          </w:p>
        </w:tc>
      </w:tr>
      <w:tr w:rsidR="0034520D" w:rsidRPr="00D51015" w14:paraId="10F12CFD" w14:textId="77777777" w:rsidTr="00FC207C">
        <w:trPr>
          <w:trHeight w:val="854"/>
        </w:trPr>
        <w:tc>
          <w:tcPr>
            <w:tcW w:w="0" w:type="auto"/>
            <w:vAlign w:val="center"/>
          </w:tcPr>
          <w:p w14:paraId="24301564" w14:textId="77777777" w:rsidR="00D51015" w:rsidRPr="006774BE" w:rsidRDefault="00D51015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Working Group</w:t>
            </w:r>
          </w:p>
        </w:tc>
        <w:tc>
          <w:tcPr>
            <w:tcW w:w="0" w:type="auto"/>
            <w:vAlign w:val="center"/>
          </w:tcPr>
          <w:p w14:paraId="63B1651C" w14:textId="274DDD66" w:rsidR="00D51015" w:rsidRPr="006774BE" w:rsidRDefault="007B77FE" w:rsidP="00FC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CPWG</w:t>
            </w:r>
          </w:p>
        </w:tc>
        <w:tc>
          <w:tcPr>
            <w:tcW w:w="0" w:type="auto"/>
            <w:gridSpan w:val="3"/>
            <w:vAlign w:val="center"/>
          </w:tcPr>
          <w:p w14:paraId="2780BD76" w14:textId="27622686" w:rsidR="00D51015" w:rsidRPr="006774BE" w:rsidRDefault="006774BE" w:rsidP="00FC207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Sub</w:t>
            </w:r>
            <w:r w:rsidR="007B77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Group</w:t>
            </w:r>
            <w:proofErr w:type="gramEnd"/>
            <w:r w:rsidR="0066614E">
              <w:rPr>
                <w:rFonts w:ascii="Arial" w:hAnsi="Arial" w:cs="Arial"/>
              </w:rPr>
              <w:t xml:space="preserve"> </w:t>
            </w:r>
            <w:r w:rsidR="000E05BE">
              <w:rPr>
                <w:rFonts w:ascii="Arial" w:hAnsi="Arial" w:cs="Arial"/>
              </w:rPr>
              <w:t>N/A</w:t>
            </w:r>
          </w:p>
        </w:tc>
      </w:tr>
      <w:tr w:rsidR="0034520D" w:rsidRPr="00D51015" w14:paraId="1CD6B4B4" w14:textId="77777777" w:rsidTr="00230536">
        <w:trPr>
          <w:trHeight w:val="555"/>
        </w:trPr>
        <w:tc>
          <w:tcPr>
            <w:tcW w:w="0" w:type="auto"/>
            <w:vMerge w:val="restart"/>
            <w:vAlign w:val="center"/>
          </w:tcPr>
          <w:p w14:paraId="73337B9E" w14:textId="26ACBBD3" w:rsidR="006774BE" w:rsidRPr="006774BE" w:rsidRDefault="006774BE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Document Development History</w:t>
            </w:r>
          </w:p>
        </w:tc>
        <w:tc>
          <w:tcPr>
            <w:tcW w:w="0" w:type="auto"/>
            <w:vAlign w:val="center"/>
          </w:tcPr>
          <w:p w14:paraId="191A5A6E" w14:textId="150D78AF" w:rsidR="006774BE" w:rsidRPr="006774BE" w:rsidRDefault="006774BE" w:rsidP="0023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Process</w:t>
            </w:r>
          </w:p>
        </w:tc>
        <w:tc>
          <w:tcPr>
            <w:tcW w:w="0" w:type="auto"/>
            <w:gridSpan w:val="3"/>
            <w:vAlign w:val="center"/>
          </w:tcPr>
          <w:p w14:paraId="5601EBEF" w14:textId="77777777" w:rsidR="00FA4830" w:rsidRDefault="00C5287D" w:rsidP="0023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CPWG </w:t>
            </w:r>
            <w:r w:rsidR="00FA4830">
              <w:rPr>
                <w:rFonts w:ascii="Arial" w:hAnsi="Arial" w:cs="Arial"/>
              </w:rPr>
              <w:t>appointed Pat Lydon to produce an initial draft of the document – March 2022</w:t>
            </w:r>
          </w:p>
          <w:p w14:paraId="230BF585" w14:textId="559BD363" w:rsidR="00713521" w:rsidRPr="006774BE" w:rsidRDefault="00791F84" w:rsidP="0023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by John Dyson, Network Rail and 2 </w:t>
            </w:r>
            <w:r w:rsidR="006A69BE">
              <w:rPr>
                <w:rFonts w:ascii="Arial" w:hAnsi="Arial" w:cs="Arial"/>
              </w:rPr>
              <w:t>rounds of CPWG</w:t>
            </w:r>
            <w:r w:rsidR="00B166AD">
              <w:rPr>
                <w:rFonts w:ascii="Arial" w:hAnsi="Arial" w:cs="Arial"/>
              </w:rPr>
              <w:t xml:space="preserve"> </w:t>
            </w:r>
          </w:p>
        </w:tc>
      </w:tr>
      <w:tr w:rsidR="0034520D" w:rsidRPr="00D51015" w14:paraId="1A036E78" w14:textId="77777777" w:rsidTr="00230536">
        <w:trPr>
          <w:trHeight w:val="487"/>
        </w:trPr>
        <w:tc>
          <w:tcPr>
            <w:tcW w:w="0" w:type="auto"/>
            <w:vMerge/>
            <w:vAlign w:val="center"/>
          </w:tcPr>
          <w:p w14:paraId="0F57A694" w14:textId="34154141" w:rsidR="006774BE" w:rsidRPr="006774BE" w:rsidRDefault="006774BE" w:rsidP="004358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09E25E0" w14:textId="737605ED" w:rsidR="006774BE" w:rsidRPr="006774BE" w:rsidRDefault="006774BE" w:rsidP="00230536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Development Workshops</w:t>
            </w:r>
          </w:p>
        </w:tc>
        <w:tc>
          <w:tcPr>
            <w:tcW w:w="0" w:type="auto"/>
            <w:gridSpan w:val="3"/>
            <w:vAlign w:val="center"/>
          </w:tcPr>
          <w:p w14:paraId="67C8B638" w14:textId="51B8C66B" w:rsidR="006774BE" w:rsidRPr="006774BE" w:rsidRDefault="00843F24" w:rsidP="0023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4520D" w:rsidRPr="00D51015" w14:paraId="0DD6C01B" w14:textId="77777777" w:rsidTr="00230536">
        <w:trPr>
          <w:trHeight w:val="225"/>
        </w:trPr>
        <w:tc>
          <w:tcPr>
            <w:tcW w:w="0" w:type="auto"/>
            <w:vMerge/>
            <w:vAlign w:val="center"/>
          </w:tcPr>
          <w:p w14:paraId="10B1A932" w14:textId="77777777" w:rsidR="006774BE" w:rsidRPr="006774BE" w:rsidRDefault="006774BE" w:rsidP="004358C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AB48E1A" w14:textId="54F51576" w:rsidR="006774BE" w:rsidRPr="006774BE" w:rsidRDefault="006774BE" w:rsidP="00230536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 xml:space="preserve">Challenge &amp; Review </w:t>
            </w:r>
          </w:p>
        </w:tc>
        <w:tc>
          <w:tcPr>
            <w:tcW w:w="0" w:type="auto"/>
            <w:gridSpan w:val="3"/>
            <w:vAlign w:val="center"/>
          </w:tcPr>
          <w:p w14:paraId="4BBC31FE" w14:textId="42E41704" w:rsidR="00957C38" w:rsidRPr="006774BE" w:rsidRDefault="006A69BE" w:rsidP="002305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draft updated to incorporate comments from Network Rail and John Dyson (May 22)</w:t>
            </w:r>
            <w:r w:rsidR="0034520D">
              <w:rPr>
                <w:rFonts w:ascii="Arial" w:hAnsi="Arial" w:cs="Arial"/>
              </w:rPr>
              <w:t>, Draft 3 after comments from CPWG and final draft 4 based on comments from CPWG chair Simon Joyce</w:t>
            </w:r>
          </w:p>
        </w:tc>
      </w:tr>
      <w:tr w:rsidR="0034520D" w:rsidRPr="00D51015" w14:paraId="15D183A9" w14:textId="77777777" w:rsidTr="000E05BE">
        <w:trPr>
          <w:trHeight w:val="223"/>
        </w:trPr>
        <w:tc>
          <w:tcPr>
            <w:tcW w:w="0" w:type="auto"/>
            <w:vAlign w:val="center"/>
          </w:tcPr>
          <w:p w14:paraId="029495B1" w14:textId="79FFECD6" w:rsidR="00D51015" w:rsidRPr="006774BE" w:rsidRDefault="00D51015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Independent Review</w:t>
            </w:r>
          </w:p>
        </w:tc>
        <w:tc>
          <w:tcPr>
            <w:tcW w:w="0" w:type="auto"/>
            <w:vAlign w:val="center"/>
          </w:tcPr>
          <w:p w14:paraId="193F5E87" w14:textId="49B7C998" w:rsidR="00D51015" w:rsidRPr="006774BE" w:rsidRDefault="000E05BE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  <w:gridSpan w:val="3"/>
            <w:vAlign w:val="center"/>
          </w:tcPr>
          <w:p w14:paraId="077F7CE9" w14:textId="17A47A5D" w:rsidR="00D51015" w:rsidRDefault="0034520D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 Rail and John Dyson</w:t>
            </w:r>
          </w:p>
          <w:p w14:paraId="2F1A0F81" w14:textId="0189333E" w:rsidR="006774BE" w:rsidRPr="006774BE" w:rsidRDefault="006774BE" w:rsidP="000E05BE">
            <w:pPr>
              <w:rPr>
                <w:rFonts w:ascii="Arial" w:hAnsi="Arial" w:cs="Arial"/>
              </w:rPr>
            </w:pPr>
          </w:p>
        </w:tc>
      </w:tr>
      <w:tr w:rsidR="0034520D" w:rsidRPr="00D51015" w14:paraId="489B1F81" w14:textId="77777777" w:rsidTr="000E05BE">
        <w:trPr>
          <w:trHeight w:val="557"/>
        </w:trPr>
        <w:tc>
          <w:tcPr>
            <w:tcW w:w="0" w:type="auto"/>
            <w:vAlign w:val="center"/>
          </w:tcPr>
          <w:p w14:paraId="577C3D96" w14:textId="77777777" w:rsidR="00D51015" w:rsidRPr="006774BE" w:rsidRDefault="00D17239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UKOPA Review</w:t>
            </w:r>
          </w:p>
        </w:tc>
        <w:tc>
          <w:tcPr>
            <w:tcW w:w="0" w:type="auto"/>
            <w:vAlign w:val="center"/>
          </w:tcPr>
          <w:p w14:paraId="54537D68" w14:textId="7DF81813" w:rsidR="00D51015" w:rsidRPr="006774BE" w:rsidRDefault="000E0CCB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CPWG</w:t>
            </w:r>
          </w:p>
        </w:tc>
        <w:tc>
          <w:tcPr>
            <w:tcW w:w="0" w:type="auto"/>
            <w:gridSpan w:val="3"/>
            <w:vAlign w:val="center"/>
          </w:tcPr>
          <w:p w14:paraId="21FED76C" w14:textId="0481F96C" w:rsidR="00D51015" w:rsidRPr="006774BE" w:rsidRDefault="00256AE4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2022</w:t>
            </w:r>
          </w:p>
        </w:tc>
      </w:tr>
      <w:tr w:rsidR="0034520D" w:rsidRPr="00D51015" w14:paraId="7A6700FC" w14:textId="77777777" w:rsidTr="000E05BE">
        <w:trPr>
          <w:trHeight w:val="113"/>
        </w:trPr>
        <w:tc>
          <w:tcPr>
            <w:tcW w:w="0" w:type="auto"/>
            <w:vAlign w:val="center"/>
          </w:tcPr>
          <w:p w14:paraId="1E78D59A" w14:textId="77777777" w:rsidR="00D51015" w:rsidRPr="006774BE" w:rsidRDefault="00D51015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 xml:space="preserve">HSE engagement/review </w:t>
            </w:r>
          </w:p>
        </w:tc>
        <w:tc>
          <w:tcPr>
            <w:tcW w:w="0" w:type="auto"/>
            <w:vAlign w:val="center"/>
          </w:tcPr>
          <w:p w14:paraId="1CA7311D" w14:textId="4138E3BC" w:rsidR="00D51015" w:rsidRPr="006774BE" w:rsidRDefault="008258C9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Required</w:t>
            </w:r>
          </w:p>
        </w:tc>
        <w:tc>
          <w:tcPr>
            <w:tcW w:w="0" w:type="auto"/>
            <w:gridSpan w:val="3"/>
            <w:vAlign w:val="center"/>
          </w:tcPr>
          <w:p w14:paraId="5513F9E7" w14:textId="01EF9F79" w:rsidR="00D51015" w:rsidRPr="006774BE" w:rsidRDefault="006424F2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HSE not involved in the document development / review process</w:t>
            </w:r>
            <w:r w:rsidR="00C46572">
              <w:rPr>
                <w:rFonts w:ascii="Arial" w:hAnsi="Arial" w:cs="Arial"/>
              </w:rPr>
              <w:t xml:space="preserve"> – internal to UKOPA only</w:t>
            </w:r>
          </w:p>
        </w:tc>
      </w:tr>
      <w:tr w:rsidR="0034520D" w:rsidRPr="00D51015" w14:paraId="3FF5B7D9" w14:textId="77777777" w:rsidTr="000E05BE">
        <w:trPr>
          <w:trHeight w:val="505"/>
        </w:trPr>
        <w:tc>
          <w:tcPr>
            <w:tcW w:w="0" w:type="auto"/>
            <w:vAlign w:val="center"/>
          </w:tcPr>
          <w:p w14:paraId="4E3A2D58" w14:textId="77777777" w:rsidR="00D51015" w:rsidRPr="006774BE" w:rsidRDefault="00D51015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WG Chairman Approval</w:t>
            </w:r>
          </w:p>
        </w:tc>
        <w:tc>
          <w:tcPr>
            <w:tcW w:w="0" w:type="auto"/>
            <w:vAlign w:val="center"/>
          </w:tcPr>
          <w:p w14:paraId="28EA70E5" w14:textId="2B1B032D" w:rsidR="00D51015" w:rsidRPr="006774BE" w:rsidRDefault="000E0CCB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 Joyce</w:t>
            </w:r>
          </w:p>
        </w:tc>
        <w:tc>
          <w:tcPr>
            <w:tcW w:w="0" w:type="auto"/>
            <w:gridSpan w:val="3"/>
            <w:vAlign w:val="center"/>
          </w:tcPr>
          <w:p w14:paraId="44F9D88F" w14:textId="0FCED5DC" w:rsidR="00D51015" w:rsidRPr="006774BE" w:rsidRDefault="00256AE4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0E0CCB">
              <w:rPr>
                <w:rFonts w:ascii="Arial" w:hAnsi="Arial" w:cs="Arial"/>
              </w:rPr>
              <w:t>2022</w:t>
            </w:r>
          </w:p>
        </w:tc>
      </w:tr>
      <w:tr w:rsidR="0034520D" w:rsidRPr="00D51015" w14:paraId="47C6FB80" w14:textId="77777777" w:rsidTr="000E05BE">
        <w:trPr>
          <w:trHeight w:val="554"/>
        </w:trPr>
        <w:tc>
          <w:tcPr>
            <w:tcW w:w="0" w:type="auto"/>
            <w:vAlign w:val="center"/>
          </w:tcPr>
          <w:p w14:paraId="509AC7C3" w14:textId="77777777" w:rsidR="00D51015" w:rsidRPr="006774BE" w:rsidRDefault="00D51015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Editorial check</w:t>
            </w:r>
          </w:p>
        </w:tc>
        <w:tc>
          <w:tcPr>
            <w:tcW w:w="0" w:type="auto"/>
            <w:vAlign w:val="center"/>
          </w:tcPr>
          <w:p w14:paraId="5CEE6C10" w14:textId="0B13D46A" w:rsidR="00D51015" w:rsidRPr="006774BE" w:rsidRDefault="008258C9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Andy Fuller</w:t>
            </w:r>
          </w:p>
        </w:tc>
        <w:tc>
          <w:tcPr>
            <w:tcW w:w="0" w:type="auto"/>
            <w:gridSpan w:val="3"/>
            <w:vAlign w:val="center"/>
          </w:tcPr>
          <w:p w14:paraId="41B4950D" w14:textId="69052897" w:rsidR="00D51015" w:rsidRPr="006774BE" w:rsidRDefault="00256AE4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2022</w:t>
            </w:r>
          </w:p>
        </w:tc>
      </w:tr>
      <w:tr w:rsidR="0034520D" w:rsidRPr="00D51015" w14:paraId="0E2DABE6" w14:textId="77777777" w:rsidTr="000E05BE">
        <w:trPr>
          <w:trHeight w:val="428"/>
        </w:trPr>
        <w:tc>
          <w:tcPr>
            <w:tcW w:w="0" w:type="auto"/>
            <w:vAlign w:val="center"/>
          </w:tcPr>
          <w:p w14:paraId="37AB26EE" w14:textId="77777777" w:rsidR="004358C3" w:rsidRPr="006774BE" w:rsidRDefault="004358C3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Training Requirements</w:t>
            </w:r>
          </w:p>
        </w:tc>
        <w:tc>
          <w:tcPr>
            <w:tcW w:w="3249" w:type="dxa"/>
            <w:vAlign w:val="center"/>
          </w:tcPr>
          <w:p w14:paraId="10D2D5C9" w14:textId="45B7CA90" w:rsidR="004358C3" w:rsidRPr="006774BE" w:rsidRDefault="008258C9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specific requirements</w:t>
            </w:r>
          </w:p>
        </w:tc>
        <w:tc>
          <w:tcPr>
            <w:tcW w:w="3575" w:type="dxa"/>
            <w:gridSpan w:val="3"/>
            <w:vAlign w:val="center"/>
          </w:tcPr>
          <w:p w14:paraId="19CAA521" w14:textId="6A247A04" w:rsidR="004358C3" w:rsidRPr="006774BE" w:rsidRDefault="004358C3" w:rsidP="000E05BE">
            <w:pPr>
              <w:rPr>
                <w:rFonts w:ascii="Arial" w:hAnsi="Arial" w:cs="Arial"/>
              </w:rPr>
            </w:pPr>
          </w:p>
        </w:tc>
      </w:tr>
      <w:tr w:rsidR="0034520D" w:rsidRPr="00D51015" w14:paraId="2526A263" w14:textId="77777777" w:rsidTr="000E05BE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283FEB" w14:textId="77777777" w:rsidR="004358C3" w:rsidRPr="006774BE" w:rsidRDefault="004358C3" w:rsidP="004358C3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Implementation requirements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2F848663" w14:textId="12ADB16D" w:rsidR="004358C3" w:rsidRPr="006774BE" w:rsidRDefault="008258C9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specific requirements to be shared across member companies</w:t>
            </w:r>
          </w:p>
        </w:tc>
        <w:tc>
          <w:tcPr>
            <w:tcW w:w="3575" w:type="dxa"/>
            <w:gridSpan w:val="3"/>
            <w:tcBorders>
              <w:bottom w:val="single" w:sz="4" w:space="0" w:color="auto"/>
            </w:tcBorders>
            <w:vAlign w:val="center"/>
          </w:tcPr>
          <w:p w14:paraId="01F4BDEB" w14:textId="1DC00249" w:rsidR="004358C3" w:rsidRPr="006774BE" w:rsidRDefault="00A01636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UKOPA members are asked to share the information in this TBN with their colleagues</w:t>
            </w:r>
          </w:p>
        </w:tc>
      </w:tr>
      <w:tr w:rsidR="004358C3" w:rsidRPr="00D51015" w14:paraId="449A2DB4" w14:textId="77777777" w:rsidTr="004358C3">
        <w:trPr>
          <w:trHeight w:val="487"/>
        </w:trPr>
        <w:tc>
          <w:tcPr>
            <w:tcW w:w="0" w:type="auto"/>
            <w:gridSpan w:val="5"/>
            <w:tcBorders>
              <w:left w:val="nil"/>
              <w:right w:val="nil"/>
            </w:tcBorders>
          </w:tcPr>
          <w:p w14:paraId="17F246FE" w14:textId="77777777" w:rsidR="004358C3" w:rsidRPr="006774BE" w:rsidRDefault="004358C3" w:rsidP="00D51015">
            <w:pPr>
              <w:rPr>
                <w:rFonts w:ascii="Arial" w:hAnsi="Arial" w:cs="Arial"/>
              </w:rPr>
            </w:pPr>
          </w:p>
        </w:tc>
      </w:tr>
      <w:tr w:rsidR="0034520D" w:rsidRPr="00D51015" w14:paraId="7E4383E0" w14:textId="77777777" w:rsidTr="002054FD">
        <w:trPr>
          <w:trHeight w:val="850"/>
        </w:trPr>
        <w:tc>
          <w:tcPr>
            <w:tcW w:w="0" w:type="auto"/>
            <w:vAlign w:val="center"/>
          </w:tcPr>
          <w:p w14:paraId="5630646A" w14:textId="77777777" w:rsidR="000E05BE" w:rsidRPr="006774BE" w:rsidRDefault="000E05BE" w:rsidP="000E05BE">
            <w:pPr>
              <w:rPr>
                <w:rFonts w:ascii="Arial" w:hAnsi="Arial" w:cs="Arial"/>
              </w:rPr>
            </w:pPr>
            <w:r w:rsidRPr="006774BE">
              <w:rPr>
                <w:rFonts w:ascii="Arial" w:hAnsi="Arial" w:cs="Arial"/>
              </w:rPr>
              <w:t>Governance Group Approval</w:t>
            </w:r>
          </w:p>
        </w:tc>
        <w:tc>
          <w:tcPr>
            <w:tcW w:w="0" w:type="auto"/>
            <w:vAlign w:val="bottom"/>
          </w:tcPr>
          <w:p w14:paraId="04684DE3" w14:textId="77777777" w:rsidR="000E05BE" w:rsidRDefault="000E05BE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Barry </w:t>
            </w:r>
            <w:proofErr w:type="spellStart"/>
            <w:r>
              <w:rPr>
                <w:rFonts w:ascii="Arial" w:hAnsi="Arial" w:cs="Arial"/>
              </w:rPr>
              <w:t>Dalus</w:t>
            </w:r>
            <w:proofErr w:type="spellEnd"/>
          </w:p>
          <w:p w14:paraId="19892D0C" w14:textId="1F9724B7" w:rsidR="00E6620B" w:rsidRPr="006774BE" w:rsidRDefault="00E6620B" w:rsidP="000E05B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E91E679" w14:textId="7C4698F5" w:rsidR="000E05BE" w:rsidRPr="006774BE" w:rsidRDefault="000E05BE" w:rsidP="000E0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14:paraId="7F2712FF" w14:textId="77777777" w:rsidR="00156709" w:rsidRPr="00156709" w:rsidRDefault="00156709">
      <w:r w:rsidRPr="00156709">
        <w:tab/>
      </w:r>
    </w:p>
    <w:p w14:paraId="1910ACC3" w14:textId="77777777" w:rsidR="00156709" w:rsidRDefault="00156709">
      <w:r w:rsidRPr="00156709">
        <w:tab/>
      </w:r>
    </w:p>
    <w:sectPr w:rsidR="00156709" w:rsidSect="00156709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BC43" w14:textId="77777777" w:rsidR="00AE53EB" w:rsidRDefault="00AE53EB" w:rsidP="006774BE">
      <w:pPr>
        <w:spacing w:after="0" w:line="240" w:lineRule="auto"/>
      </w:pPr>
      <w:r>
        <w:separator/>
      </w:r>
    </w:p>
  </w:endnote>
  <w:endnote w:type="continuationSeparator" w:id="0">
    <w:p w14:paraId="51E2761A" w14:textId="77777777" w:rsidR="00AE53EB" w:rsidRDefault="00AE53EB" w:rsidP="0067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91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EAFA5" w14:textId="564CA055" w:rsidR="004358C3" w:rsidRDefault="004358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D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DEA823" w14:textId="77777777" w:rsidR="004358C3" w:rsidRDefault="0043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5763" w14:textId="77777777" w:rsidR="00AE53EB" w:rsidRDefault="00AE53EB" w:rsidP="006774BE">
      <w:pPr>
        <w:spacing w:after="0" w:line="240" w:lineRule="auto"/>
      </w:pPr>
      <w:r>
        <w:separator/>
      </w:r>
    </w:p>
  </w:footnote>
  <w:footnote w:type="continuationSeparator" w:id="0">
    <w:p w14:paraId="49E268F4" w14:textId="77777777" w:rsidR="00AE53EB" w:rsidRDefault="00AE53EB" w:rsidP="0067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E744" w14:textId="71023A61" w:rsidR="006774BE" w:rsidRDefault="006774BE">
    <w:pPr>
      <w:pStyle w:val="Header"/>
    </w:pPr>
    <w:r>
      <w:rPr>
        <w:noProof/>
        <w:lang w:val="en-US" w:eastAsia="zh-CN"/>
      </w:rPr>
      <w:drawing>
        <wp:inline distT="0" distB="0" distL="0" distR="0" wp14:anchorId="7D86A148" wp14:editId="78F805D3">
          <wp:extent cx="5731510" cy="551180"/>
          <wp:effectExtent l="0" t="0" r="2540" b="1270"/>
          <wp:docPr id="102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9"/>
    <w:rsid w:val="00085F45"/>
    <w:rsid w:val="00085FA1"/>
    <w:rsid w:val="000E05BE"/>
    <w:rsid w:val="000E0CCB"/>
    <w:rsid w:val="00156191"/>
    <w:rsid w:val="00156709"/>
    <w:rsid w:val="00191507"/>
    <w:rsid w:val="001B64FB"/>
    <w:rsid w:val="001B7C32"/>
    <w:rsid w:val="001D3F9A"/>
    <w:rsid w:val="00207502"/>
    <w:rsid w:val="00230536"/>
    <w:rsid w:val="00256AE4"/>
    <w:rsid w:val="00276AC1"/>
    <w:rsid w:val="002C599E"/>
    <w:rsid w:val="00305724"/>
    <w:rsid w:val="00312D7C"/>
    <w:rsid w:val="00320F05"/>
    <w:rsid w:val="00322602"/>
    <w:rsid w:val="00327E26"/>
    <w:rsid w:val="0033506D"/>
    <w:rsid w:val="0034520D"/>
    <w:rsid w:val="00373EB4"/>
    <w:rsid w:val="00382ACB"/>
    <w:rsid w:val="003B18DA"/>
    <w:rsid w:val="003C1711"/>
    <w:rsid w:val="003C55B1"/>
    <w:rsid w:val="003D1DB8"/>
    <w:rsid w:val="003E7B74"/>
    <w:rsid w:val="004358C3"/>
    <w:rsid w:val="004446F9"/>
    <w:rsid w:val="0044691C"/>
    <w:rsid w:val="00462411"/>
    <w:rsid w:val="00491CED"/>
    <w:rsid w:val="00522D41"/>
    <w:rsid w:val="00534D08"/>
    <w:rsid w:val="005A31B9"/>
    <w:rsid w:val="005E7B6B"/>
    <w:rsid w:val="00620C0C"/>
    <w:rsid w:val="006424F2"/>
    <w:rsid w:val="0066614E"/>
    <w:rsid w:val="006774BE"/>
    <w:rsid w:val="006840CC"/>
    <w:rsid w:val="006A69BE"/>
    <w:rsid w:val="006F3EEA"/>
    <w:rsid w:val="006F6924"/>
    <w:rsid w:val="00713521"/>
    <w:rsid w:val="00740576"/>
    <w:rsid w:val="00791F84"/>
    <w:rsid w:val="00793B54"/>
    <w:rsid w:val="007A16EC"/>
    <w:rsid w:val="007B77FE"/>
    <w:rsid w:val="007C2A00"/>
    <w:rsid w:val="007E22D7"/>
    <w:rsid w:val="008258C9"/>
    <w:rsid w:val="00843F24"/>
    <w:rsid w:val="0086181E"/>
    <w:rsid w:val="008A51E1"/>
    <w:rsid w:val="008B790B"/>
    <w:rsid w:val="008E5619"/>
    <w:rsid w:val="00926DC7"/>
    <w:rsid w:val="00944438"/>
    <w:rsid w:val="00957C38"/>
    <w:rsid w:val="00996B1F"/>
    <w:rsid w:val="00A01636"/>
    <w:rsid w:val="00AD5FC0"/>
    <w:rsid w:val="00AE53EB"/>
    <w:rsid w:val="00B166AD"/>
    <w:rsid w:val="00B22BD2"/>
    <w:rsid w:val="00B27DA6"/>
    <w:rsid w:val="00B840CD"/>
    <w:rsid w:val="00BF245F"/>
    <w:rsid w:val="00C13070"/>
    <w:rsid w:val="00C234D6"/>
    <w:rsid w:val="00C34874"/>
    <w:rsid w:val="00C46572"/>
    <w:rsid w:val="00C5287D"/>
    <w:rsid w:val="00C7227D"/>
    <w:rsid w:val="00CB7969"/>
    <w:rsid w:val="00CE2247"/>
    <w:rsid w:val="00D17239"/>
    <w:rsid w:val="00D20E56"/>
    <w:rsid w:val="00D51015"/>
    <w:rsid w:val="00D6258A"/>
    <w:rsid w:val="00DB0816"/>
    <w:rsid w:val="00DC5F6F"/>
    <w:rsid w:val="00DC766C"/>
    <w:rsid w:val="00E06C8D"/>
    <w:rsid w:val="00E12B5D"/>
    <w:rsid w:val="00E24DCB"/>
    <w:rsid w:val="00E6620B"/>
    <w:rsid w:val="00E67F0A"/>
    <w:rsid w:val="00EA7E0B"/>
    <w:rsid w:val="00F01E4F"/>
    <w:rsid w:val="00F133A8"/>
    <w:rsid w:val="00F431A4"/>
    <w:rsid w:val="00F6033D"/>
    <w:rsid w:val="00F77D56"/>
    <w:rsid w:val="00FA4830"/>
    <w:rsid w:val="00FC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FB5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6709"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709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BE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77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BE"/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B1F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B1F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B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B1F"/>
    <w:rPr>
      <w:rFonts w:ascii="Times New Roman" w:hAnsi="Times New Roman" w:cs="Times New Roman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C20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B12927C1DEF47A0067C984201AFF5" ma:contentTypeVersion="8" ma:contentTypeDescription="Create a new document." ma:contentTypeScope="" ma:versionID="6439fbdf49ba052045e054260be099aa">
  <xsd:schema xmlns:xsd="http://www.w3.org/2001/XMLSchema" xmlns:xs="http://www.w3.org/2001/XMLSchema" xmlns:p="http://schemas.microsoft.com/office/2006/metadata/properties" xmlns:ns3="c000a300-af96-440e-94a3-df38cd6d54eb" targetNamespace="http://schemas.microsoft.com/office/2006/metadata/properties" ma:root="true" ma:fieldsID="3324f15a5259eb3881ef58365ec97ce9" ns3:_="">
    <xsd:import namespace="c000a300-af96-440e-94a3-df38cd6d5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300-af96-440e-94a3-df38cd6d5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3D540-BE44-4BB5-83EB-DC448EFD2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709CE-FEE1-4B54-8FA1-3E5ACC05D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07CA54-4BD8-473D-A97F-C900FD1E5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300-af96-440e-94a3-df38cd6d5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Nikki Barker</cp:lastModifiedBy>
  <cp:revision>9</cp:revision>
  <dcterms:created xsi:type="dcterms:W3CDTF">2022-10-06T13:41:00Z</dcterms:created>
  <dcterms:modified xsi:type="dcterms:W3CDTF">2022-10-06T13:45:00Z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0x01010023AB12927C1DEF47A0067C984201AFF5</vt:lpwstr>
  </property>
</Properties>
</file>